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AC5" w:rsidRDefault="00985AC5" w:rsidP="00985AC5">
      <w:pPr>
        <w:pStyle w:val="NormalWeb"/>
        <w:spacing w:line="360" w:lineRule="auto"/>
        <w:rPr>
          <w:rStyle w:val="Textoennegrita"/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>
            <wp:extent cx="5400040" cy="107886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esentación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73F" w:rsidRPr="002C401D" w:rsidRDefault="00BD673F" w:rsidP="00BD673F">
      <w:pPr>
        <w:pStyle w:val="NormalWeb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C401D">
        <w:rPr>
          <w:rStyle w:val="Textoennegrita"/>
          <w:rFonts w:ascii="Arial" w:hAnsi="Arial" w:cs="Arial"/>
          <w:sz w:val="22"/>
          <w:szCs w:val="22"/>
        </w:rPr>
        <w:t>FUNDAMENTOS: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En el marco de la realización del </w:t>
      </w:r>
      <w:r w:rsidRPr="00BD673F">
        <w:rPr>
          <w:rStyle w:val="Textoennegrita"/>
          <w:rFonts w:ascii="Arial" w:hAnsi="Arial" w:cs="Arial"/>
          <w:sz w:val="22"/>
          <w:szCs w:val="22"/>
        </w:rPr>
        <w:t>Rally Edición 2026</w:t>
      </w:r>
      <w:r w:rsidRPr="00BD673F">
        <w:rPr>
          <w:rFonts w:ascii="Arial" w:hAnsi="Arial" w:cs="Arial"/>
          <w:sz w:val="22"/>
          <w:szCs w:val="22"/>
        </w:rPr>
        <w:t xml:space="preserve">, los días </w:t>
      </w:r>
      <w:r w:rsidRPr="00BD673F">
        <w:rPr>
          <w:rStyle w:val="Textoennegrita"/>
          <w:rFonts w:ascii="Arial" w:hAnsi="Arial" w:cs="Arial"/>
          <w:sz w:val="22"/>
          <w:szCs w:val="22"/>
        </w:rPr>
        <w:t>2, 3 y 4 de octubre de 2026</w:t>
      </w:r>
      <w:r w:rsidRPr="00BD673F">
        <w:rPr>
          <w:rFonts w:ascii="Arial" w:hAnsi="Arial" w:cs="Arial"/>
          <w:sz w:val="22"/>
          <w:szCs w:val="22"/>
        </w:rPr>
        <w:t xml:space="preserve">, se desarrollará esta destacada competencia deportiva y recreativa, organizada de manera conjunta y coordinada por las localidades de </w:t>
      </w:r>
      <w:r w:rsidRPr="00BD673F">
        <w:rPr>
          <w:rStyle w:val="Textoennegrita"/>
          <w:rFonts w:ascii="Arial" w:hAnsi="Arial" w:cs="Arial"/>
          <w:sz w:val="22"/>
          <w:szCs w:val="22"/>
        </w:rPr>
        <w:t>Diamante y Valle María</w:t>
      </w:r>
      <w:r w:rsidRPr="00BD673F">
        <w:rPr>
          <w:rFonts w:ascii="Arial" w:hAnsi="Arial" w:cs="Arial"/>
          <w:sz w:val="22"/>
          <w:szCs w:val="22"/>
        </w:rPr>
        <w:t>, consolidando un trabajo interinstitucional de integración departamental y regional que articula esfuerzos organizativos, logísticos y de infraestructura en beneficio de ambas comunidades y sus zonas aledañas.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Se destaca especialmente la </w:t>
      </w:r>
      <w:r w:rsidRPr="00BD673F">
        <w:rPr>
          <w:rStyle w:val="Textoennegrita"/>
          <w:rFonts w:ascii="Arial" w:hAnsi="Arial" w:cs="Arial"/>
          <w:sz w:val="22"/>
          <w:szCs w:val="22"/>
        </w:rPr>
        <w:t>articulación alcanzada entre las municipalidades de Diamante y Valle María</w:t>
      </w:r>
      <w:r w:rsidRPr="00BD673F">
        <w:rPr>
          <w:rFonts w:ascii="Arial" w:hAnsi="Arial" w:cs="Arial"/>
          <w:sz w:val="22"/>
          <w:szCs w:val="22"/>
        </w:rPr>
        <w:t>, que han unido esfuerzos para llevar adelante una propuesta de gran envergadura, fortaleciendo los vínculos institucionales y promoviendo una actividad que trasciende lo estrictamente deportivo para generar beneficios en distintos ámbitos de la vida comunitaria y regional.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Desde el punto de vista </w:t>
      </w:r>
      <w:r w:rsidRPr="00BD673F">
        <w:rPr>
          <w:rStyle w:val="Textoennegrita"/>
          <w:rFonts w:ascii="Arial" w:hAnsi="Arial" w:cs="Arial"/>
          <w:sz w:val="22"/>
          <w:szCs w:val="22"/>
        </w:rPr>
        <w:t>deportivo</w:t>
      </w:r>
      <w:r w:rsidRPr="00BD673F">
        <w:rPr>
          <w:rFonts w:ascii="Arial" w:hAnsi="Arial" w:cs="Arial"/>
          <w:sz w:val="22"/>
          <w:szCs w:val="22"/>
        </w:rPr>
        <w:t xml:space="preserve">, la competencia reunirá a destacados pilotos, equipos y entusiastas del automovilismo provincial y nacional. La realización de esta fecha contribuye al desarrollo de las disciplinas a motor, promueve el deporte motorizado bajo estándares de seguridad y posiciona a las localidades de </w:t>
      </w:r>
      <w:r w:rsidRPr="00BD673F">
        <w:rPr>
          <w:rStyle w:val="Textoennegrita"/>
          <w:rFonts w:ascii="Arial" w:hAnsi="Arial" w:cs="Arial"/>
          <w:sz w:val="22"/>
          <w:szCs w:val="22"/>
        </w:rPr>
        <w:t>Diamante y Valle María</w:t>
      </w:r>
      <w:r w:rsidRPr="00BD673F">
        <w:rPr>
          <w:rFonts w:ascii="Arial" w:hAnsi="Arial" w:cs="Arial"/>
          <w:sz w:val="22"/>
          <w:szCs w:val="22"/>
        </w:rPr>
        <w:t xml:space="preserve"> dentro del circuito competitivo provincial y nacional.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Asimismo, el evento genera un significativo </w:t>
      </w:r>
      <w:r w:rsidRPr="00BD673F">
        <w:rPr>
          <w:rStyle w:val="Textoennegrita"/>
          <w:rFonts w:ascii="Arial" w:hAnsi="Arial" w:cs="Arial"/>
          <w:sz w:val="22"/>
          <w:szCs w:val="22"/>
        </w:rPr>
        <w:t>impacto turístico y económico</w:t>
      </w:r>
      <w:r w:rsidRPr="00BD673F">
        <w:rPr>
          <w:rFonts w:ascii="Arial" w:hAnsi="Arial" w:cs="Arial"/>
          <w:sz w:val="22"/>
          <w:szCs w:val="22"/>
        </w:rPr>
        <w:t>, a partir de la llegada de delegaciones, competidores, equipos de asistencia, medios de comunicación y público seguidor, produciendo un importante movimiento de visitantes durante todo el fin de semana y dinamizando la ocupación hotelera, la gastronomía, el comercio minorista y los servicios locales de ambas localidades.</w:t>
      </w:r>
    </w:p>
    <w:p w:rsidR="007E46F4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En su </w:t>
      </w:r>
      <w:r w:rsidRPr="00BD673F">
        <w:rPr>
          <w:rStyle w:val="Textoennegrita"/>
          <w:rFonts w:ascii="Arial" w:hAnsi="Arial" w:cs="Arial"/>
          <w:sz w:val="22"/>
          <w:szCs w:val="22"/>
        </w:rPr>
        <w:t>dimensión cultural y educativa</w:t>
      </w:r>
      <w:r w:rsidRPr="00BD673F">
        <w:rPr>
          <w:rFonts w:ascii="Arial" w:hAnsi="Arial" w:cs="Arial"/>
          <w:sz w:val="22"/>
          <w:szCs w:val="22"/>
        </w:rPr>
        <w:t xml:space="preserve">, el Rally promueve el intercambio sociocultural entre participantes y vecinos, poniendo en valor la identidad y los atractivos turístico-culturales de la región y, particularmente, de las aldeas de origen alemán. El recorrido permite además apreciar la geografía característica de la zona, signada por la </w:t>
      </w:r>
    </w:p>
    <w:p w:rsidR="007E46F4" w:rsidRDefault="007E46F4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E46F4" w:rsidRDefault="007E46F4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400040" cy="1080135"/>
            <wp:effectExtent l="0" t="0" r="0" b="571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logo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proofErr w:type="gramStart"/>
      <w:r w:rsidRPr="00BD673F">
        <w:rPr>
          <w:rFonts w:ascii="Arial" w:hAnsi="Arial" w:cs="Arial"/>
          <w:sz w:val="22"/>
          <w:szCs w:val="22"/>
        </w:rPr>
        <w:t>belleza</w:t>
      </w:r>
      <w:proofErr w:type="gramEnd"/>
      <w:r w:rsidRPr="00BD673F">
        <w:rPr>
          <w:rFonts w:ascii="Arial" w:hAnsi="Arial" w:cs="Arial"/>
          <w:sz w:val="22"/>
          <w:szCs w:val="22"/>
        </w:rPr>
        <w:t xml:space="preserve"> de sus barrancas, las ondulaciones propias del paisaje entrerriano y sus imponentes sectores costeros.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A ello se suma una destacada </w:t>
      </w:r>
      <w:r w:rsidRPr="00BD673F">
        <w:rPr>
          <w:rStyle w:val="Textoennegrita"/>
          <w:rFonts w:ascii="Arial" w:hAnsi="Arial" w:cs="Arial"/>
          <w:sz w:val="22"/>
          <w:szCs w:val="22"/>
        </w:rPr>
        <w:t>propuesta pedagógica</w:t>
      </w:r>
      <w:r w:rsidRPr="00BD673F">
        <w:rPr>
          <w:rFonts w:ascii="Arial" w:hAnsi="Arial" w:cs="Arial"/>
          <w:sz w:val="22"/>
          <w:szCs w:val="22"/>
        </w:rPr>
        <w:t>, mediante actividades conjuntas con escuelas de educación técnica locales, posibilitando que los estudiantes vinculen sus conocimientos teóricos en materia de mecánica, logística y organización con experiencias prácticas relacionadas con el desarrollo de una competencia deportiva de estas características.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Desde una </w:t>
      </w:r>
      <w:r w:rsidRPr="00BD673F">
        <w:rPr>
          <w:rStyle w:val="Textoennegrita"/>
          <w:rFonts w:ascii="Arial" w:hAnsi="Arial" w:cs="Arial"/>
          <w:sz w:val="22"/>
          <w:szCs w:val="22"/>
        </w:rPr>
        <w:t>dimensión recreativa y social</w:t>
      </w:r>
      <w:r w:rsidRPr="00BD673F">
        <w:rPr>
          <w:rFonts w:ascii="Arial" w:hAnsi="Arial" w:cs="Arial"/>
          <w:sz w:val="22"/>
          <w:szCs w:val="22"/>
        </w:rPr>
        <w:t xml:space="preserve">, el trazado y desarrollo del evento constituyen una propuesta de esparcimiento saludable e integradora para las familias de </w:t>
      </w:r>
      <w:r w:rsidRPr="00BD673F">
        <w:rPr>
          <w:rStyle w:val="Textoennegrita"/>
          <w:rFonts w:ascii="Arial" w:hAnsi="Arial" w:cs="Arial"/>
          <w:sz w:val="22"/>
          <w:szCs w:val="22"/>
        </w:rPr>
        <w:t>Diamante, Valle María y zonas aledañas</w:t>
      </w:r>
      <w:r w:rsidRPr="00BD673F">
        <w:rPr>
          <w:rFonts w:ascii="Arial" w:hAnsi="Arial" w:cs="Arial"/>
          <w:sz w:val="22"/>
          <w:szCs w:val="22"/>
        </w:rPr>
        <w:t>, promoviendo el uso del espacio público y el disfrute comunitario en un marco de convivencia y participación social.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Finalmente, resulta especialmente destacable el </w:t>
      </w:r>
      <w:r w:rsidRPr="00BD673F">
        <w:rPr>
          <w:rStyle w:val="Textoennegrita"/>
          <w:rFonts w:ascii="Arial" w:hAnsi="Arial" w:cs="Arial"/>
          <w:sz w:val="22"/>
          <w:szCs w:val="22"/>
        </w:rPr>
        <w:t>compromiso solidario</w:t>
      </w:r>
      <w:r w:rsidRPr="00BD673F">
        <w:rPr>
          <w:rFonts w:ascii="Arial" w:hAnsi="Arial" w:cs="Arial"/>
          <w:sz w:val="22"/>
          <w:szCs w:val="22"/>
        </w:rPr>
        <w:t xml:space="preserve"> que caracteriza a las distintas ediciones del Rally, contemplándose acciones concretas de colaboración y beneficio destinadas a diferentes instituciones sociales y educativas de la comunidad. De este modo, la actividad deportiva trasciende su finalidad recreativa y competitiva para convertirse también en una herramienta de acompañamiento y ayuda concreta a instituciones y sectores de la comunidad.</w:t>
      </w:r>
    </w:p>
    <w:p w:rsidR="00BD673F" w:rsidRPr="00BD673F" w:rsidRDefault="00BD673F" w:rsidP="00BD673F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D673F">
        <w:rPr>
          <w:rFonts w:ascii="Arial" w:hAnsi="Arial" w:cs="Arial"/>
          <w:sz w:val="22"/>
          <w:szCs w:val="22"/>
        </w:rPr>
        <w:t xml:space="preserve">Por todo lo expuesto, y considerando la magnitud de la organización, la articulación alcanzada entre ambas municipalidades y los beneficios deportivos, turísticos, económicos, culturales, educativos, recreativos y sociales que el evento genera para la región, resulta pertinente y merecida la presente </w:t>
      </w:r>
      <w:r w:rsidRPr="00BD673F">
        <w:rPr>
          <w:rStyle w:val="Textoennegrita"/>
          <w:rFonts w:ascii="Arial" w:hAnsi="Arial" w:cs="Arial"/>
          <w:sz w:val="22"/>
          <w:szCs w:val="22"/>
        </w:rPr>
        <w:t>declaración de interés legislativo</w:t>
      </w:r>
      <w:r w:rsidRPr="00BD673F">
        <w:rPr>
          <w:rFonts w:ascii="Arial" w:hAnsi="Arial" w:cs="Arial"/>
          <w:sz w:val="22"/>
          <w:szCs w:val="22"/>
        </w:rPr>
        <w:t>.</w:t>
      </w:r>
    </w:p>
    <w:p w:rsidR="00985AC5" w:rsidRDefault="00985AC5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985AC5" w:rsidRDefault="00985AC5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985AC5" w:rsidRDefault="00985AC5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985AC5" w:rsidRDefault="00985AC5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985AC5" w:rsidRDefault="00985AC5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985AC5" w:rsidRDefault="00985AC5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985AC5" w:rsidRDefault="00985AC5" w:rsidP="00985AC5">
      <w:pPr>
        <w:pStyle w:val="NormalWeb"/>
        <w:spacing w:line="360" w:lineRule="auto"/>
        <w:rPr>
          <w:rStyle w:val="Textoennegrita"/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>
            <wp:extent cx="5400040" cy="1080135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 logo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87A" w:rsidRDefault="008F087A" w:rsidP="00BD673F">
      <w:pPr>
        <w:pStyle w:val="NormalWeb"/>
        <w:spacing w:line="360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BD673F" w:rsidRPr="00BD673F" w:rsidRDefault="00BD673F" w:rsidP="00BD673F">
      <w:pPr>
        <w:pStyle w:val="NormalWeb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D673F">
        <w:rPr>
          <w:rStyle w:val="Textoennegrita"/>
          <w:rFonts w:ascii="Arial" w:hAnsi="Arial" w:cs="Arial"/>
          <w:sz w:val="22"/>
          <w:szCs w:val="22"/>
        </w:rPr>
        <w:t>LA HONORABLE CÁMARA DE SENADORES</w:t>
      </w:r>
    </w:p>
    <w:p w:rsidR="00BD673F" w:rsidRPr="00BD673F" w:rsidRDefault="00BD673F" w:rsidP="00BD673F">
      <w:pPr>
        <w:pStyle w:val="NormalWeb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D673F">
        <w:rPr>
          <w:rStyle w:val="Textoennegrita"/>
          <w:rFonts w:ascii="Arial" w:hAnsi="Arial" w:cs="Arial"/>
          <w:sz w:val="22"/>
          <w:szCs w:val="22"/>
        </w:rPr>
        <w:t>DE LA PROVINCIA DE ENTRE RÍOS</w:t>
      </w:r>
      <w:r w:rsidRPr="00BD673F">
        <w:rPr>
          <w:rFonts w:ascii="Arial" w:hAnsi="Arial" w:cs="Arial"/>
          <w:sz w:val="22"/>
          <w:szCs w:val="22"/>
        </w:rPr>
        <w:br/>
      </w:r>
      <w:r w:rsidRPr="00BD673F">
        <w:rPr>
          <w:rStyle w:val="Textoennegrita"/>
          <w:rFonts w:ascii="Arial" w:hAnsi="Arial" w:cs="Arial"/>
          <w:sz w:val="22"/>
          <w:szCs w:val="22"/>
        </w:rPr>
        <w:t>D E C L A R A:</w:t>
      </w:r>
    </w:p>
    <w:p w:rsidR="00BD673F" w:rsidRPr="008F087A" w:rsidRDefault="00BD673F" w:rsidP="00AB56DB">
      <w:pPr>
        <w:pStyle w:val="NormalWeb"/>
        <w:spacing w:line="360" w:lineRule="auto"/>
        <w:jc w:val="both"/>
        <w:rPr>
          <w:rFonts w:ascii="Arial" w:hAnsi="Arial" w:cs="Arial"/>
        </w:rPr>
      </w:pPr>
      <w:r w:rsidRPr="008F087A">
        <w:rPr>
          <w:rStyle w:val="Textoennegrita"/>
          <w:rFonts w:ascii="Arial" w:hAnsi="Arial" w:cs="Arial"/>
        </w:rPr>
        <w:t>PRIMERO:</w:t>
      </w:r>
      <w:r w:rsidRPr="008F087A">
        <w:rPr>
          <w:rFonts w:ascii="Arial" w:hAnsi="Arial" w:cs="Arial"/>
        </w:rPr>
        <w:t xml:space="preserve"> De Interés Legislativo la realización del </w:t>
      </w:r>
      <w:r w:rsidRPr="008F087A">
        <w:rPr>
          <w:rStyle w:val="Textoennegrita"/>
          <w:rFonts w:ascii="Arial" w:hAnsi="Arial" w:cs="Arial"/>
        </w:rPr>
        <w:t>Rally Edición 2026</w:t>
      </w:r>
      <w:r w:rsidRPr="008F087A">
        <w:rPr>
          <w:rFonts w:ascii="Arial" w:hAnsi="Arial" w:cs="Arial"/>
        </w:rPr>
        <w:t xml:space="preserve">, a desarrollarse los días </w:t>
      </w:r>
      <w:r w:rsidRPr="008F087A">
        <w:rPr>
          <w:rStyle w:val="Textoennegrita"/>
          <w:rFonts w:ascii="Arial" w:hAnsi="Arial" w:cs="Arial"/>
        </w:rPr>
        <w:t>2, 3 y 4 de octubre de 2026</w:t>
      </w:r>
      <w:r w:rsidRPr="008F087A">
        <w:rPr>
          <w:rFonts w:ascii="Arial" w:hAnsi="Arial" w:cs="Arial"/>
        </w:rPr>
        <w:t xml:space="preserve">, en las localidades de </w:t>
      </w:r>
      <w:r w:rsidRPr="008F087A">
        <w:rPr>
          <w:rStyle w:val="Textoennegrita"/>
          <w:rFonts w:ascii="Arial" w:hAnsi="Arial" w:cs="Arial"/>
        </w:rPr>
        <w:t>Diamante y Valle María</w:t>
      </w:r>
      <w:r w:rsidRPr="008F087A">
        <w:rPr>
          <w:rFonts w:ascii="Arial" w:hAnsi="Arial" w:cs="Arial"/>
        </w:rPr>
        <w:t xml:space="preserve">, </w:t>
      </w:r>
      <w:r w:rsidRPr="008F087A">
        <w:rPr>
          <w:rFonts w:ascii="Arial" w:hAnsi="Arial" w:cs="Arial"/>
          <w:b/>
        </w:rPr>
        <w:t>Departamento Diamante</w:t>
      </w:r>
      <w:r w:rsidRPr="008F087A">
        <w:rPr>
          <w:rFonts w:ascii="Arial" w:hAnsi="Arial" w:cs="Arial"/>
        </w:rPr>
        <w:t>, destacándose su relevancia deportiva, turística, económica, cultural, educativa, recreativa y social.</w:t>
      </w:r>
    </w:p>
    <w:p w:rsidR="00AB56DB" w:rsidRPr="008F087A" w:rsidRDefault="00AB56DB" w:rsidP="00AB56DB">
      <w:pPr>
        <w:pStyle w:val="NormalWeb"/>
        <w:spacing w:line="360" w:lineRule="auto"/>
        <w:jc w:val="both"/>
        <w:rPr>
          <w:rFonts w:ascii="Arial" w:hAnsi="Arial" w:cs="Arial"/>
        </w:rPr>
      </w:pPr>
      <w:r w:rsidRPr="008F087A">
        <w:rPr>
          <w:rFonts w:ascii="Arial" w:hAnsi="Arial" w:cs="Arial"/>
          <w:b/>
          <w:bCs/>
        </w:rPr>
        <w:t>SEGUNDO:</w:t>
      </w:r>
      <w:r w:rsidRPr="008F087A">
        <w:rPr>
          <w:rFonts w:ascii="Arial" w:hAnsi="Arial" w:cs="Arial"/>
        </w:rPr>
        <w:t xml:space="preserve"> </w:t>
      </w:r>
      <w:r w:rsidR="008F087A" w:rsidRPr="008F087A">
        <w:rPr>
          <w:rFonts w:ascii="Arial" w:hAnsi="Arial" w:cs="Arial"/>
        </w:rPr>
        <w:t>Destacase</w:t>
      </w:r>
      <w:r w:rsidRPr="008F087A">
        <w:rPr>
          <w:rFonts w:ascii="Arial" w:hAnsi="Arial" w:cs="Arial"/>
        </w:rPr>
        <w:t xml:space="preserve"> especialmente la </w:t>
      </w:r>
      <w:r w:rsidRPr="008F087A">
        <w:rPr>
          <w:rFonts w:ascii="Arial" w:hAnsi="Arial" w:cs="Arial"/>
          <w:bCs/>
        </w:rPr>
        <w:t>articulación y el trabajo conjunto de las localidades de Diamante y Valle María</w:t>
      </w:r>
      <w:r w:rsidRPr="008F087A">
        <w:rPr>
          <w:rFonts w:ascii="Arial" w:hAnsi="Arial" w:cs="Arial"/>
        </w:rPr>
        <w:t xml:space="preserve"> para la organización y desarrollo del evento, promoviendo la integ</w:t>
      </w:r>
      <w:r w:rsidR="00D978D5" w:rsidRPr="008F087A">
        <w:rPr>
          <w:rFonts w:ascii="Arial" w:hAnsi="Arial" w:cs="Arial"/>
        </w:rPr>
        <w:t>ración departamental y regional.</w:t>
      </w:r>
      <w:r w:rsidRPr="008F087A">
        <w:rPr>
          <w:rFonts w:ascii="Arial" w:hAnsi="Arial" w:cs="Arial"/>
        </w:rPr>
        <w:t xml:space="preserve"> </w:t>
      </w:r>
      <w:r w:rsidR="008F087A" w:rsidRPr="008F087A">
        <w:rPr>
          <w:rFonts w:ascii="Arial" w:hAnsi="Arial" w:cs="Arial"/>
        </w:rPr>
        <w:t>Y</w:t>
      </w:r>
      <w:r w:rsidRPr="008F087A">
        <w:rPr>
          <w:rFonts w:ascii="Arial" w:hAnsi="Arial" w:cs="Arial"/>
        </w:rPr>
        <w:t xml:space="preserve"> </w:t>
      </w:r>
      <w:r w:rsidR="008F087A" w:rsidRPr="008F087A">
        <w:rPr>
          <w:rFonts w:ascii="Arial" w:hAnsi="Arial" w:cs="Arial"/>
        </w:rPr>
        <w:t>de</w:t>
      </w:r>
      <w:r w:rsidRPr="008F087A">
        <w:rPr>
          <w:rFonts w:ascii="Arial" w:hAnsi="Arial" w:cs="Arial"/>
        </w:rPr>
        <w:t xml:space="preserve">l </w:t>
      </w:r>
      <w:r w:rsidRPr="008F087A">
        <w:rPr>
          <w:rFonts w:ascii="Arial" w:hAnsi="Arial" w:cs="Arial"/>
          <w:bCs/>
        </w:rPr>
        <w:t xml:space="preserve">Presidente Municipal de Diamante, Sr. </w:t>
      </w:r>
      <w:proofErr w:type="spellStart"/>
      <w:r w:rsidRPr="008F087A">
        <w:rPr>
          <w:rFonts w:ascii="Arial" w:hAnsi="Arial" w:cs="Arial"/>
          <w:bCs/>
        </w:rPr>
        <w:t>Ezio</w:t>
      </w:r>
      <w:proofErr w:type="spellEnd"/>
      <w:r w:rsidRPr="008F087A">
        <w:rPr>
          <w:rFonts w:ascii="Arial" w:hAnsi="Arial" w:cs="Arial"/>
          <w:bCs/>
        </w:rPr>
        <w:t xml:space="preserve"> Hernán </w:t>
      </w:r>
      <w:proofErr w:type="spellStart"/>
      <w:r w:rsidRPr="008F087A">
        <w:rPr>
          <w:rFonts w:ascii="Arial" w:hAnsi="Arial" w:cs="Arial"/>
          <w:bCs/>
        </w:rPr>
        <w:t>Gieco</w:t>
      </w:r>
      <w:proofErr w:type="spellEnd"/>
      <w:r w:rsidRPr="008F087A">
        <w:rPr>
          <w:rFonts w:ascii="Arial" w:hAnsi="Arial" w:cs="Arial"/>
        </w:rPr>
        <w:t xml:space="preserve">, </w:t>
      </w:r>
      <w:r w:rsidRPr="008F087A">
        <w:rPr>
          <w:rFonts w:ascii="Arial" w:hAnsi="Arial" w:cs="Arial"/>
          <w:bCs/>
        </w:rPr>
        <w:t>impulsor y promotor de este evento por segundo año consecutivo</w:t>
      </w:r>
      <w:r w:rsidRPr="008F087A">
        <w:rPr>
          <w:rFonts w:ascii="Arial" w:hAnsi="Arial" w:cs="Arial"/>
        </w:rPr>
        <w:t>, destacando su compromiso con el desarrollo deportivo, turístico, económico y social de la ciudad y la región.</w:t>
      </w:r>
    </w:p>
    <w:p w:rsidR="008F087A" w:rsidRPr="007E46F4" w:rsidRDefault="008F087A" w:rsidP="00AB56DB">
      <w:pPr>
        <w:pStyle w:val="NormalWeb"/>
        <w:spacing w:line="360" w:lineRule="auto"/>
        <w:jc w:val="both"/>
        <w:rPr>
          <w:rFonts w:ascii="Arial" w:hAnsi="Arial" w:cs="Arial"/>
        </w:rPr>
      </w:pPr>
      <w:r w:rsidRPr="008F087A">
        <w:rPr>
          <w:rFonts w:ascii="Arial" w:hAnsi="Arial" w:cs="Arial"/>
          <w:b/>
          <w:bCs/>
        </w:rPr>
        <w:t>TERCERO</w:t>
      </w:r>
      <w:r w:rsidRPr="008F087A">
        <w:rPr>
          <w:rFonts w:ascii="Arial" w:hAnsi="Arial" w:cs="Arial"/>
          <w:b/>
          <w:bCs/>
        </w:rPr>
        <w:t>:</w:t>
      </w:r>
      <w:r w:rsidRPr="008F087A">
        <w:rPr>
          <w:rFonts w:ascii="Arial" w:hAnsi="Arial" w:cs="Arial"/>
          <w:b/>
          <w:bCs/>
        </w:rPr>
        <w:t xml:space="preserve"> </w:t>
      </w:r>
      <w:r w:rsidRPr="008F087A">
        <w:rPr>
          <w:rFonts w:ascii="Arial" w:hAnsi="Arial" w:cs="Arial"/>
          <w:bCs/>
        </w:rPr>
        <w:t xml:space="preserve">Comuníquese al </w:t>
      </w:r>
      <w:r w:rsidRPr="008F087A">
        <w:rPr>
          <w:rFonts w:ascii="Arial" w:hAnsi="Arial" w:cs="Arial"/>
          <w:bCs/>
        </w:rPr>
        <w:t xml:space="preserve">Presidente Municipal de Diamante, Sr. </w:t>
      </w:r>
      <w:proofErr w:type="spellStart"/>
      <w:r w:rsidRPr="008F087A">
        <w:rPr>
          <w:rFonts w:ascii="Arial" w:hAnsi="Arial" w:cs="Arial"/>
          <w:bCs/>
        </w:rPr>
        <w:t>Ezio</w:t>
      </w:r>
      <w:proofErr w:type="spellEnd"/>
      <w:r w:rsidRPr="008F087A">
        <w:rPr>
          <w:rFonts w:ascii="Arial" w:hAnsi="Arial" w:cs="Arial"/>
          <w:bCs/>
        </w:rPr>
        <w:t xml:space="preserve"> Hernán </w:t>
      </w:r>
      <w:proofErr w:type="spellStart"/>
      <w:r w:rsidRPr="008F087A">
        <w:rPr>
          <w:rFonts w:ascii="Arial" w:hAnsi="Arial" w:cs="Arial"/>
          <w:bCs/>
        </w:rPr>
        <w:t>Gieco</w:t>
      </w:r>
      <w:proofErr w:type="spellEnd"/>
      <w:r w:rsidRPr="008F087A">
        <w:rPr>
          <w:rFonts w:ascii="Arial" w:hAnsi="Arial" w:cs="Arial"/>
          <w:bCs/>
        </w:rPr>
        <w:t xml:space="preserve"> y al </w:t>
      </w:r>
      <w:r w:rsidRPr="008F087A">
        <w:rPr>
          <w:rFonts w:ascii="Arial" w:hAnsi="Arial" w:cs="Arial"/>
          <w:bCs/>
        </w:rPr>
        <w:t xml:space="preserve">Presidente Municipal de </w:t>
      </w:r>
      <w:r w:rsidRPr="008F087A">
        <w:rPr>
          <w:rFonts w:ascii="Arial" w:hAnsi="Arial" w:cs="Arial"/>
          <w:bCs/>
        </w:rPr>
        <w:t xml:space="preserve">Valle María </w:t>
      </w:r>
      <w:r w:rsidRPr="007E46F4">
        <w:rPr>
          <w:rFonts w:ascii="Arial" w:hAnsi="Arial" w:cs="Arial"/>
          <w:bCs/>
        </w:rPr>
        <w:t>Sr.</w:t>
      </w:r>
      <w:r w:rsidRPr="007E46F4">
        <w:rPr>
          <w:rStyle w:val="NormalWeb"/>
          <w:rFonts w:ascii="Helvetica" w:hAnsi="Helvetica"/>
          <w:shd w:val="clear" w:color="auto" w:fill="FFFFFF"/>
        </w:rPr>
        <w:t xml:space="preserve"> </w:t>
      </w:r>
      <w:r w:rsidRPr="007E46F4">
        <w:rPr>
          <w:rStyle w:val="Textoennegrita"/>
          <w:rFonts w:ascii="Arial" w:hAnsi="Arial" w:cs="Arial"/>
          <w:b w:val="0"/>
          <w:shd w:val="clear" w:color="auto" w:fill="FFFFFF"/>
        </w:rPr>
        <w:t xml:space="preserve">Mario S. </w:t>
      </w:r>
      <w:proofErr w:type="spellStart"/>
      <w:r w:rsidRPr="007E46F4">
        <w:rPr>
          <w:rStyle w:val="Textoennegrita"/>
          <w:rFonts w:ascii="Arial" w:hAnsi="Arial" w:cs="Arial"/>
          <w:b w:val="0"/>
          <w:shd w:val="clear" w:color="auto" w:fill="FFFFFF"/>
        </w:rPr>
        <w:t>Sokolovsky</w:t>
      </w:r>
      <w:proofErr w:type="spellEnd"/>
    </w:p>
    <w:p w:rsidR="008F087A" w:rsidRDefault="008F087A" w:rsidP="00AB56DB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78D5" w:rsidRPr="00AB56DB" w:rsidRDefault="00D978D5" w:rsidP="00AB56DB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6DB" w:rsidRPr="00BD673F" w:rsidRDefault="00AB56DB" w:rsidP="00AB56DB">
      <w:pPr>
        <w:pStyle w:val="NormalWeb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sectPr w:rsidR="00AB56DB" w:rsidRPr="00BD673F" w:rsidSect="007E46F4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FF"/>
    <w:rsid w:val="000D063E"/>
    <w:rsid w:val="001070A4"/>
    <w:rsid w:val="002C401D"/>
    <w:rsid w:val="002D570F"/>
    <w:rsid w:val="003B1E51"/>
    <w:rsid w:val="005C7EDE"/>
    <w:rsid w:val="007E46F4"/>
    <w:rsid w:val="008F087A"/>
    <w:rsid w:val="00935CFF"/>
    <w:rsid w:val="00985AC5"/>
    <w:rsid w:val="00AB56DB"/>
    <w:rsid w:val="00BD673F"/>
    <w:rsid w:val="00C23083"/>
    <w:rsid w:val="00D9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EF393-6CF3-4B7F-BC87-36E3B67A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6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BD673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2</cp:revision>
  <cp:lastPrinted>2026-09-30T12:46:00Z</cp:lastPrinted>
  <dcterms:created xsi:type="dcterms:W3CDTF">2026-09-30T12:47:00Z</dcterms:created>
  <dcterms:modified xsi:type="dcterms:W3CDTF">2026-09-30T12:47:00Z</dcterms:modified>
</cp:coreProperties>
</file>