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93" w:rsidRDefault="00CC4893">
      <w:pPr>
        <w:rPr>
          <w:rStyle w:val="Referenciaintensa"/>
        </w:rPr>
      </w:pPr>
    </w:p>
    <w:p w:rsidR="00CC4893" w:rsidRDefault="00CC4893">
      <w:pPr>
        <w:jc w:val="center"/>
        <w:rPr>
          <w:rFonts w:ascii="Arial" w:hAnsi="Arial" w:cs="Arial"/>
          <w:b/>
          <w:sz w:val="24"/>
          <w:szCs w:val="24"/>
        </w:rPr>
      </w:pPr>
    </w:p>
    <w:p w:rsidR="00CC4893" w:rsidRDefault="004E15A1">
      <w:pPr>
        <w:pStyle w:val="NormalWeb"/>
        <w:spacing w:before="280" w:after="280"/>
      </w:pPr>
      <w:r>
        <w:rPr>
          <w:noProof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3501390</wp:posOffset>
            </wp:positionH>
            <wp:positionV relativeFrom="paragraph">
              <wp:posOffset>118745</wp:posOffset>
            </wp:positionV>
            <wp:extent cx="2157730" cy="676275"/>
            <wp:effectExtent l="0" t="0" r="0" b="0"/>
            <wp:wrapSquare wrapText="bothSides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924050" cy="1200150"/>
            <wp:effectExtent l="0" t="0" r="0" b="0"/>
            <wp:docPr id="2" name="Imagen 1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</w:p>
    <w:p w:rsidR="00CC4893" w:rsidRDefault="00CC4893">
      <w:pPr>
        <w:pStyle w:val="NormalWeb"/>
        <w:spacing w:before="280" w:after="280"/>
      </w:pPr>
    </w:p>
    <w:p w:rsidR="00CC4893" w:rsidRDefault="00CC4893">
      <w:pPr>
        <w:rPr>
          <w:rFonts w:ascii="Arial" w:hAnsi="Arial" w:cs="Arial"/>
          <w:b/>
          <w:sz w:val="24"/>
          <w:szCs w:val="24"/>
        </w:rPr>
      </w:pPr>
    </w:p>
    <w:p w:rsidR="00CC4893" w:rsidRDefault="004E15A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32"/>
          <w:szCs w:val="28"/>
        </w:rPr>
        <w:t>Fundamentos:</w:t>
      </w:r>
    </w:p>
    <w:p w:rsidR="00CC4893" w:rsidRDefault="004E15A1">
      <w:pPr>
        <w:spacing w:beforeAutospacing="1" w:afterAutospacing="1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El libro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lang w:eastAsia="es-AR"/>
        </w:rPr>
        <w:t>“Memorias sobre Santa Isabel - Una colonia de la JCA en Entre Ríos”</w:t>
      </w:r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constituye un valioso aporte al patrimonio histórico, cultural y documental de la provincia de Entre Ríos y de la ciudad de Concordia.</w:t>
      </w:r>
    </w:p>
    <w:p w:rsidR="00CC4893" w:rsidRDefault="004E15A1">
      <w:pPr>
        <w:spacing w:beforeAutospacing="1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La obra, originalmente escrita en idioma idish por David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>Gorskin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en 1951 con motivo del cuadragésimo aniversario de la fundación de la colonia Santa Isabel, rescata las experiencias de los primeros colonos, sus 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>dificultades y logros, ofreciendo un testimon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io de gran relevancia sobre la vida social, cultural y productiva, 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>fortaleciendo la identidad local y preservando la memoria histórica de Entre Ríos.</w:t>
      </w:r>
    </w:p>
    <w:p w:rsidR="00CC4893" w:rsidRDefault="004E15A1" w:rsidP="004E15A1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Este riguroso trabajo de investigación, traducción y producción logística fue llevado a cabo por el invest</w:t>
      </w:r>
      <w:r>
        <w:rPr>
          <w:rFonts w:ascii="Times New Roman" w:hAnsi="Times New Roman"/>
          <w:sz w:val="28"/>
          <w:szCs w:val="28"/>
        </w:rPr>
        <w:t xml:space="preserve">igador Guillermo </w:t>
      </w:r>
      <w:proofErr w:type="spellStart"/>
      <w:r>
        <w:rPr>
          <w:rFonts w:ascii="Times New Roman" w:hAnsi="Times New Roman"/>
          <w:sz w:val="28"/>
          <w:szCs w:val="28"/>
        </w:rPr>
        <w:t>Blugerman</w:t>
      </w:r>
      <w:proofErr w:type="spellEnd"/>
      <w:r>
        <w:rPr>
          <w:rFonts w:ascii="Times New Roman" w:hAnsi="Times New Roman"/>
          <w:sz w:val="28"/>
          <w:szCs w:val="28"/>
        </w:rPr>
        <w:t xml:space="preserve"> junto a Adolfo </w:t>
      </w:r>
      <w:proofErr w:type="spellStart"/>
      <w:r>
        <w:rPr>
          <w:rFonts w:ascii="Times New Roman" w:hAnsi="Times New Roman"/>
          <w:sz w:val="28"/>
          <w:szCs w:val="28"/>
        </w:rPr>
        <w:t>Gorskin</w:t>
      </w:r>
      <w:proofErr w:type="spellEnd"/>
      <w:r>
        <w:rPr>
          <w:rFonts w:ascii="Times New Roman" w:hAnsi="Times New Roman"/>
          <w:sz w:val="28"/>
          <w:szCs w:val="28"/>
        </w:rPr>
        <w:t>, nieto del autor. La obra cuenta además con el auspicio de la Fundación IWO, referente en la preservación y difusión de la cultura idish, lo que otorga a la publicación un marco de inestimable legitimidad y</w:t>
      </w:r>
      <w:r>
        <w:rPr>
          <w:rFonts w:ascii="Times New Roman" w:hAnsi="Times New Roman"/>
          <w:sz w:val="28"/>
          <w:szCs w:val="28"/>
        </w:rPr>
        <w:t xml:space="preserve"> excelencia académica.</w:t>
      </w:r>
    </w:p>
    <w:p w:rsidR="00CC4893" w:rsidRDefault="004E15A1">
      <w:pPr>
        <w:spacing w:beforeAutospacing="1" w:afterAutospacing="1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>Por todo lo expuesto, corresponde que esta Honorable Cámara de Senadores declare de interés legislativo la publicación del libro, en reconocimiento a su aporte a la cultura, la memoria y la identidad de la provincia.</w:t>
      </w:r>
    </w:p>
    <w:p w:rsidR="00CC4893" w:rsidRDefault="00CC4893">
      <w:pPr>
        <w:jc w:val="center"/>
        <w:rPr>
          <w:rFonts w:ascii="Times New Roman" w:hAnsi="Times New Roman" w:cs="Arial"/>
          <w:b/>
          <w:sz w:val="24"/>
          <w:szCs w:val="24"/>
        </w:rPr>
      </w:pPr>
    </w:p>
    <w:p w:rsidR="00CC4893" w:rsidRDefault="00CC4893">
      <w:pPr>
        <w:jc w:val="center"/>
        <w:rPr>
          <w:rFonts w:ascii="Times New Roman" w:hAnsi="Times New Roman" w:cs="Arial"/>
          <w:b/>
          <w:sz w:val="24"/>
          <w:szCs w:val="24"/>
        </w:rPr>
      </w:pPr>
    </w:p>
    <w:p w:rsidR="00CC4893" w:rsidRDefault="004E15A1">
      <w:pPr>
        <w:pStyle w:val="NormalWeb"/>
        <w:spacing w:before="280" w:after="280"/>
      </w:pPr>
      <w:r>
        <w:rPr>
          <w:noProof/>
        </w:rPr>
        <w:lastRenderedPageBreak/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3291840</wp:posOffset>
            </wp:positionH>
            <wp:positionV relativeFrom="paragraph">
              <wp:posOffset>85725</wp:posOffset>
            </wp:positionV>
            <wp:extent cx="2157730" cy="676275"/>
            <wp:effectExtent l="0" t="0" r="0" b="0"/>
            <wp:wrapSquare wrapText="bothSides"/>
            <wp:docPr id="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924050" cy="1200150"/>
            <wp:effectExtent l="0" t="0" r="0" b="0"/>
            <wp:docPr id="4" name="Imagen 2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893" w:rsidRDefault="00CC4893">
      <w:pPr>
        <w:rPr>
          <w:rFonts w:ascii="Times New Roman" w:hAnsi="Times New Roman" w:cs="Arial"/>
          <w:b/>
          <w:sz w:val="24"/>
          <w:szCs w:val="24"/>
        </w:rPr>
      </w:pPr>
    </w:p>
    <w:p w:rsidR="00CC4893" w:rsidRDefault="00CC48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893" w:rsidRDefault="004E15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LA HONORABLE CÁMARA DE SENADORES DE LA </w:t>
      </w:r>
    </w:p>
    <w:p w:rsidR="00CC4893" w:rsidRDefault="004E15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PROVINCIA DE ENTRE RÍOS </w:t>
      </w:r>
    </w:p>
    <w:p w:rsidR="00CC4893" w:rsidRDefault="00CC4893">
      <w:pPr>
        <w:rPr>
          <w:rFonts w:ascii="Times New Roman" w:hAnsi="Times New Roman" w:cs="Times New Roman"/>
          <w:b/>
          <w:sz w:val="28"/>
          <w:szCs w:val="28"/>
        </w:rPr>
      </w:pPr>
    </w:p>
    <w:p w:rsidR="00CC4893" w:rsidRDefault="004E15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DECLARA</w:t>
      </w:r>
    </w:p>
    <w:p w:rsidR="00CC4893" w:rsidRDefault="00CC489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4893" w:rsidRDefault="004E15A1">
      <w:pPr>
        <w:spacing w:beforeAutospacing="1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PRIMERO: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Declarar de interés legislativo, histórico, cultural y documental la publicación del libro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es-AR"/>
        </w:rPr>
        <w:t>“Memorias sobre Santa Isabel - Una colonia de la JCA en Entre Ríos”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>, traducción a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l castellano de la obra escrita en idioma idish por David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>Gorskin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en 1951.</w:t>
      </w:r>
    </w:p>
    <w:p w:rsidR="00CC4893" w:rsidRDefault="004E15A1">
      <w:pPr>
        <w:spacing w:beforeAutospacing="1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SEGUNDO: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Reconocer el valor de esta obra como testimonio de la vida de los primeros colonos de la colonia Santa Isabel, sus vivencias, dificultades, desarrollo social, cultural y pr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>oductivo, constituyendo un aporte significativo a la preservación de la memoria histórica y a la identidad provincial.</w:t>
      </w:r>
    </w:p>
    <w:p w:rsidR="00CC4893" w:rsidRDefault="004E15A1">
      <w:pPr>
        <w:spacing w:beforeAutospacing="1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TERCE</w:t>
      </w:r>
      <w:r w:rsidRPr="004E15A1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RO:</w:t>
      </w:r>
      <w:r w:rsidRPr="004E15A1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Comuníquese al Dr. Guillermo </w:t>
      </w:r>
      <w:proofErr w:type="spellStart"/>
      <w:r w:rsidRPr="004E15A1">
        <w:rPr>
          <w:rFonts w:ascii="Times New Roman" w:eastAsia="Times New Roman" w:hAnsi="Times New Roman" w:cs="Times New Roman"/>
          <w:sz w:val="28"/>
          <w:szCs w:val="28"/>
          <w:lang w:eastAsia="es-AR"/>
        </w:rPr>
        <w:t>Blugerman</w:t>
      </w:r>
      <w:proofErr w:type="spellEnd"/>
      <w:r w:rsidRPr="004E15A1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, y al 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Sr. Adolfo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>Gorskin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bookmarkStart w:id="0" w:name="_GoBack"/>
      <w:bookmarkEnd w:id="0"/>
    </w:p>
    <w:sectPr w:rsidR="00CC4893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93"/>
    <w:rsid w:val="004E15A1"/>
    <w:rsid w:val="00CC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5BE6EE-0355-422B-88C7-359202F3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CC7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2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2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2C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2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2C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2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2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2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2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712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712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sid w:val="00712C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712C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712CC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712C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712C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712C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712CC7"/>
    <w:rPr>
      <w:rFonts w:eastAsiaTheme="majorEastAsia" w:cstheme="majorBidi"/>
      <w:color w:val="272727" w:themeColor="text1" w:themeTint="D8"/>
    </w:rPr>
  </w:style>
  <w:style w:type="character" w:customStyle="1" w:styleId="PuestoCar">
    <w:name w:val="Puesto Car"/>
    <w:basedOn w:val="Fuentedeprrafopredeter"/>
    <w:link w:val="Puesto"/>
    <w:uiPriority w:val="10"/>
    <w:qFormat/>
    <w:rsid w:val="00712CC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712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Car">
    <w:name w:val="Cita Car"/>
    <w:basedOn w:val="Fuentedeprrafopredeter"/>
    <w:link w:val="Cita"/>
    <w:uiPriority w:val="29"/>
    <w:qFormat/>
    <w:rsid w:val="00712CC7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712CC7"/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712CC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2CC7"/>
    <w:rPr>
      <w:b/>
      <w:bCs/>
      <w:smallCaps/>
      <w:color w:val="2F5496" w:themeColor="accent1" w:themeShade="BF"/>
      <w:spacing w:val="5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117DB1"/>
    <w:rPr>
      <w:rFonts w:ascii="Segoe UI" w:hAnsi="Segoe UI" w:cs="Segoe UI"/>
      <w:kern w:val="0"/>
      <w:sz w:val="18"/>
      <w:szCs w:val="18"/>
      <w14:ligatures w14:val="none"/>
    </w:rPr>
  </w:style>
  <w:style w:type="character" w:styleId="Textoennegrita">
    <w:name w:val="Strong"/>
    <w:basedOn w:val="Fuentedeprrafopredeter"/>
    <w:uiPriority w:val="22"/>
    <w:qFormat/>
    <w:rsid w:val="00F77241"/>
    <w:rPr>
      <w:b/>
      <w:bCs/>
    </w:rPr>
  </w:style>
  <w:style w:type="character" w:styleId="nfasis">
    <w:name w:val="Emphasis"/>
    <w:basedOn w:val="Fuentedeprrafopredeter"/>
    <w:uiPriority w:val="20"/>
    <w:qFormat/>
    <w:rsid w:val="006E6896"/>
    <w:rPr>
      <w:i/>
      <w:iCs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ascii="Arial" w:hAnsi="Arial"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ascii="Arial" w:hAnsi="Arial" w:cs="Lucida Sans"/>
    </w:rPr>
  </w:style>
  <w:style w:type="paragraph" w:styleId="Puesto">
    <w:name w:val="Title"/>
    <w:basedOn w:val="Normal"/>
    <w:next w:val="Normal"/>
    <w:link w:val="PuestoCar"/>
    <w:uiPriority w:val="10"/>
    <w:qFormat/>
    <w:rsid w:val="00712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712CC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712CC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Prrafodelista">
    <w:name w:val="List Paragraph"/>
    <w:basedOn w:val="Normal"/>
    <w:uiPriority w:val="34"/>
    <w:qFormat/>
    <w:rsid w:val="00712CC7"/>
    <w:pPr>
      <w:ind w:left="720"/>
      <w:contextualSpacing/>
    </w:pPr>
    <w:rPr>
      <w:kern w:val="2"/>
      <w14:ligatures w14:val="standardContextua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2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paragraph" w:styleId="NormalWeb">
    <w:name w:val="Normal (Web)"/>
    <w:basedOn w:val="Normal"/>
    <w:uiPriority w:val="99"/>
    <w:unhideWhenUsed/>
    <w:qFormat/>
    <w:rsid w:val="00AD420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117DB1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Ningunalista">
    <w:name w:val="Ninguna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Senado</cp:lastModifiedBy>
  <cp:revision>2</cp:revision>
  <cp:lastPrinted>2026-08-12T15:08:00Z</cp:lastPrinted>
  <dcterms:created xsi:type="dcterms:W3CDTF">2026-08-26T12:03:00Z</dcterms:created>
  <dcterms:modified xsi:type="dcterms:W3CDTF">2026-08-26T12:03:00Z</dcterms:modified>
  <dc:language>es-AR</dc:language>
</cp:coreProperties>
</file>