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4FF" w:rsidRDefault="004C1043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es-AR"/>
        </w:rPr>
        <w:drawing>
          <wp:anchor distT="0" distB="0" distL="114300" distR="114300" simplePos="0" relativeHeight="251659264" behindDoc="0" locked="0" layoutInCell="1" allowOverlap="1" wp14:anchorId="33A3ABD7" wp14:editId="290431D8">
            <wp:simplePos x="0" y="0"/>
            <wp:positionH relativeFrom="margin">
              <wp:align>right</wp:align>
            </wp:positionH>
            <wp:positionV relativeFrom="paragraph">
              <wp:posOffset>6935</wp:posOffset>
            </wp:positionV>
            <wp:extent cx="2157984" cy="676656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984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49310524" wp14:editId="789F0E6A">
            <wp:extent cx="1924050" cy="1200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80C" w:rsidRDefault="003F480C" w:rsidP="00E944FF">
      <w:pPr>
        <w:spacing w:before="100" w:beforeAutospacing="1" w:after="100" w:afterAutospacing="1" w:line="360" w:lineRule="auto"/>
        <w:rPr>
          <w:rFonts w:ascii="Arial" w:eastAsia="Times New Roman" w:hAnsi="Arial" w:cs="Arial"/>
          <w:lang w:eastAsia="es-AR"/>
        </w:rPr>
      </w:pPr>
    </w:p>
    <w:p w:rsidR="001E16DA" w:rsidRPr="001E16DA" w:rsidRDefault="001E16DA" w:rsidP="001E16DA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32"/>
          <w:lang w:eastAsia="es-AR"/>
        </w:rPr>
      </w:pPr>
      <w:r w:rsidRPr="001E16DA">
        <w:rPr>
          <w:rFonts w:ascii="Times New Roman" w:eastAsia="Times New Roman" w:hAnsi="Times New Roman" w:cs="Times New Roman"/>
          <w:sz w:val="32"/>
          <w:lang w:eastAsia="es-AR"/>
        </w:rPr>
        <w:t>Fundamentos</w:t>
      </w:r>
      <w:bookmarkStart w:id="0" w:name="_GoBack"/>
      <w:bookmarkEnd w:id="0"/>
    </w:p>
    <w:p w:rsidR="003F480C" w:rsidRPr="003F480C" w:rsidRDefault="003F480C" w:rsidP="003F480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Las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XI Jornadas Entrerrianas de Derecho Administrativo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, organizadas </w:t>
      </w:r>
      <w:r w:rsidR="005F6CEA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en 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la Pontificia Universidad Católica Argentina – Sede Paraná, representan un acontecimiento académico de gran trascendencia para la provincia de Entre Ríos y la región, al reunir estudiantes, profesionales del derecho, empleados públicos y funcionarios judiciales en torno a un eje estratégico: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la actividad disciplinaria de los órganos del Estado como parte de la función administrativa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>.</w:t>
      </w:r>
    </w:p>
    <w:p w:rsidR="003F480C" w:rsidRPr="003F480C" w:rsidRDefault="003F480C" w:rsidP="003F480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En esta edición se rinde homenaje al prestigioso jurista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 xml:space="preserve">Dr. Domingo J. </w:t>
      </w:r>
      <w:proofErr w:type="spellStart"/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Sesín</w:t>
      </w:r>
      <w:proofErr w:type="spellEnd"/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>, cuya trayectoria académica y doctrinaria ha contribuido de manera significativa al desarrollo del derecho público en nuestro país.</w:t>
      </w:r>
    </w:p>
    <w:p w:rsidR="003F480C" w:rsidRPr="003F480C" w:rsidRDefault="003F480C" w:rsidP="003F480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El evento cuenta con el auspicio institucional del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Colegio de la Abogacía de Entre Ríos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, la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Fiscalía de Estado de Entre Ríos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, la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Asociación de la Magistratura y la Función Judicial de la Provincia de Entre Ríos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, y el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Colegio de la Abogacía de Entre Ríos – Sección Paraná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>, lo que evidencia la importancia y respaldo de las instituciones vinculadas al quehacer jurídico provincial.</w:t>
      </w:r>
    </w:p>
    <w:p w:rsidR="003F480C" w:rsidRPr="003F480C" w:rsidRDefault="003F480C" w:rsidP="003F480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>Por todo lo expuesto, resulta pertinente que esta Honorable Cámara acompañe y declare de interés legislativo la realización de las Jornadas, en reconocimiento a su aporte académico y a la formación de profesionales comprometidos con el fortalecimiento del Estado de Derecho.</w:t>
      </w:r>
    </w:p>
    <w:p w:rsidR="004C323E" w:rsidRPr="0051013A" w:rsidRDefault="004C323E" w:rsidP="003F4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</w:p>
    <w:p w:rsidR="004C323E" w:rsidRDefault="004C323E" w:rsidP="003F4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3F4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Default="004C323E" w:rsidP="003F4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C323E" w:rsidRPr="00E409E8" w:rsidRDefault="004C323E" w:rsidP="003F4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E944FF" w:rsidRDefault="004C1043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noProof/>
          <w:lang w:eastAsia="es-AR"/>
        </w:rPr>
        <w:lastRenderedPageBreak/>
        <w:drawing>
          <wp:anchor distT="0" distB="0" distL="114300" distR="114300" simplePos="0" relativeHeight="251658240" behindDoc="0" locked="0" layoutInCell="1" allowOverlap="1" wp14:anchorId="541D1DBF" wp14:editId="7C0B0FEF">
            <wp:simplePos x="0" y="0"/>
            <wp:positionH relativeFrom="column">
              <wp:posOffset>3750945</wp:posOffset>
            </wp:positionH>
            <wp:positionV relativeFrom="paragraph">
              <wp:posOffset>79175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44FF">
        <w:rPr>
          <w:rFonts w:ascii="Arial" w:eastAsia="Times New Roman" w:hAnsi="Arial" w:cs="Arial"/>
          <w:noProof/>
          <w:lang w:eastAsia="es-AR"/>
        </w:rPr>
        <w:drawing>
          <wp:inline distT="0" distB="0" distL="0" distR="0" wp14:anchorId="29725309" wp14:editId="21E8389E">
            <wp:extent cx="1924050" cy="12001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jpe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44C" w:rsidRPr="004C1043" w:rsidRDefault="008A744C" w:rsidP="006C0524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lang w:eastAsia="es-AR"/>
        </w:rPr>
      </w:pPr>
    </w:p>
    <w:p w:rsidR="008A744C" w:rsidRPr="004C1043" w:rsidRDefault="006C0524" w:rsidP="008A744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eastAsia="es-AR"/>
        </w:rPr>
      </w:pPr>
      <w:r w:rsidRPr="004C1043">
        <w:rPr>
          <w:rFonts w:ascii="Times New Roman" w:eastAsia="Times New Roman" w:hAnsi="Times New Roman" w:cs="Times New Roman"/>
          <w:b/>
          <w:bCs/>
          <w:sz w:val="28"/>
          <w:lang w:eastAsia="es-AR"/>
        </w:rPr>
        <w:t>LA HONORABLE CÁMARA DE SENADORES DE LA PROVINCIA DE ENTRE RÍOS</w:t>
      </w:r>
    </w:p>
    <w:p w:rsidR="006C0524" w:rsidRDefault="006C0524" w:rsidP="00E944F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</w:pPr>
      <w:r w:rsidRPr="004C1043">
        <w:rPr>
          <w:rFonts w:ascii="Times New Roman" w:eastAsia="Times New Roman" w:hAnsi="Times New Roman" w:cs="Times New Roman"/>
          <w:sz w:val="28"/>
          <w:lang w:eastAsia="es-AR"/>
        </w:rPr>
        <w:br/>
      </w:r>
      <w:r w:rsidRPr="0051013A">
        <w:rPr>
          <w:rFonts w:ascii="Times New Roman" w:eastAsia="Times New Roman" w:hAnsi="Times New Roman" w:cs="Times New Roman"/>
          <w:b/>
          <w:bCs/>
          <w:sz w:val="28"/>
          <w:szCs w:val="28"/>
          <w:lang w:eastAsia="es-AR"/>
        </w:rPr>
        <w:t>D E C L A R A:</w:t>
      </w:r>
    </w:p>
    <w:p w:rsidR="003F480C" w:rsidRPr="0051013A" w:rsidRDefault="003F480C" w:rsidP="00E944FF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AR"/>
        </w:rPr>
      </w:pPr>
    </w:p>
    <w:p w:rsidR="003F480C" w:rsidRPr="003F480C" w:rsidRDefault="003F480C" w:rsidP="003F4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PRIMERO.-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De interés legislativo la realización de las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“XI Jornadas Entrerrianas de Derecho Administrativo”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, organizadas </w:t>
      </w:r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en 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la Pontificia Universidad Católica Argentina – Sede Paraná, en homenaje a la trayectoria académica del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 xml:space="preserve">Dr. Domingo J. </w:t>
      </w:r>
      <w:proofErr w:type="spellStart"/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Sesín</w:t>
      </w:r>
      <w:proofErr w:type="spellEnd"/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, a llevarse a cabo el día </w:t>
      </w: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jueves 3 de septiembre de 2026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>, en el Aula Magna de la Facultad “Teresa de Ávila” de la mencionada casa de estudios.</w:t>
      </w:r>
    </w:p>
    <w:p w:rsidR="003F480C" w:rsidRPr="003F480C" w:rsidRDefault="003F480C" w:rsidP="003F48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3F480C">
        <w:rPr>
          <w:rFonts w:ascii="Times New Roman" w:eastAsia="Times New Roman" w:hAnsi="Times New Roman" w:cs="Times New Roman"/>
          <w:b/>
          <w:bCs/>
          <w:sz w:val="28"/>
          <w:szCs w:val="24"/>
          <w:lang w:eastAsia="es-AR"/>
        </w:rPr>
        <w:t>SEGUNDO.-</w:t>
      </w:r>
      <w:r w:rsidRPr="003F480C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Comuníquese </w:t>
      </w:r>
      <w:r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al Dr. Germán Coronel Director de </w:t>
      </w:r>
      <w:r w:rsidRPr="003F480C">
        <w:rPr>
          <w:rFonts w:ascii="Times New Roman" w:eastAsia="Times New Roman" w:hAnsi="Times New Roman" w:cs="Times New Roman"/>
          <w:bCs/>
          <w:sz w:val="28"/>
          <w:szCs w:val="24"/>
          <w:lang w:eastAsia="es-AR"/>
        </w:rPr>
        <w:t>XI Jornadas Entrerrianas de Derecho Administrativo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es-AR"/>
        </w:rPr>
        <w:t>.</w:t>
      </w:r>
    </w:p>
    <w:p w:rsidR="00245E8D" w:rsidRPr="0060163D" w:rsidRDefault="00245E8D" w:rsidP="006C0524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245E8D" w:rsidRPr="0060163D" w:rsidSect="004A48EA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24"/>
    <w:rsid w:val="00067C2F"/>
    <w:rsid w:val="000D328A"/>
    <w:rsid w:val="0011339A"/>
    <w:rsid w:val="001452AC"/>
    <w:rsid w:val="001A5391"/>
    <w:rsid w:val="001E16DA"/>
    <w:rsid w:val="001E3775"/>
    <w:rsid w:val="0020677C"/>
    <w:rsid w:val="00245E8D"/>
    <w:rsid w:val="00276D3D"/>
    <w:rsid w:val="00314F4A"/>
    <w:rsid w:val="0034073B"/>
    <w:rsid w:val="00364650"/>
    <w:rsid w:val="003A0576"/>
    <w:rsid w:val="003B30C2"/>
    <w:rsid w:val="003F480C"/>
    <w:rsid w:val="0041104C"/>
    <w:rsid w:val="004162BD"/>
    <w:rsid w:val="004400B5"/>
    <w:rsid w:val="004A48EA"/>
    <w:rsid w:val="004B1BE3"/>
    <w:rsid w:val="004B2FE6"/>
    <w:rsid w:val="004C1043"/>
    <w:rsid w:val="004C323E"/>
    <w:rsid w:val="0051013A"/>
    <w:rsid w:val="0057214B"/>
    <w:rsid w:val="005D779E"/>
    <w:rsid w:val="005F6CEA"/>
    <w:rsid w:val="0060163D"/>
    <w:rsid w:val="0060716A"/>
    <w:rsid w:val="00664B06"/>
    <w:rsid w:val="006C0524"/>
    <w:rsid w:val="007B0CF6"/>
    <w:rsid w:val="007B62C7"/>
    <w:rsid w:val="008036F7"/>
    <w:rsid w:val="00871F0B"/>
    <w:rsid w:val="00873DEF"/>
    <w:rsid w:val="008760E0"/>
    <w:rsid w:val="008A744C"/>
    <w:rsid w:val="008E268E"/>
    <w:rsid w:val="009A7ADB"/>
    <w:rsid w:val="009E1BCD"/>
    <w:rsid w:val="00A14267"/>
    <w:rsid w:val="00A32FB8"/>
    <w:rsid w:val="00A87A71"/>
    <w:rsid w:val="00AB3FCC"/>
    <w:rsid w:val="00B07147"/>
    <w:rsid w:val="00B33FAD"/>
    <w:rsid w:val="00B46D23"/>
    <w:rsid w:val="00C55613"/>
    <w:rsid w:val="00C82C7B"/>
    <w:rsid w:val="00D03EE5"/>
    <w:rsid w:val="00D5081F"/>
    <w:rsid w:val="00DE515C"/>
    <w:rsid w:val="00E4212F"/>
    <w:rsid w:val="00E944B9"/>
    <w:rsid w:val="00E944FF"/>
    <w:rsid w:val="00EF5994"/>
    <w:rsid w:val="00F576F6"/>
    <w:rsid w:val="00F6169E"/>
    <w:rsid w:val="00F66672"/>
    <w:rsid w:val="00F76081"/>
    <w:rsid w:val="00F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9C225-83DA-46E5-80CA-FEFD788B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1B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1BE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E5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DE51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3</cp:revision>
  <cp:lastPrinted>2026-07-31T12:44:00Z</cp:lastPrinted>
  <dcterms:created xsi:type="dcterms:W3CDTF">2026-08-25T13:45:00Z</dcterms:created>
  <dcterms:modified xsi:type="dcterms:W3CDTF">2026-08-25T13:45:00Z</dcterms:modified>
</cp:coreProperties>
</file>