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F24" w:rsidRDefault="001D12C7" w:rsidP="00E40988">
      <w:pPr>
        <w:spacing w:before="100" w:beforeAutospacing="1" w:after="100" w:afterAutospacing="1" w:line="276" w:lineRule="auto"/>
        <w:jc w:val="both"/>
        <w:outlineLvl w:val="2"/>
        <w:rPr>
          <w:rFonts w:ascii="Arial" w:eastAsia="Times New Roman" w:hAnsi="Arial" w:cs="Arial"/>
          <w:b/>
          <w:bCs/>
          <w:sz w:val="27"/>
          <w:szCs w:val="27"/>
          <w:lang w:eastAsia="es-ES"/>
        </w:rPr>
      </w:pPr>
      <w:r>
        <w:rPr>
          <w:rFonts w:ascii="Arial" w:eastAsia="Times New Roman" w:hAnsi="Arial" w:cs="Arial"/>
          <w:b/>
          <w:bCs/>
          <w:noProof/>
          <w:sz w:val="27"/>
          <w:szCs w:val="27"/>
          <w:lang w:val="es-AR" w:eastAsia="es-AR"/>
        </w:rPr>
        <w:drawing>
          <wp:anchor distT="0" distB="0" distL="114300" distR="114300" simplePos="0" relativeHeight="251658240" behindDoc="0" locked="0" layoutInCell="1" allowOverlap="1">
            <wp:simplePos x="0" y="0"/>
            <wp:positionH relativeFrom="margin">
              <wp:posOffset>-392430</wp:posOffset>
            </wp:positionH>
            <wp:positionV relativeFrom="paragraph">
              <wp:posOffset>0</wp:posOffset>
            </wp:positionV>
            <wp:extent cx="5866130" cy="1172845"/>
            <wp:effectExtent l="0" t="0" r="1270" b="825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logos.jpg"/>
                    <pic:cNvPicPr/>
                  </pic:nvPicPr>
                  <pic:blipFill>
                    <a:blip r:embed="rId4">
                      <a:extLst>
                        <a:ext uri="{28A0092B-C50C-407E-A947-70E740481C1C}">
                          <a14:useLocalDpi xmlns:a14="http://schemas.microsoft.com/office/drawing/2010/main" val="0"/>
                        </a:ext>
                      </a:extLst>
                    </a:blip>
                    <a:stretch>
                      <a:fillRect/>
                    </a:stretch>
                  </pic:blipFill>
                  <pic:spPr>
                    <a:xfrm>
                      <a:off x="0" y="0"/>
                      <a:ext cx="5866130" cy="1172845"/>
                    </a:xfrm>
                    <a:prstGeom prst="rect">
                      <a:avLst/>
                    </a:prstGeom>
                  </pic:spPr>
                </pic:pic>
              </a:graphicData>
            </a:graphic>
            <wp14:sizeRelH relativeFrom="margin">
              <wp14:pctWidth>0</wp14:pctWidth>
            </wp14:sizeRelH>
            <wp14:sizeRelV relativeFrom="margin">
              <wp14:pctHeight>0</wp14:pctHeight>
            </wp14:sizeRelV>
          </wp:anchor>
        </w:drawing>
      </w:r>
      <w:r w:rsidR="001751AB">
        <w:rPr>
          <w:rFonts w:ascii="Arial" w:eastAsia="Times New Roman" w:hAnsi="Arial" w:cs="Arial"/>
          <w:b/>
          <w:bCs/>
          <w:sz w:val="27"/>
          <w:szCs w:val="27"/>
          <w:lang w:eastAsia="es-ES"/>
        </w:rPr>
        <w:t xml:space="preserve">                           </w:t>
      </w:r>
    </w:p>
    <w:p w:rsidR="00AB4C18" w:rsidRDefault="00AB4C18" w:rsidP="00E40988">
      <w:pPr>
        <w:spacing w:before="100" w:beforeAutospacing="1" w:after="100" w:afterAutospacing="1" w:line="276" w:lineRule="auto"/>
        <w:jc w:val="both"/>
        <w:outlineLvl w:val="2"/>
        <w:rPr>
          <w:rFonts w:ascii="Arial" w:eastAsia="Times New Roman" w:hAnsi="Arial" w:cs="Arial"/>
          <w:b/>
          <w:bCs/>
          <w:sz w:val="27"/>
          <w:szCs w:val="27"/>
          <w:lang w:eastAsia="es-ES"/>
        </w:rPr>
      </w:pPr>
    </w:p>
    <w:p w:rsidR="00AB4C18" w:rsidRDefault="00AB4C18" w:rsidP="00E40988">
      <w:pPr>
        <w:spacing w:before="100" w:beforeAutospacing="1" w:after="100" w:afterAutospacing="1" w:line="276" w:lineRule="auto"/>
        <w:jc w:val="both"/>
        <w:outlineLvl w:val="2"/>
        <w:rPr>
          <w:rFonts w:ascii="Arial" w:eastAsia="Times New Roman" w:hAnsi="Arial" w:cs="Arial"/>
          <w:b/>
          <w:bCs/>
          <w:sz w:val="27"/>
          <w:szCs w:val="27"/>
          <w:lang w:eastAsia="es-ES"/>
        </w:rPr>
      </w:pPr>
    </w:p>
    <w:p w:rsidR="00CD662D" w:rsidRPr="00341F24" w:rsidRDefault="00CD662D" w:rsidP="00341F24">
      <w:pPr>
        <w:spacing w:before="100" w:beforeAutospacing="1" w:after="100" w:afterAutospacing="1" w:line="276" w:lineRule="auto"/>
        <w:jc w:val="center"/>
        <w:outlineLvl w:val="2"/>
        <w:rPr>
          <w:rFonts w:ascii="Times New Roman" w:eastAsia="Times New Roman" w:hAnsi="Times New Roman" w:cs="Times New Roman"/>
          <w:b/>
          <w:bCs/>
          <w:sz w:val="28"/>
          <w:szCs w:val="27"/>
          <w:lang w:eastAsia="es-ES"/>
        </w:rPr>
      </w:pPr>
      <w:r w:rsidRPr="00341F24">
        <w:rPr>
          <w:rFonts w:ascii="Times New Roman" w:eastAsia="Times New Roman" w:hAnsi="Times New Roman" w:cs="Times New Roman"/>
          <w:b/>
          <w:bCs/>
          <w:sz w:val="28"/>
          <w:szCs w:val="27"/>
          <w:lang w:eastAsia="es-ES"/>
        </w:rPr>
        <w:t>FUNDAMENTOS</w:t>
      </w:r>
    </w:p>
    <w:p w:rsidR="00341F24" w:rsidRPr="00341F24" w:rsidRDefault="00341F24" w:rsidP="00AB4C18">
      <w:pPr>
        <w:spacing w:before="100" w:beforeAutospacing="1" w:after="100" w:afterAutospacing="1" w:line="240" w:lineRule="auto"/>
        <w:ind w:firstLine="708"/>
        <w:jc w:val="both"/>
        <w:rPr>
          <w:rFonts w:ascii="Times New Roman" w:eastAsia="Times New Roman" w:hAnsi="Times New Roman" w:cs="Times New Roman"/>
          <w:sz w:val="28"/>
          <w:szCs w:val="24"/>
          <w:lang w:val="es-AR" w:eastAsia="es-AR"/>
        </w:rPr>
      </w:pPr>
      <w:r w:rsidRPr="00341F24">
        <w:rPr>
          <w:rFonts w:ascii="Times New Roman" w:eastAsia="Times New Roman" w:hAnsi="Times New Roman" w:cs="Times New Roman"/>
          <w:sz w:val="28"/>
          <w:szCs w:val="24"/>
          <w:lang w:val="es-AR" w:eastAsia="es-AR"/>
        </w:rPr>
        <w:t xml:space="preserve">La iniciativa se enmarca en la conmemoración del </w:t>
      </w:r>
      <w:r w:rsidRPr="00341F24">
        <w:rPr>
          <w:rFonts w:ascii="Times New Roman" w:eastAsia="Times New Roman" w:hAnsi="Times New Roman" w:cs="Times New Roman"/>
          <w:b/>
          <w:bCs/>
          <w:sz w:val="28"/>
          <w:szCs w:val="24"/>
          <w:lang w:val="es-AR" w:eastAsia="es-AR"/>
        </w:rPr>
        <w:t>Día del Servicio Penitenciario de Entre Ríos</w:t>
      </w:r>
      <w:r w:rsidRPr="00341F24">
        <w:rPr>
          <w:rFonts w:ascii="Times New Roman" w:eastAsia="Times New Roman" w:hAnsi="Times New Roman" w:cs="Times New Roman"/>
          <w:sz w:val="28"/>
          <w:szCs w:val="24"/>
          <w:lang w:val="es-AR" w:eastAsia="es-AR"/>
        </w:rPr>
        <w:t>, instituido por Decreto N.º DTO-2026-468-E-GER-GOB del Poder Ejecutivo Provincial, que reconoce como fecha fundacional el 27 de agosto de 1830, con la construcción de la primera Cárcel Pública de Paraná.</w:t>
      </w:r>
    </w:p>
    <w:p w:rsidR="00341F24" w:rsidRPr="00341F24" w:rsidRDefault="00341F24" w:rsidP="00AB4C18">
      <w:pPr>
        <w:spacing w:before="100" w:beforeAutospacing="1" w:after="100" w:afterAutospacing="1" w:line="240" w:lineRule="auto"/>
        <w:ind w:firstLine="708"/>
        <w:jc w:val="both"/>
        <w:rPr>
          <w:rFonts w:ascii="Times New Roman" w:eastAsia="Times New Roman" w:hAnsi="Times New Roman" w:cs="Times New Roman"/>
          <w:sz w:val="28"/>
          <w:szCs w:val="24"/>
          <w:lang w:val="es-AR" w:eastAsia="es-AR"/>
        </w:rPr>
      </w:pPr>
      <w:r w:rsidRPr="00341F24">
        <w:rPr>
          <w:rFonts w:ascii="Times New Roman" w:eastAsia="Times New Roman" w:hAnsi="Times New Roman" w:cs="Times New Roman"/>
          <w:sz w:val="28"/>
          <w:szCs w:val="24"/>
          <w:lang w:val="es-AR" w:eastAsia="es-AR"/>
        </w:rPr>
        <w:t>La realización de la primera maratón del SPER trasciende lo estrictamente deportivo, al constituir una oportunidad para poner en valor la historia y la identidad institucional del Servicio Penitenciario, fortaleciendo la participación de su personal y sus familias, y promoviendo la integración con la comunidad entrerriana.</w:t>
      </w:r>
    </w:p>
    <w:p w:rsidR="00341F24" w:rsidRPr="00341F24" w:rsidRDefault="00341F24" w:rsidP="00AB4C18">
      <w:pPr>
        <w:spacing w:before="100" w:beforeAutospacing="1" w:after="100" w:afterAutospacing="1" w:line="240" w:lineRule="auto"/>
        <w:ind w:firstLine="708"/>
        <w:jc w:val="both"/>
        <w:rPr>
          <w:rFonts w:ascii="Times New Roman" w:eastAsia="Times New Roman" w:hAnsi="Times New Roman" w:cs="Times New Roman"/>
          <w:sz w:val="28"/>
          <w:szCs w:val="24"/>
          <w:lang w:val="es-AR" w:eastAsia="es-AR"/>
        </w:rPr>
      </w:pPr>
      <w:r w:rsidRPr="00341F24">
        <w:rPr>
          <w:rFonts w:ascii="Times New Roman" w:eastAsia="Times New Roman" w:hAnsi="Times New Roman" w:cs="Times New Roman"/>
          <w:sz w:val="28"/>
          <w:szCs w:val="24"/>
          <w:lang w:val="es-AR" w:eastAsia="es-AR"/>
        </w:rPr>
        <w:t>Este evento, además, fomenta hábitos saludables y la práctica del deporte como herramienta de inclusión social, generando un espacio de encuentro que refuerza los vínculos entre la institución penitenciaria y la sociedad civil. La maratón se convierte así en un símbolo de apertura, compromiso y responsabilidad social, que contribuye a consolidar la imagen del Servicio Penitenciario como actor relevante en la vida comunitaria de la provincia.</w:t>
      </w:r>
    </w:p>
    <w:p w:rsidR="00341F24" w:rsidRPr="00341F24" w:rsidRDefault="00341F24" w:rsidP="00AB4C18">
      <w:pPr>
        <w:spacing w:before="100" w:beforeAutospacing="1" w:after="100" w:afterAutospacing="1" w:line="240" w:lineRule="auto"/>
        <w:ind w:firstLine="708"/>
        <w:jc w:val="both"/>
        <w:rPr>
          <w:rFonts w:ascii="Times New Roman" w:eastAsia="Times New Roman" w:hAnsi="Times New Roman" w:cs="Times New Roman"/>
          <w:sz w:val="28"/>
          <w:szCs w:val="24"/>
          <w:lang w:val="es-AR" w:eastAsia="es-AR"/>
        </w:rPr>
      </w:pPr>
      <w:r w:rsidRPr="00341F24">
        <w:rPr>
          <w:rFonts w:ascii="Times New Roman" w:eastAsia="Times New Roman" w:hAnsi="Times New Roman" w:cs="Times New Roman"/>
          <w:sz w:val="28"/>
          <w:szCs w:val="24"/>
          <w:lang w:val="es-AR" w:eastAsia="es-AR"/>
        </w:rPr>
        <w:t>Asimismo, la actividad deportiva se inscribe en una tradición creciente de eventos que buscan unir historia, identidad y participación ciudadana, reafirmando valores de esfuerzo, disciplina y solidaridad que son esenciales tanto en el ámbito institucional como en la vida social de Entre Ríos.</w:t>
      </w:r>
    </w:p>
    <w:p w:rsidR="002619FA" w:rsidRDefault="002619FA" w:rsidP="00A660F5">
      <w:pPr>
        <w:spacing w:before="100" w:beforeAutospacing="1" w:after="100" w:afterAutospacing="1" w:line="276" w:lineRule="auto"/>
        <w:jc w:val="center"/>
        <w:outlineLvl w:val="2"/>
        <w:rPr>
          <w:rFonts w:ascii="Arial" w:eastAsia="Times New Roman" w:hAnsi="Arial" w:cs="Arial"/>
          <w:b/>
          <w:bCs/>
          <w:sz w:val="27"/>
          <w:szCs w:val="27"/>
          <w:lang w:eastAsia="es-ES"/>
        </w:rPr>
      </w:pPr>
    </w:p>
    <w:p w:rsidR="002619FA" w:rsidRDefault="002619FA" w:rsidP="00A660F5">
      <w:pPr>
        <w:spacing w:before="100" w:beforeAutospacing="1" w:after="100" w:afterAutospacing="1" w:line="276" w:lineRule="auto"/>
        <w:jc w:val="center"/>
        <w:outlineLvl w:val="2"/>
        <w:rPr>
          <w:rFonts w:ascii="Arial" w:eastAsia="Times New Roman" w:hAnsi="Arial" w:cs="Arial"/>
          <w:b/>
          <w:bCs/>
          <w:sz w:val="27"/>
          <w:szCs w:val="27"/>
          <w:lang w:eastAsia="es-ES"/>
        </w:rPr>
      </w:pPr>
    </w:p>
    <w:p w:rsidR="001D12C7" w:rsidRDefault="001D12C7" w:rsidP="00A660F5">
      <w:pPr>
        <w:spacing w:before="100" w:beforeAutospacing="1" w:after="100" w:afterAutospacing="1" w:line="276" w:lineRule="auto"/>
        <w:jc w:val="center"/>
        <w:outlineLvl w:val="2"/>
        <w:rPr>
          <w:rFonts w:ascii="Arial" w:eastAsia="Times New Roman" w:hAnsi="Arial" w:cs="Arial"/>
          <w:b/>
          <w:bCs/>
          <w:sz w:val="27"/>
          <w:szCs w:val="27"/>
          <w:lang w:eastAsia="es-ES"/>
        </w:rPr>
      </w:pPr>
      <w:bookmarkStart w:id="0" w:name="_GoBack"/>
      <w:bookmarkEnd w:id="0"/>
      <w:r>
        <w:rPr>
          <w:rFonts w:ascii="Arial" w:eastAsia="Times New Roman" w:hAnsi="Arial" w:cs="Arial"/>
          <w:b/>
          <w:bCs/>
          <w:noProof/>
          <w:sz w:val="24"/>
          <w:szCs w:val="24"/>
          <w:lang w:val="es-AR" w:eastAsia="es-AR"/>
        </w:rPr>
        <w:lastRenderedPageBreak/>
        <w:drawing>
          <wp:anchor distT="0" distB="0" distL="114300" distR="114300" simplePos="0" relativeHeight="251659264" behindDoc="0" locked="0" layoutInCell="1" allowOverlap="1" wp14:anchorId="76E2090C" wp14:editId="58820400">
            <wp:simplePos x="0" y="0"/>
            <wp:positionH relativeFrom="margin">
              <wp:posOffset>-210185</wp:posOffset>
            </wp:positionH>
            <wp:positionV relativeFrom="paragraph">
              <wp:posOffset>46990</wp:posOffset>
            </wp:positionV>
            <wp:extent cx="5972175" cy="1194576"/>
            <wp:effectExtent l="0" t="0" r="0" b="571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 logos.jpg"/>
                    <pic:cNvPicPr/>
                  </pic:nvPicPr>
                  <pic:blipFill>
                    <a:blip r:embed="rId4">
                      <a:extLst>
                        <a:ext uri="{28A0092B-C50C-407E-A947-70E740481C1C}">
                          <a14:useLocalDpi xmlns:a14="http://schemas.microsoft.com/office/drawing/2010/main" val="0"/>
                        </a:ext>
                      </a:extLst>
                    </a:blip>
                    <a:stretch>
                      <a:fillRect/>
                    </a:stretch>
                  </pic:blipFill>
                  <pic:spPr>
                    <a:xfrm>
                      <a:off x="0" y="0"/>
                      <a:ext cx="5972175" cy="1194576"/>
                    </a:xfrm>
                    <a:prstGeom prst="rect">
                      <a:avLst/>
                    </a:prstGeom>
                  </pic:spPr>
                </pic:pic>
              </a:graphicData>
            </a:graphic>
            <wp14:sizeRelH relativeFrom="margin">
              <wp14:pctWidth>0</wp14:pctWidth>
            </wp14:sizeRelH>
            <wp14:sizeRelV relativeFrom="margin">
              <wp14:pctHeight>0</wp14:pctHeight>
            </wp14:sizeRelV>
          </wp:anchor>
        </w:drawing>
      </w:r>
    </w:p>
    <w:p w:rsidR="00B62D4F" w:rsidRPr="00C64686" w:rsidRDefault="00B62D4F" w:rsidP="00093293">
      <w:pPr>
        <w:spacing w:before="100" w:beforeAutospacing="1" w:after="100" w:afterAutospacing="1" w:line="276" w:lineRule="auto"/>
        <w:jc w:val="center"/>
        <w:outlineLvl w:val="2"/>
        <w:rPr>
          <w:rFonts w:ascii="Times New Roman" w:eastAsia="Times New Roman" w:hAnsi="Times New Roman" w:cs="Times New Roman"/>
          <w:b/>
          <w:bCs/>
          <w:sz w:val="28"/>
          <w:szCs w:val="27"/>
          <w:lang w:eastAsia="es-ES"/>
        </w:rPr>
      </w:pPr>
      <w:r w:rsidRPr="00C64686">
        <w:rPr>
          <w:rFonts w:ascii="Times New Roman" w:eastAsia="Times New Roman" w:hAnsi="Times New Roman" w:cs="Times New Roman"/>
          <w:b/>
          <w:bCs/>
          <w:sz w:val="28"/>
          <w:szCs w:val="27"/>
          <w:lang w:eastAsia="es-ES"/>
        </w:rPr>
        <w:t>LA HONORABLE CÁMARA DE SENADORES</w:t>
      </w:r>
    </w:p>
    <w:p w:rsidR="00C64686" w:rsidRPr="00C64686" w:rsidRDefault="00B62D4F" w:rsidP="00093293">
      <w:pPr>
        <w:spacing w:before="100" w:beforeAutospacing="1" w:after="100" w:afterAutospacing="1" w:line="276" w:lineRule="auto"/>
        <w:jc w:val="center"/>
        <w:rPr>
          <w:rFonts w:ascii="Times New Roman" w:eastAsia="Times New Roman" w:hAnsi="Times New Roman" w:cs="Times New Roman"/>
          <w:b/>
          <w:bCs/>
          <w:sz w:val="28"/>
          <w:szCs w:val="24"/>
          <w:lang w:eastAsia="es-ES"/>
        </w:rPr>
      </w:pPr>
      <w:r w:rsidRPr="00C64686">
        <w:rPr>
          <w:rFonts w:ascii="Times New Roman" w:eastAsia="Times New Roman" w:hAnsi="Times New Roman" w:cs="Times New Roman"/>
          <w:b/>
          <w:bCs/>
          <w:sz w:val="28"/>
          <w:szCs w:val="24"/>
          <w:lang w:eastAsia="es-ES"/>
        </w:rPr>
        <w:t>DE LA PROVINCIA DE ENTRE RÍOS</w:t>
      </w:r>
    </w:p>
    <w:p w:rsidR="00B62D4F" w:rsidRPr="00C64686" w:rsidRDefault="00B62D4F" w:rsidP="00093293">
      <w:pPr>
        <w:spacing w:before="100" w:beforeAutospacing="1" w:after="100" w:afterAutospacing="1" w:line="276" w:lineRule="auto"/>
        <w:jc w:val="center"/>
        <w:rPr>
          <w:rFonts w:ascii="Times New Roman" w:eastAsia="Times New Roman" w:hAnsi="Times New Roman" w:cs="Times New Roman"/>
          <w:b/>
          <w:bCs/>
          <w:sz w:val="24"/>
          <w:szCs w:val="24"/>
          <w:lang w:eastAsia="es-ES"/>
        </w:rPr>
      </w:pPr>
      <w:r w:rsidRPr="00B62D4F">
        <w:rPr>
          <w:rFonts w:ascii="Arial" w:eastAsia="Times New Roman" w:hAnsi="Arial" w:cs="Arial"/>
          <w:sz w:val="24"/>
          <w:szCs w:val="24"/>
          <w:lang w:eastAsia="es-ES"/>
        </w:rPr>
        <w:br/>
      </w:r>
      <w:r w:rsidRPr="00C64686">
        <w:rPr>
          <w:rFonts w:ascii="Times New Roman" w:eastAsia="Times New Roman" w:hAnsi="Times New Roman" w:cs="Times New Roman"/>
          <w:b/>
          <w:bCs/>
          <w:sz w:val="24"/>
          <w:szCs w:val="24"/>
          <w:lang w:eastAsia="es-ES"/>
        </w:rPr>
        <w:t>D E C L A R A:</w:t>
      </w:r>
    </w:p>
    <w:p w:rsidR="001D12C7" w:rsidRPr="00A660F5" w:rsidRDefault="001D12C7" w:rsidP="00093293">
      <w:pPr>
        <w:spacing w:before="100" w:beforeAutospacing="1" w:after="100" w:afterAutospacing="1" w:line="276" w:lineRule="auto"/>
        <w:jc w:val="center"/>
        <w:rPr>
          <w:rFonts w:ascii="Times New Roman" w:eastAsia="Times New Roman" w:hAnsi="Times New Roman" w:cs="Times New Roman"/>
          <w:sz w:val="28"/>
          <w:szCs w:val="28"/>
          <w:lang w:eastAsia="es-ES"/>
        </w:rPr>
      </w:pPr>
    </w:p>
    <w:p w:rsidR="00341F24" w:rsidRPr="00341F24" w:rsidRDefault="00B62D4F" w:rsidP="00B62D4F">
      <w:pPr>
        <w:spacing w:before="100" w:beforeAutospacing="1" w:after="100" w:afterAutospacing="1" w:line="276" w:lineRule="auto"/>
        <w:jc w:val="both"/>
        <w:rPr>
          <w:rFonts w:ascii="Times New Roman" w:hAnsi="Times New Roman" w:cs="Times New Roman"/>
          <w:sz w:val="28"/>
        </w:rPr>
      </w:pPr>
      <w:r w:rsidRPr="00A660F5">
        <w:rPr>
          <w:rFonts w:ascii="Times New Roman" w:eastAsia="Times New Roman" w:hAnsi="Times New Roman" w:cs="Times New Roman"/>
          <w:b/>
          <w:bCs/>
          <w:sz w:val="28"/>
          <w:szCs w:val="28"/>
          <w:lang w:eastAsia="es-ES"/>
        </w:rPr>
        <w:t>PRIMERO:</w:t>
      </w:r>
      <w:r w:rsidRPr="00A660F5">
        <w:rPr>
          <w:rFonts w:ascii="Times New Roman" w:eastAsia="Times New Roman" w:hAnsi="Times New Roman" w:cs="Times New Roman"/>
          <w:sz w:val="28"/>
          <w:szCs w:val="28"/>
          <w:lang w:eastAsia="es-ES"/>
        </w:rPr>
        <w:t xml:space="preserve"> </w:t>
      </w:r>
      <w:r w:rsidR="00341F24" w:rsidRPr="00341F24">
        <w:rPr>
          <w:rFonts w:ascii="Times New Roman" w:hAnsi="Times New Roman" w:cs="Times New Roman"/>
          <w:sz w:val="28"/>
        </w:rPr>
        <w:t xml:space="preserve">De interés legislativo la realización de la </w:t>
      </w:r>
      <w:r w:rsidR="00341F24" w:rsidRPr="00341F24">
        <w:rPr>
          <w:rStyle w:val="Textoennegrita"/>
          <w:rFonts w:ascii="Times New Roman" w:hAnsi="Times New Roman" w:cs="Times New Roman"/>
          <w:sz w:val="28"/>
        </w:rPr>
        <w:t>1.ª Maratón del Servicio Penitenciario de Entre Ríos (SPER)</w:t>
      </w:r>
      <w:r w:rsidR="00341F24" w:rsidRPr="00341F24">
        <w:rPr>
          <w:rFonts w:ascii="Times New Roman" w:hAnsi="Times New Roman" w:cs="Times New Roman"/>
          <w:sz w:val="28"/>
        </w:rPr>
        <w:t>, a llevarse a cabo el día 30 de agosto de 2026 en la ciudad de Paraná, en el marco de la conmemoración de los 196 años de la creación del Servicio Penitenciario de Entre Ríos.</w:t>
      </w:r>
    </w:p>
    <w:p w:rsidR="00B62D4F" w:rsidRPr="00A660F5" w:rsidRDefault="00B62D4F" w:rsidP="00B62D4F">
      <w:pPr>
        <w:spacing w:before="100" w:beforeAutospacing="1" w:after="100" w:afterAutospacing="1" w:line="276" w:lineRule="auto"/>
        <w:jc w:val="both"/>
        <w:rPr>
          <w:rFonts w:ascii="Times New Roman" w:eastAsia="Times New Roman" w:hAnsi="Times New Roman" w:cs="Times New Roman"/>
          <w:sz w:val="28"/>
          <w:szCs w:val="28"/>
          <w:lang w:eastAsia="es-ES"/>
        </w:rPr>
      </w:pPr>
      <w:r w:rsidRPr="00A660F5">
        <w:rPr>
          <w:rFonts w:ascii="Times New Roman" w:eastAsia="Times New Roman" w:hAnsi="Times New Roman" w:cs="Times New Roman"/>
          <w:b/>
          <w:bCs/>
          <w:sz w:val="28"/>
          <w:szCs w:val="28"/>
          <w:lang w:eastAsia="es-ES"/>
        </w:rPr>
        <w:t>SEGUNDO:</w:t>
      </w:r>
      <w:r w:rsidRPr="00A660F5">
        <w:rPr>
          <w:rFonts w:ascii="Times New Roman" w:eastAsia="Times New Roman" w:hAnsi="Times New Roman" w:cs="Times New Roman"/>
          <w:sz w:val="28"/>
          <w:szCs w:val="28"/>
          <w:lang w:eastAsia="es-ES"/>
        </w:rPr>
        <w:t xml:space="preserve"> </w:t>
      </w:r>
      <w:r w:rsidR="00341F24">
        <w:rPr>
          <w:rFonts w:ascii="Times New Roman" w:eastAsia="Times New Roman" w:hAnsi="Times New Roman" w:cs="Times New Roman"/>
          <w:sz w:val="28"/>
          <w:szCs w:val="28"/>
          <w:lang w:eastAsia="es-ES"/>
        </w:rPr>
        <w:t xml:space="preserve">Comuníquese al </w:t>
      </w:r>
      <w:proofErr w:type="spellStart"/>
      <w:r w:rsidR="00341F24">
        <w:rPr>
          <w:rFonts w:ascii="Times New Roman" w:eastAsia="Times New Roman" w:hAnsi="Times New Roman" w:cs="Times New Roman"/>
          <w:sz w:val="28"/>
          <w:szCs w:val="28"/>
          <w:lang w:eastAsia="es-ES"/>
        </w:rPr>
        <w:t>Insp</w:t>
      </w:r>
      <w:proofErr w:type="spellEnd"/>
      <w:r w:rsidR="00341F24">
        <w:rPr>
          <w:rFonts w:ascii="Times New Roman" w:eastAsia="Times New Roman" w:hAnsi="Times New Roman" w:cs="Times New Roman"/>
          <w:sz w:val="28"/>
          <w:szCs w:val="28"/>
          <w:lang w:eastAsia="es-ES"/>
        </w:rPr>
        <w:t xml:space="preserve">. Gral. Alejandro </w:t>
      </w:r>
      <w:proofErr w:type="spellStart"/>
      <w:r w:rsidR="00341F24">
        <w:rPr>
          <w:rFonts w:ascii="Times New Roman" w:eastAsia="Times New Roman" w:hAnsi="Times New Roman" w:cs="Times New Roman"/>
          <w:sz w:val="28"/>
          <w:szCs w:val="28"/>
          <w:lang w:eastAsia="es-ES"/>
        </w:rPr>
        <w:t>Miotti</w:t>
      </w:r>
      <w:proofErr w:type="spellEnd"/>
      <w:r w:rsidR="00341F24">
        <w:rPr>
          <w:rFonts w:ascii="Times New Roman" w:eastAsia="Times New Roman" w:hAnsi="Times New Roman" w:cs="Times New Roman"/>
          <w:sz w:val="28"/>
          <w:szCs w:val="28"/>
          <w:lang w:eastAsia="es-ES"/>
        </w:rPr>
        <w:t>, Director general del Servicio Penitenciario de Entre Ríos.</w:t>
      </w:r>
    </w:p>
    <w:sectPr w:rsidR="00B62D4F" w:rsidRPr="00A660F5" w:rsidSect="00AB4C18">
      <w:pgSz w:w="11906" w:h="16838"/>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D4F"/>
    <w:rsid w:val="00093293"/>
    <w:rsid w:val="001751AB"/>
    <w:rsid w:val="001D12C7"/>
    <w:rsid w:val="002443AD"/>
    <w:rsid w:val="002619FA"/>
    <w:rsid w:val="002655AA"/>
    <w:rsid w:val="00341F24"/>
    <w:rsid w:val="003A75F1"/>
    <w:rsid w:val="005E4D67"/>
    <w:rsid w:val="007150C5"/>
    <w:rsid w:val="00752F7F"/>
    <w:rsid w:val="00A660F5"/>
    <w:rsid w:val="00A66FA0"/>
    <w:rsid w:val="00A9154E"/>
    <w:rsid w:val="00AB4C18"/>
    <w:rsid w:val="00AE2EE7"/>
    <w:rsid w:val="00B62D4F"/>
    <w:rsid w:val="00C64686"/>
    <w:rsid w:val="00CD42C8"/>
    <w:rsid w:val="00CD662D"/>
    <w:rsid w:val="00D23D41"/>
    <w:rsid w:val="00E409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E54084-2F29-49D6-9B5A-8C0A8D40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660F5"/>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Textoennegrita">
    <w:name w:val="Strong"/>
    <w:basedOn w:val="Fuentedeprrafopredeter"/>
    <w:uiPriority w:val="22"/>
    <w:qFormat/>
    <w:rsid w:val="00A660F5"/>
    <w:rPr>
      <w:b/>
      <w:bCs/>
    </w:rPr>
  </w:style>
  <w:style w:type="paragraph" w:styleId="Textodeglobo">
    <w:name w:val="Balloon Text"/>
    <w:basedOn w:val="Normal"/>
    <w:link w:val="TextodegloboCar"/>
    <w:uiPriority w:val="99"/>
    <w:semiHidden/>
    <w:unhideWhenUsed/>
    <w:rsid w:val="007150C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50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140122">
      <w:bodyDiv w:val="1"/>
      <w:marLeft w:val="0"/>
      <w:marRight w:val="0"/>
      <w:marTop w:val="0"/>
      <w:marBottom w:val="0"/>
      <w:divBdr>
        <w:top w:val="none" w:sz="0" w:space="0" w:color="auto"/>
        <w:left w:val="none" w:sz="0" w:space="0" w:color="auto"/>
        <w:bottom w:val="none" w:sz="0" w:space="0" w:color="auto"/>
        <w:right w:val="none" w:sz="0" w:space="0" w:color="auto"/>
      </w:divBdr>
    </w:div>
    <w:div w:id="933712070">
      <w:bodyDiv w:val="1"/>
      <w:marLeft w:val="0"/>
      <w:marRight w:val="0"/>
      <w:marTop w:val="0"/>
      <w:marBottom w:val="0"/>
      <w:divBdr>
        <w:top w:val="none" w:sz="0" w:space="0" w:color="auto"/>
        <w:left w:val="none" w:sz="0" w:space="0" w:color="auto"/>
        <w:bottom w:val="none" w:sz="0" w:space="0" w:color="auto"/>
        <w:right w:val="none" w:sz="0" w:space="0" w:color="auto"/>
      </w:divBdr>
    </w:div>
    <w:div w:id="18913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291</Words>
  <Characters>1601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7</cp:revision>
  <cp:lastPrinted>2026-08-10T12:41:00Z</cp:lastPrinted>
  <dcterms:created xsi:type="dcterms:W3CDTF">2026-08-10T12:29:00Z</dcterms:created>
  <dcterms:modified xsi:type="dcterms:W3CDTF">2026-08-11T13:19:00Z</dcterms:modified>
</cp:coreProperties>
</file>