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FF" w:rsidRDefault="004C1043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AR"/>
        </w:rPr>
        <w:drawing>
          <wp:anchor distT="0" distB="0" distL="114300" distR="114300" simplePos="0" relativeHeight="251659264" behindDoc="0" locked="0" layoutInCell="1" allowOverlap="1" wp14:anchorId="33A3ABD7" wp14:editId="290431D8">
            <wp:simplePos x="0" y="0"/>
            <wp:positionH relativeFrom="margin">
              <wp:align>right</wp:align>
            </wp:positionH>
            <wp:positionV relativeFrom="paragraph">
              <wp:posOffset>6935</wp:posOffset>
            </wp:positionV>
            <wp:extent cx="2157984" cy="676656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20260223_10333767 - copi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4FF">
        <w:rPr>
          <w:rFonts w:ascii="Arial" w:eastAsia="Times New Roman" w:hAnsi="Arial" w:cs="Arial"/>
          <w:noProof/>
          <w:lang w:eastAsia="es-AR"/>
        </w:rPr>
        <w:drawing>
          <wp:inline distT="0" distB="0" distL="0" distR="0" wp14:anchorId="49310524" wp14:editId="789F0E6A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16DA" w:rsidRPr="001E16DA" w:rsidRDefault="001E16DA" w:rsidP="001E16D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32"/>
          <w:lang w:eastAsia="es-AR"/>
        </w:rPr>
      </w:pPr>
      <w:r w:rsidRPr="001E16DA">
        <w:rPr>
          <w:rFonts w:ascii="Times New Roman" w:eastAsia="Times New Roman" w:hAnsi="Times New Roman" w:cs="Times New Roman"/>
          <w:sz w:val="32"/>
          <w:lang w:eastAsia="es-AR"/>
        </w:rPr>
        <w:t>Fundamentos</w:t>
      </w:r>
    </w:p>
    <w:p w:rsidR="00FC29CE" w:rsidRPr="00FC29CE" w:rsidRDefault="00FC29CE" w:rsidP="001E37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es-AR"/>
        </w:rPr>
      </w:pPr>
      <w:r w:rsidRPr="00FC29CE">
        <w:rPr>
          <w:rFonts w:ascii="Times New Roman" w:eastAsia="Times New Roman" w:hAnsi="Times New Roman" w:cs="Times New Roman"/>
          <w:sz w:val="28"/>
          <w:szCs w:val="24"/>
          <w:lang w:eastAsia="es-AR"/>
        </w:rPr>
        <w:t xml:space="preserve">La </w:t>
      </w:r>
      <w:r w:rsidRPr="001E3775">
        <w:rPr>
          <w:rFonts w:ascii="Times New Roman" w:eastAsia="Times New Roman" w:hAnsi="Times New Roman" w:cs="Times New Roman"/>
          <w:b/>
          <w:bCs/>
          <w:sz w:val="28"/>
          <w:szCs w:val="24"/>
          <w:lang w:eastAsia="es-AR"/>
        </w:rPr>
        <w:t>I Jornada sobre Producción de Bioimágenes del Litoral</w:t>
      </w:r>
      <w:r w:rsidRPr="00FC29CE">
        <w:rPr>
          <w:rFonts w:ascii="Times New Roman" w:eastAsia="Times New Roman" w:hAnsi="Times New Roman" w:cs="Times New Roman"/>
          <w:sz w:val="28"/>
          <w:szCs w:val="24"/>
          <w:lang w:eastAsia="es-AR"/>
        </w:rPr>
        <w:t xml:space="preserve"> representa un acontecimiento de gran trascendencia para la provincia de Entre Ríos y la región, al reunir profesionales, docentes y estudiantes en torno a un eje estratégico: el rol activo de los especialistas en bioimágenes en la toma de decisiones clínicas y en la calidad de los servicios de salud.</w:t>
      </w:r>
    </w:p>
    <w:p w:rsidR="00FC29CE" w:rsidRPr="00FC29CE" w:rsidRDefault="00FC29CE" w:rsidP="001E37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es-AR"/>
        </w:rPr>
      </w:pPr>
      <w:r w:rsidRPr="00FC29CE">
        <w:rPr>
          <w:rFonts w:ascii="Times New Roman" w:eastAsia="Times New Roman" w:hAnsi="Times New Roman" w:cs="Times New Roman"/>
          <w:sz w:val="28"/>
          <w:szCs w:val="24"/>
          <w:lang w:eastAsia="es-AR"/>
        </w:rPr>
        <w:t xml:space="preserve">El evento, organizado conjuntamente por la </w:t>
      </w:r>
      <w:r w:rsidRPr="001E3775">
        <w:rPr>
          <w:rFonts w:ascii="Times New Roman" w:eastAsia="Times New Roman" w:hAnsi="Times New Roman" w:cs="Times New Roman"/>
          <w:b/>
          <w:bCs/>
          <w:sz w:val="28"/>
          <w:szCs w:val="24"/>
          <w:lang w:eastAsia="es-AR"/>
        </w:rPr>
        <w:t>Fundación CEMENER</w:t>
      </w:r>
      <w:r w:rsidRPr="00FC29CE">
        <w:rPr>
          <w:rFonts w:ascii="Times New Roman" w:eastAsia="Times New Roman" w:hAnsi="Times New Roman" w:cs="Times New Roman"/>
          <w:sz w:val="28"/>
          <w:szCs w:val="24"/>
          <w:lang w:eastAsia="es-AR"/>
        </w:rPr>
        <w:t xml:space="preserve"> y la </w:t>
      </w:r>
      <w:r w:rsidRPr="001E3775">
        <w:rPr>
          <w:rFonts w:ascii="Times New Roman" w:eastAsia="Times New Roman" w:hAnsi="Times New Roman" w:cs="Times New Roman"/>
          <w:b/>
          <w:bCs/>
          <w:sz w:val="28"/>
          <w:szCs w:val="24"/>
          <w:lang w:eastAsia="es-AR"/>
        </w:rPr>
        <w:t>Facultad de Ciencias de la Vida y la Salud de la UADER</w:t>
      </w:r>
      <w:r w:rsidRPr="00FC29CE">
        <w:rPr>
          <w:rFonts w:ascii="Times New Roman" w:eastAsia="Times New Roman" w:hAnsi="Times New Roman" w:cs="Times New Roman"/>
          <w:sz w:val="28"/>
          <w:szCs w:val="24"/>
          <w:lang w:eastAsia="es-AR"/>
        </w:rPr>
        <w:t>, constituye un ejemplo de cooperación interinstitucional entre el ámbito académico y el sistema sanitario, fortaleciendo la formación continua y la transferencia de conocimientos hacia la práctica profesional.</w:t>
      </w:r>
    </w:p>
    <w:p w:rsidR="00FC29CE" w:rsidRPr="00FC29CE" w:rsidRDefault="00FC29CE" w:rsidP="001E37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es-AR"/>
        </w:rPr>
      </w:pPr>
      <w:r w:rsidRPr="00FC29CE">
        <w:rPr>
          <w:rFonts w:ascii="Times New Roman" w:eastAsia="Times New Roman" w:hAnsi="Times New Roman" w:cs="Times New Roman"/>
          <w:sz w:val="28"/>
          <w:szCs w:val="24"/>
          <w:lang w:eastAsia="es-AR"/>
        </w:rPr>
        <w:t>La temática “Más allá del protocolo: el rol activo de los Profesionales en Bioimágenes” pone en valor la capacidad de análisis, adaptación y criterio de los especialistas, aspectos fundamentales para garantizar diagnósticos precisos y oportunos en beneficio de la comunidad.</w:t>
      </w:r>
    </w:p>
    <w:p w:rsidR="00FC29CE" w:rsidRPr="00FC29CE" w:rsidRDefault="00FC29CE" w:rsidP="001E37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es-AR"/>
        </w:rPr>
      </w:pPr>
      <w:r w:rsidRPr="00FC29CE">
        <w:rPr>
          <w:rFonts w:ascii="Times New Roman" w:eastAsia="Times New Roman" w:hAnsi="Times New Roman" w:cs="Times New Roman"/>
          <w:sz w:val="28"/>
          <w:szCs w:val="24"/>
          <w:lang w:eastAsia="es-AR"/>
        </w:rPr>
        <w:t xml:space="preserve">Asimismo, la Jornada contribuye a consolidar la </w:t>
      </w:r>
      <w:r w:rsidRPr="001E3775">
        <w:rPr>
          <w:rFonts w:ascii="Times New Roman" w:eastAsia="Times New Roman" w:hAnsi="Times New Roman" w:cs="Times New Roman"/>
          <w:b/>
          <w:bCs/>
          <w:sz w:val="28"/>
          <w:szCs w:val="24"/>
          <w:lang w:eastAsia="es-AR"/>
        </w:rPr>
        <w:t>formación de recursos humanos altamente calificados</w:t>
      </w:r>
      <w:r w:rsidRPr="00FC29CE">
        <w:rPr>
          <w:rFonts w:ascii="Times New Roman" w:eastAsia="Times New Roman" w:hAnsi="Times New Roman" w:cs="Times New Roman"/>
          <w:sz w:val="28"/>
          <w:szCs w:val="24"/>
          <w:lang w:eastAsia="es-AR"/>
        </w:rPr>
        <w:t>, promueve la actualización científica y fomenta la integración de nuevas tecnologías en el campo de la salud, en línea con los desafíos contemporáneos de la medicina nuclear y molecular.</w:t>
      </w:r>
    </w:p>
    <w:p w:rsidR="00FC29CE" w:rsidRPr="00FC29CE" w:rsidRDefault="00FC29CE" w:rsidP="001E37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es-AR"/>
        </w:rPr>
      </w:pPr>
      <w:r w:rsidRPr="00FC29CE">
        <w:rPr>
          <w:rFonts w:ascii="Times New Roman" w:eastAsia="Times New Roman" w:hAnsi="Times New Roman" w:cs="Times New Roman"/>
          <w:sz w:val="28"/>
          <w:szCs w:val="24"/>
          <w:lang w:eastAsia="es-AR"/>
        </w:rPr>
        <w:t xml:space="preserve">La iniciativa se inscribe en el compromiso de las instituciones organizadoras con la </w:t>
      </w:r>
      <w:r w:rsidRPr="001E3775">
        <w:rPr>
          <w:rFonts w:ascii="Times New Roman" w:eastAsia="Times New Roman" w:hAnsi="Times New Roman" w:cs="Times New Roman"/>
          <w:b/>
          <w:bCs/>
          <w:sz w:val="28"/>
          <w:szCs w:val="24"/>
          <w:lang w:eastAsia="es-AR"/>
        </w:rPr>
        <w:t>mejora de la salud pública</w:t>
      </w:r>
      <w:r w:rsidRPr="00FC29CE">
        <w:rPr>
          <w:rFonts w:ascii="Times New Roman" w:eastAsia="Times New Roman" w:hAnsi="Times New Roman" w:cs="Times New Roman"/>
          <w:sz w:val="28"/>
          <w:szCs w:val="24"/>
          <w:lang w:eastAsia="es-AR"/>
        </w:rPr>
        <w:t>, la excelencia académica y el desarrollo profesional, proyectando a Entre Ríos como referente regional en la producción de bioimágenes y en la innovación aplicada al diagnóstico médico.</w:t>
      </w:r>
    </w:p>
    <w:p w:rsidR="004C323E" w:rsidRPr="0051013A" w:rsidRDefault="004C323E" w:rsidP="004C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p w:rsidR="004C323E" w:rsidRDefault="004C323E" w:rsidP="004C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4C323E" w:rsidRDefault="004C323E" w:rsidP="004C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4C323E" w:rsidRDefault="004C323E" w:rsidP="004C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4C323E" w:rsidRPr="00E409E8" w:rsidRDefault="004C323E" w:rsidP="004C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E944FF" w:rsidRDefault="004C1043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541D1DBF" wp14:editId="7C0B0FEF">
            <wp:simplePos x="0" y="0"/>
            <wp:positionH relativeFrom="column">
              <wp:posOffset>3750945</wp:posOffset>
            </wp:positionH>
            <wp:positionV relativeFrom="paragraph">
              <wp:posOffset>79175</wp:posOffset>
            </wp:positionV>
            <wp:extent cx="2157730" cy="67627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0260223_10333767 - copi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4FF">
        <w:rPr>
          <w:rFonts w:ascii="Arial" w:eastAsia="Times New Roman" w:hAnsi="Arial" w:cs="Arial"/>
          <w:noProof/>
          <w:lang w:eastAsia="es-AR"/>
        </w:rPr>
        <w:drawing>
          <wp:inline distT="0" distB="0" distL="0" distR="0" wp14:anchorId="29725309" wp14:editId="21E8389E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4C" w:rsidRPr="004C1043" w:rsidRDefault="008A744C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</w:p>
    <w:p w:rsidR="008A744C" w:rsidRPr="004C1043" w:rsidRDefault="006C0524" w:rsidP="008A744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es-AR"/>
        </w:rPr>
      </w:pPr>
      <w:r w:rsidRPr="004C1043">
        <w:rPr>
          <w:rFonts w:ascii="Times New Roman" w:eastAsia="Times New Roman" w:hAnsi="Times New Roman" w:cs="Times New Roman"/>
          <w:b/>
          <w:bCs/>
          <w:sz w:val="28"/>
          <w:lang w:eastAsia="es-AR"/>
        </w:rPr>
        <w:t>LA HONORABLE CÁMARA DE SENADORES DE LA PROVINCIA DE ENTRE RÍOS</w:t>
      </w:r>
    </w:p>
    <w:p w:rsidR="006C0524" w:rsidRPr="0051013A" w:rsidRDefault="006C0524" w:rsidP="00E944F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4C1043">
        <w:rPr>
          <w:rFonts w:ascii="Times New Roman" w:eastAsia="Times New Roman" w:hAnsi="Times New Roman" w:cs="Times New Roman"/>
          <w:sz w:val="28"/>
          <w:lang w:eastAsia="es-AR"/>
        </w:rPr>
        <w:br/>
      </w:r>
      <w:r w:rsidRPr="0051013A"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  <w:t>D E C L A R A:</w:t>
      </w:r>
    </w:p>
    <w:p w:rsidR="001E3775" w:rsidRPr="001E3775" w:rsidRDefault="001E3775" w:rsidP="001E377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775">
        <w:rPr>
          <w:rStyle w:val="Textoennegrita"/>
          <w:rFonts w:ascii="Times New Roman" w:hAnsi="Times New Roman" w:cs="Times New Roman"/>
          <w:sz w:val="28"/>
          <w:szCs w:val="28"/>
        </w:rPr>
        <w:t>Artículo 1°.-</w:t>
      </w:r>
      <w:r w:rsidRPr="001E3775">
        <w:rPr>
          <w:rFonts w:ascii="Times New Roman" w:hAnsi="Times New Roman" w:cs="Times New Roman"/>
          <w:sz w:val="28"/>
          <w:szCs w:val="28"/>
        </w:rPr>
        <w:t xml:space="preserve"> De interés legislativo la realización de la </w:t>
      </w:r>
      <w:r w:rsidRPr="001E3775">
        <w:rPr>
          <w:rStyle w:val="Textoennegrita"/>
          <w:rFonts w:ascii="Times New Roman" w:hAnsi="Times New Roman" w:cs="Times New Roman"/>
          <w:sz w:val="28"/>
          <w:szCs w:val="28"/>
        </w:rPr>
        <w:t>I Jornada sobre Producción de Bioimágenes del Litoral</w:t>
      </w:r>
      <w:r w:rsidRPr="001E3775">
        <w:rPr>
          <w:rFonts w:ascii="Times New Roman" w:hAnsi="Times New Roman" w:cs="Times New Roman"/>
          <w:sz w:val="28"/>
          <w:szCs w:val="28"/>
        </w:rPr>
        <w:t>, organizada por la Fundación Centro de Medicina Nuclear y Molecular Entre Ríos (CEMENER) y la Facultad de Ciencias de la Vida y la Salud de la Universidad Autónoma de Entre Ríos (</w:t>
      </w:r>
      <w:proofErr w:type="spellStart"/>
      <w:r w:rsidRPr="001E3775">
        <w:rPr>
          <w:rFonts w:ascii="Times New Roman" w:hAnsi="Times New Roman" w:cs="Times New Roman"/>
          <w:sz w:val="28"/>
          <w:szCs w:val="28"/>
        </w:rPr>
        <w:t>FCVyS</w:t>
      </w:r>
      <w:proofErr w:type="spellEnd"/>
      <w:r w:rsidRPr="001E3775">
        <w:rPr>
          <w:rFonts w:ascii="Times New Roman" w:hAnsi="Times New Roman" w:cs="Times New Roman"/>
          <w:sz w:val="28"/>
          <w:szCs w:val="28"/>
        </w:rPr>
        <w:t>-UADER), a llevarse a cabo el día 30 de octubre de 2026 en la Sala Mayo de la ciudad de Paraná.</w:t>
      </w:r>
    </w:p>
    <w:p w:rsidR="004C323E" w:rsidRPr="0051013A" w:rsidRDefault="004C323E" w:rsidP="004C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51013A"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  <w:t>Artículo 2°:</w:t>
      </w:r>
      <w:r w:rsidRPr="0051013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 w:rsidR="005D779E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Comuníquese al </w:t>
      </w:r>
      <w:r w:rsidR="001E3775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Decano de la Facultad de Ciencias de la Vida y la Salud  </w:t>
      </w:r>
      <w:proofErr w:type="spellStart"/>
      <w:r w:rsidR="001E3775">
        <w:rPr>
          <w:rFonts w:ascii="Times New Roman" w:eastAsia="Times New Roman" w:hAnsi="Times New Roman" w:cs="Times New Roman"/>
          <w:sz w:val="28"/>
          <w:szCs w:val="28"/>
          <w:lang w:eastAsia="es-AR"/>
        </w:rPr>
        <w:t>Bioing</w:t>
      </w:r>
      <w:proofErr w:type="spellEnd"/>
      <w:r w:rsidR="001E3775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. Aníbal J. </w:t>
      </w:r>
      <w:proofErr w:type="spellStart"/>
      <w:r w:rsidR="001E3775">
        <w:rPr>
          <w:rFonts w:ascii="Times New Roman" w:eastAsia="Times New Roman" w:hAnsi="Times New Roman" w:cs="Times New Roman"/>
          <w:sz w:val="28"/>
          <w:szCs w:val="28"/>
          <w:lang w:eastAsia="es-AR"/>
        </w:rPr>
        <w:t>Sattler</w:t>
      </w:r>
      <w:proofErr w:type="spellEnd"/>
    </w:p>
    <w:p w:rsidR="00245E8D" w:rsidRPr="0060163D" w:rsidRDefault="00245E8D" w:rsidP="006C0524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245E8D" w:rsidRPr="0060163D" w:rsidSect="004A48E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4"/>
    <w:rsid w:val="00067C2F"/>
    <w:rsid w:val="000D328A"/>
    <w:rsid w:val="0011339A"/>
    <w:rsid w:val="001452AC"/>
    <w:rsid w:val="001A5391"/>
    <w:rsid w:val="001E16DA"/>
    <w:rsid w:val="001E3775"/>
    <w:rsid w:val="0020677C"/>
    <w:rsid w:val="00245E8D"/>
    <w:rsid w:val="00276D3D"/>
    <w:rsid w:val="00314F4A"/>
    <w:rsid w:val="0034073B"/>
    <w:rsid w:val="00364650"/>
    <w:rsid w:val="003A0576"/>
    <w:rsid w:val="003B30C2"/>
    <w:rsid w:val="0041104C"/>
    <w:rsid w:val="004162BD"/>
    <w:rsid w:val="004400B5"/>
    <w:rsid w:val="004A48EA"/>
    <w:rsid w:val="004B1BE3"/>
    <w:rsid w:val="004B2FE6"/>
    <w:rsid w:val="004C1043"/>
    <w:rsid w:val="004C323E"/>
    <w:rsid w:val="0051013A"/>
    <w:rsid w:val="0057214B"/>
    <w:rsid w:val="005D779E"/>
    <w:rsid w:val="0060163D"/>
    <w:rsid w:val="0060716A"/>
    <w:rsid w:val="00664B06"/>
    <w:rsid w:val="006C0524"/>
    <w:rsid w:val="007B0CF6"/>
    <w:rsid w:val="007B62C7"/>
    <w:rsid w:val="008036F7"/>
    <w:rsid w:val="00871F0B"/>
    <w:rsid w:val="00873DEF"/>
    <w:rsid w:val="008760E0"/>
    <w:rsid w:val="008A744C"/>
    <w:rsid w:val="008E268E"/>
    <w:rsid w:val="009A7ADB"/>
    <w:rsid w:val="009E1BCD"/>
    <w:rsid w:val="00A14267"/>
    <w:rsid w:val="00A32FB8"/>
    <w:rsid w:val="00A87A71"/>
    <w:rsid w:val="00AB3FCC"/>
    <w:rsid w:val="00B07147"/>
    <w:rsid w:val="00B33FAD"/>
    <w:rsid w:val="00B46D23"/>
    <w:rsid w:val="00C55613"/>
    <w:rsid w:val="00C82C7B"/>
    <w:rsid w:val="00D03EE5"/>
    <w:rsid w:val="00D5081F"/>
    <w:rsid w:val="00DE515C"/>
    <w:rsid w:val="00E4212F"/>
    <w:rsid w:val="00E944B9"/>
    <w:rsid w:val="00E944FF"/>
    <w:rsid w:val="00EF5994"/>
    <w:rsid w:val="00F576F6"/>
    <w:rsid w:val="00F6169E"/>
    <w:rsid w:val="00F66672"/>
    <w:rsid w:val="00F76081"/>
    <w:rsid w:val="00FC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C225-83DA-46E5-80CA-FEFD788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1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BE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E5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DE5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5690</TotalTime>
  <Pages>2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2026-07-31T12:44:00Z</cp:lastPrinted>
  <dcterms:created xsi:type="dcterms:W3CDTF">2026-07-31T12:36:00Z</dcterms:created>
  <dcterms:modified xsi:type="dcterms:W3CDTF">2026-08-04T11:26:00Z</dcterms:modified>
</cp:coreProperties>
</file>