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FF" w:rsidRDefault="004C1043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es-AR"/>
        </w:rPr>
        <w:drawing>
          <wp:anchor distT="0" distB="0" distL="114300" distR="114300" simplePos="0" relativeHeight="251659264" behindDoc="0" locked="0" layoutInCell="1" allowOverlap="1" wp14:anchorId="33A3ABD7" wp14:editId="290431D8">
            <wp:simplePos x="0" y="0"/>
            <wp:positionH relativeFrom="margin">
              <wp:align>right</wp:align>
            </wp:positionH>
            <wp:positionV relativeFrom="paragraph">
              <wp:posOffset>6935</wp:posOffset>
            </wp:positionV>
            <wp:extent cx="2157984" cy="676656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98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49310524" wp14:editId="789F0E6A">
            <wp:extent cx="1924050" cy="1200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576" w:rsidRDefault="003A0576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</w:p>
    <w:p w:rsidR="00C82C7B" w:rsidRDefault="00C82C7B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</w:p>
    <w:p w:rsidR="003A0576" w:rsidRPr="0051013A" w:rsidRDefault="003A0576" w:rsidP="003A057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es-AR"/>
        </w:rPr>
      </w:pPr>
      <w:r w:rsidRPr="0051013A">
        <w:rPr>
          <w:rFonts w:ascii="Times New Roman" w:eastAsia="Times New Roman" w:hAnsi="Times New Roman" w:cs="Times New Roman"/>
          <w:sz w:val="32"/>
          <w:szCs w:val="28"/>
          <w:lang w:eastAsia="es-AR"/>
        </w:rPr>
        <w:t>Fundamentos:</w:t>
      </w:r>
    </w:p>
    <w:p w:rsidR="00DE515C" w:rsidRPr="0051013A" w:rsidRDefault="00DE515C" w:rsidP="0051013A">
      <w:pPr>
        <w:pStyle w:val="NormalWeb"/>
        <w:ind w:firstLine="708"/>
        <w:jc w:val="both"/>
        <w:rPr>
          <w:sz w:val="28"/>
          <w:szCs w:val="28"/>
        </w:rPr>
      </w:pPr>
      <w:r w:rsidRPr="0051013A">
        <w:rPr>
          <w:sz w:val="28"/>
          <w:szCs w:val="28"/>
        </w:rPr>
        <w:t>La designación de un</w:t>
      </w:r>
      <w:r w:rsidR="0020677C">
        <w:rPr>
          <w:sz w:val="28"/>
          <w:szCs w:val="28"/>
        </w:rPr>
        <w:t xml:space="preserve"> </w:t>
      </w:r>
      <w:r w:rsidRPr="0051013A">
        <w:rPr>
          <w:sz w:val="28"/>
          <w:szCs w:val="28"/>
        </w:rPr>
        <w:t>estudiante entrerriana para representar al país y a la Universidad Nacional de Entre Ríos en un foro internacional de la FISU constituye un hecho de relevancia institucional y académica.</w:t>
      </w:r>
    </w:p>
    <w:p w:rsidR="00DE515C" w:rsidRPr="0051013A" w:rsidRDefault="00DE515C" w:rsidP="0051013A">
      <w:pPr>
        <w:pStyle w:val="NormalWeb"/>
        <w:ind w:firstLine="708"/>
        <w:jc w:val="both"/>
        <w:rPr>
          <w:sz w:val="28"/>
          <w:szCs w:val="28"/>
        </w:rPr>
      </w:pPr>
      <w:r w:rsidRPr="0051013A">
        <w:rPr>
          <w:sz w:val="28"/>
          <w:szCs w:val="28"/>
        </w:rPr>
        <w:t xml:space="preserve">Este espacio promueve el paradigma de la </w:t>
      </w:r>
      <w:r w:rsidRPr="0051013A">
        <w:rPr>
          <w:rStyle w:val="Textoennegrita"/>
          <w:sz w:val="28"/>
          <w:szCs w:val="28"/>
        </w:rPr>
        <w:t>“Doble Carrera”</w:t>
      </w:r>
      <w:r w:rsidRPr="0051013A">
        <w:rPr>
          <w:sz w:val="28"/>
          <w:szCs w:val="28"/>
        </w:rPr>
        <w:t>, que garantiza la formación integral de los jóvenes como estudiantes y deportistas, fortaleciendo valores de compromiso social, liderazgo y cooperación internacional.</w:t>
      </w:r>
    </w:p>
    <w:p w:rsidR="00DE515C" w:rsidRPr="0051013A" w:rsidRDefault="00DE515C" w:rsidP="0051013A">
      <w:pPr>
        <w:pStyle w:val="NormalWeb"/>
        <w:ind w:firstLine="708"/>
        <w:jc w:val="both"/>
        <w:rPr>
          <w:sz w:val="28"/>
          <w:szCs w:val="28"/>
        </w:rPr>
      </w:pPr>
      <w:r w:rsidRPr="0051013A">
        <w:rPr>
          <w:sz w:val="28"/>
          <w:szCs w:val="28"/>
        </w:rPr>
        <w:t xml:space="preserve">La participación oficial de Argentina en este Foro Mundial, avalada por la </w:t>
      </w:r>
      <w:proofErr w:type="spellStart"/>
      <w:r w:rsidRPr="0051013A">
        <w:rPr>
          <w:sz w:val="28"/>
          <w:szCs w:val="28"/>
        </w:rPr>
        <w:t>FeDUA</w:t>
      </w:r>
      <w:proofErr w:type="spellEnd"/>
      <w:r w:rsidRPr="0051013A">
        <w:rPr>
          <w:sz w:val="28"/>
          <w:szCs w:val="28"/>
        </w:rPr>
        <w:t>, marca un hito histórico y proyecta a la provincia de Entre Ríos en el ámbito del deporte universitario global.</w:t>
      </w:r>
    </w:p>
    <w:p w:rsidR="004C323E" w:rsidRPr="0051013A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Pr="00E409E8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944FF" w:rsidRDefault="004C1043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lastRenderedPageBreak/>
        <w:drawing>
          <wp:anchor distT="0" distB="0" distL="114300" distR="114300" simplePos="0" relativeHeight="251658240" behindDoc="0" locked="0" layoutInCell="1" allowOverlap="1" wp14:anchorId="541D1DBF" wp14:editId="7C0B0FEF">
            <wp:simplePos x="0" y="0"/>
            <wp:positionH relativeFrom="column">
              <wp:posOffset>3750945</wp:posOffset>
            </wp:positionH>
            <wp:positionV relativeFrom="paragraph">
              <wp:posOffset>79175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29725309" wp14:editId="21E8389E">
            <wp:extent cx="1924050" cy="1200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C7B" w:rsidRDefault="00C82C7B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  <w:bookmarkStart w:id="0" w:name="_GoBack"/>
      <w:bookmarkEnd w:id="0"/>
    </w:p>
    <w:p w:rsidR="008A744C" w:rsidRPr="004C1043" w:rsidRDefault="008A744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lang w:eastAsia="es-AR"/>
        </w:rPr>
      </w:pPr>
    </w:p>
    <w:p w:rsidR="008A744C" w:rsidRPr="004C1043" w:rsidRDefault="006C0524" w:rsidP="008A744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es-AR"/>
        </w:rPr>
      </w:pPr>
      <w:r w:rsidRPr="004C1043">
        <w:rPr>
          <w:rFonts w:ascii="Times New Roman" w:eastAsia="Times New Roman" w:hAnsi="Times New Roman" w:cs="Times New Roman"/>
          <w:b/>
          <w:bCs/>
          <w:sz w:val="28"/>
          <w:lang w:eastAsia="es-AR"/>
        </w:rPr>
        <w:t>LA HONORABLE CÁMARA DE SENADORES DE LA PROVINCIA DE ENTRE RÍOS</w:t>
      </w:r>
    </w:p>
    <w:p w:rsidR="006C0524" w:rsidRPr="0051013A" w:rsidRDefault="006C0524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4C1043">
        <w:rPr>
          <w:rFonts w:ascii="Times New Roman" w:eastAsia="Times New Roman" w:hAnsi="Times New Roman" w:cs="Times New Roman"/>
          <w:sz w:val="28"/>
          <w:lang w:eastAsia="es-AR"/>
        </w:rPr>
        <w:br/>
      </w:r>
      <w:r w:rsidRPr="0051013A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 E C L A R A:</w:t>
      </w:r>
    </w:p>
    <w:p w:rsidR="0051013A" w:rsidRPr="0051013A" w:rsidRDefault="0051013A" w:rsidP="0051013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13A">
        <w:rPr>
          <w:rStyle w:val="Textoennegrita"/>
          <w:rFonts w:ascii="Times New Roman" w:hAnsi="Times New Roman" w:cs="Times New Roman"/>
          <w:sz w:val="28"/>
          <w:szCs w:val="28"/>
        </w:rPr>
        <w:t>Artículo 1°.-</w:t>
      </w:r>
      <w:r w:rsidRPr="0051013A">
        <w:rPr>
          <w:rFonts w:ascii="Times New Roman" w:hAnsi="Times New Roman" w:cs="Times New Roman"/>
          <w:sz w:val="28"/>
          <w:szCs w:val="28"/>
        </w:rPr>
        <w:t xml:space="preserve"> De interés legislativo la participación de </w:t>
      </w:r>
      <w:r>
        <w:rPr>
          <w:rFonts w:ascii="Times New Roman" w:hAnsi="Times New Roman" w:cs="Times New Roman"/>
          <w:sz w:val="28"/>
          <w:szCs w:val="28"/>
        </w:rPr>
        <w:t xml:space="preserve">Lorenzo </w:t>
      </w:r>
      <w:proofErr w:type="spellStart"/>
      <w:r>
        <w:rPr>
          <w:rFonts w:ascii="Times New Roman" w:hAnsi="Times New Roman" w:cs="Times New Roman"/>
          <w:sz w:val="28"/>
          <w:szCs w:val="28"/>
        </w:rPr>
        <w:t>Gaggero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51013A">
        <w:rPr>
          <w:rFonts w:ascii="Times New Roman" w:hAnsi="Times New Roman" w:cs="Times New Roman"/>
          <w:sz w:val="28"/>
          <w:szCs w:val="28"/>
        </w:rPr>
        <w:t xml:space="preserve"> estudiante de la Licenciatura en Comunicación Social de la Facultad de Ciencias de la Educación (UNER), designad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51013A">
        <w:rPr>
          <w:rFonts w:ascii="Times New Roman" w:hAnsi="Times New Roman" w:cs="Times New Roman"/>
          <w:sz w:val="28"/>
          <w:szCs w:val="28"/>
        </w:rPr>
        <w:t xml:space="preserve"> para integrar la delegación argentina en el </w:t>
      </w:r>
      <w:r w:rsidRPr="0051013A">
        <w:rPr>
          <w:rStyle w:val="Textoennegrita"/>
          <w:rFonts w:ascii="Times New Roman" w:hAnsi="Times New Roman" w:cs="Times New Roman"/>
          <w:sz w:val="28"/>
          <w:szCs w:val="28"/>
        </w:rPr>
        <w:t>Academia Internacional de Líderes Voluntarios y Foro Mundial de la Federación Internacional del Deporte Universitario (FISU)</w:t>
      </w:r>
      <w:r w:rsidRPr="0051013A">
        <w:rPr>
          <w:rFonts w:ascii="Times New Roman" w:hAnsi="Times New Roman" w:cs="Times New Roman"/>
          <w:sz w:val="28"/>
          <w:szCs w:val="28"/>
        </w:rPr>
        <w:t>, a realizarse en Östersund, Suecia, del 24 al 28 de agosto del corriente año.</w:t>
      </w:r>
    </w:p>
    <w:p w:rsidR="004C323E" w:rsidRPr="0051013A" w:rsidRDefault="004C323E" w:rsidP="004C3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51013A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Artículo 2°:</w:t>
      </w:r>
      <w:r w:rsidRPr="0051013A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</w:t>
      </w:r>
      <w:r w:rsidR="005D779E">
        <w:rPr>
          <w:rFonts w:ascii="Times New Roman" w:eastAsia="Times New Roman" w:hAnsi="Times New Roman" w:cs="Times New Roman"/>
          <w:sz w:val="28"/>
          <w:szCs w:val="28"/>
          <w:lang w:eastAsia="es-AR"/>
        </w:rPr>
        <w:t>Comuníquese al Sr</w:t>
      </w:r>
      <w:r w:rsidRPr="0051013A">
        <w:rPr>
          <w:rFonts w:ascii="Times New Roman" w:eastAsia="Times New Roman" w:hAnsi="Times New Roman" w:cs="Times New Roman"/>
          <w:sz w:val="28"/>
          <w:szCs w:val="28"/>
          <w:lang w:eastAsia="es-AR"/>
        </w:rPr>
        <w:t>.</w:t>
      </w:r>
      <w:r w:rsidR="005D779E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Lorenzo Gaggero</w:t>
      </w:r>
    </w:p>
    <w:p w:rsidR="00245E8D" w:rsidRPr="0060163D" w:rsidRDefault="00245E8D" w:rsidP="006C0524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245E8D" w:rsidRPr="0060163D" w:rsidSect="004A48E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24"/>
    <w:rsid w:val="00067C2F"/>
    <w:rsid w:val="000D328A"/>
    <w:rsid w:val="0011339A"/>
    <w:rsid w:val="001452AC"/>
    <w:rsid w:val="001A5391"/>
    <w:rsid w:val="0020677C"/>
    <w:rsid w:val="00245E8D"/>
    <w:rsid w:val="00276D3D"/>
    <w:rsid w:val="0034073B"/>
    <w:rsid w:val="00364650"/>
    <w:rsid w:val="003A0576"/>
    <w:rsid w:val="003B30C2"/>
    <w:rsid w:val="0041104C"/>
    <w:rsid w:val="004162BD"/>
    <w:rsid w:val="004400B5"/>
    <w:rsid w:val="004A48EA"/>
    <w:rsid w:val="004B1BE3"/>
    <w:rsid w:val="004B2FE6"/>
    <w:rsid w:val="004C1043"/>
    <w:rsid w:val="004C323E"/>
    <w:rsid w:val="0051013A"/>
    <w:rsid w:val="0057214B"/>
    <w:rsid w:val="005D779E"/>
    <w:rsid w:val="0060163D"/>
    <w:rsid w:val="0060716A"/>
    <w:rsid w:val="00664B06"/>
    <w:rsid w:val="006C0524"/>
    <w:rsid w:val="007B0CF6"/>
    <w:rsid w:val="007B62C7"/>
    <w:rsid w:val="008036F7"/>
    <w:rsid w:val="00871F0B"/>
    <w:rsid w:val="00873DEF"/>
    <w:rsid w:val="008760E0"/>
    <w:rsid w:val="008A744C"/>
    <w:rsid w:val="008E268E"/>
    <w:rsid w:val="009A7ADB"/>
    <w:rsid w:val="009E1BCD"/>
    <w:rsid w:val="00A14267"/>
    <w:rsid w:val="00A32FB8"/>
    <w:rsid w:val="00A87A71"/>
    <w:rsid w:val="00AB3FCC"/>
    <w:rsid w:val="00B07147"/>
    <w:rsid w:val="00B33FAD"/>
    <w:rsid w:val="00B46D23"/>
    <w:rsid w:val="00C55613"/>
    <w:rsid w:val="00C82C7B"/>
    <w:rsid w:val="00D03EE5"/>
    <w:rsid w:val="00D5081F"/>
    <w:rsid w:val="00DE515C"/>
    <w:rsid w:val="00E4212F"/>
    <w:rsid w:val="00E944B9"/>
    <w:rsid w:val="00E944FF"/>
    <w:rsid w:val="00EF5994"/>
    <w:rsid w:val="00F576F6"/>
    <w:rsid w:val="00F6169E"/>
    <w:rsid w:val="00F66672"/>
    <w:rsid w:val="00F7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9C225-83DA-46E5-80CA-FEFD788B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B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E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DE5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6</cp:revision>
  <cp:lastPrinted>2026-04-01T12:08:00Z</cp:lastPrinted>
  <dcterms:created xsi:type="dcterms:W3CDTF">2026-07-31T12:17:00Z</dcterms:created>
  <dcterms:modified xsi:type="dcterms:W3CDTF">2026-07-31T12:25:00Z</dcterms:modified>
</cp:coreProperties>
</file>