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1AB" w:rsidRDefault="001D12C7" w:rsidP="00B62D4F">
      <w:pPr>
        <w:spacing w:before="100" w:beforeAutospacing="1" w:after="100" w:afterAutospacing="1" w:line="276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eastAsia="es-ES"/>
        </w:rPr>
      </w:pPr>
      <w:r>
        <w:rPr>
          <w:rFonts w:ascii="Arial" w:eastAsia="Times New Roman" w:hAnsi="Arial" w:cs="Arial"/>
          <w:b/>
          <w:bCs/>
          <w:noProof/>
          <w:sz w:val="27"/>
          <w:szCs w:val="27"/>
          <w:lang w:val="es-AR" w:eastAsia="es-A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-373379</wp:posOffset>
            </wp:positionH>
            <wp:positionV relativeFrom="paragraph">
              <wp:posOffset>626</wp:posOffset>
            </wp:positionV>
            <wp:extent cx="5866130" cy="1173364"/>
            <wp:effectExtent l="0" t="0" r="1270" b="825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 logo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211" cy="1186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51AB">
        <w:rPr>
          <w:rFonts w:ascii="Arial" w:eastAsia="Times New Roman" w:hAnsi="Arial" w:cs="Arial"/>
          <w:b/>
          <w:bCs/>
          <w:sz w:val="27"/>
          <w:szCs w:val="27"/>
          <w:lang w:eastAsia="es-ES"/>
        </w:rPr>
        <w:t xml:space="preserve">                                  </w:t>
      </w:r>
    </w:p>
    <w:p w:rsidR="004306C6" w:rsidRPr="004306C6" w:rsidRDefault="004306C6" w:rsidP="004306C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s-AR" w:eastAsia="es-AR"/>
        </w:rPr>
      </w:pPr>
      <w:r w:rsidRPr="004306C6">
        <w:rPr>
          <w:rFonts w:ascii="Times New Roman" w:eastAsia="Times New Roman" w:hAnsi="Times New Roman" w:cs="Times New Roman"/>
          <w:b/>
          <w:bCs/>
          <w:sz w:val="28"/>
          <w:szCs w:val="28"/>
          <w:lang w:val="es-AR" w:eastAsia="es-AR"/>
        </w:rPr>
        <w:t>FUNDAMENTOS</w:t>
      </w:r>
    </w:p>
    <w:p w:rsidR="004306C6" w:rsidRPr="004306C6" w:rsidRDefault="004306C6" w:rsidP="004306C6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val="es-AR" w:eastAsia="es-AR"/>
        </w:rPr>
      </w:pPr>
      <w:r w:rsidRPr="004306C6">
        <w:rPr>
          <w:rFonts w:ascii="Times New Roman" w:eastAsia="Times New Roman" w:hAnsi="Times New Roman" w:cs="Times New Roman"/>
          <w:sz w:val="28"/>
          <w:szCs w:val="24"/>
          <w:lang w:val="es-AR" w:eastAsia="es-AR"/>
        </w:rPr>
        <w:t xml:space="preserve">El </w:t>
      </w:r>
      <w:r w:rsidRPr="004306C6">
        <w:rPr>
          <w:rFonts w:ascii="Times New Roman" w:eastAsia="Times New Roman" w:hAnsi="Times New Roman" w:cs="Times New Roman"/>
          <w:b/>
          <w:bCs/>
          <w:sz w:val="28"/>
          <w:szCs w:val="24"/>
          <w:lang w:val="es-AR" w:eastAsia="es-AR"/>
        </w:rPr>
        <w:t>II Encuentro de Terapias Ocupacionales del Sur</w:t>
      </w:r>
      <w:r w:rsidRPr="004306C6">
        <w:rPr>
          <w:rFonts w:ascii="Times New Roman" w:eastAsia="Times New Roman" w:hAnsi="Times New Roman" w:cs="Times New Roman"/>
          <w:sz w:val="28"/>
          <w:szCs w:val="24"/>
          <w:lang w:val="es-AR" w:eastAsia="es-AR"/>
        </w:rPr>
        <w:t xml:space="preserve"> constituye una instancia académica y profesional de carácter internacional latinoamericano, orientada a la construcción colectiva de saberes y prácticas en el campo de la terapia ocupacional.</w:t>
      </w:r>
    </w:p>
    <w:p w:rsidR="004306C6" w:rsidRPr="004306C6" w:rsidRDefault="004306C6" w:rsidP="004306C6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val="es-AR" w:eastAsia="es-AR"/>
        </w:rPr>
      </w:pPr>
      <w:r w:rsidRPr="004306C6">
        <w:rPr>
          <w:rFonts w:ascii="Times New Roman" w:eastAsia="Times New Roman" w:hAnsi="Times New Roman" w:cs="Times New Roman"/>
          <w:sz w:val="28"/>
          <w:szCs w:val="24"/>
          <w:lang w:val="es-AR" w:eastAsia="es-AR"/>
        </w:rPr>
        <w:t xml:space="preserve">La participación de las terapistas ocupacionales </w:t>
      </w:r>
      <w:r w:rsidRPr="004306C6">
        <w:rPr>
          <w:rFonts w:ascii="Times New Roman" w:eastAsia="Times New Roman" w:hAnsi="Times New Roman" w:cs="Times New Roman"/>
          <w:b/>
          <w:bCs/>
          <w:sz w:val="28"/>
          <w:szCs w:val="24"/>
          <w:lang w:val="es-AR" w:eastAsia="es-AR"/>
        </w:rPr>
        <w:t xml:space="preserve">Julia </w:t>
      </w:r>
      <w:proofErr w:type="spellStart"/>
      <w:r w:rsidRPr="004306C6">
        <w:rPr>
          <w:rFonts w:ascii="Times New Roman" w:eastAsia="Times New Roman" w:hAnsi="Times New Roman" w:cs="Times New Roman"/>
          <w:b/>
          <w:bCs/>
          <w:sz w:val="28"/>
          <w:szCs w:val="24"/>
          <w:lang w:val="es-AR" w:eastAsia="es-AR"/>
        </w:rPr>
        <w:t>Claa</w:t>
      </w:r>
      <w:proofErr w:type="spellEnd"/>
      <w:r w:rsidRPr="004306C6">
        <w:rPr>
          <w:rFonts w:ascii="Times New Roman" w:eastAsia="Times New Roman" w:hAnsi="Times New Roman" w:cs="Times New Roman"/>
          <w:b/>
          <w:bCs/>
          <w:sz w:val="28"/>
          <w:szCs w:val="24"/>
          <w:lang w:val="es-AR" w:eastAsia="es-AR"/>
        </w:rPr>
        <w:t xml:space="preserve">, </w:t>
      </w:r>
      <w:proofErr w:type="spellStart"/>
      <w:r w:rsidRPr="004306C6">
        <w:rPr>
          <w:rFonts w:ascii="Times New Roman" w:eastAsia="Times New Roman" w:hAnsi="Times New Roman" w:cs="Times New Roman"/>
          <w:b/>
          <w:bCs/>
          <w:sz w:val="28"/>
          <w:szCs w:val="24"/>
          <w:lang w:val="es-AR" w:eastAsia="es-AR"/>
        </w:rPr>
        <w:t>Melani</w:t>
      </w:r>
      <w:proofErr w:type="spellEnd"/>
      <w:r w:rsidRPr="004306C6">
        <w:rPr>
          <w:rFonts w:ascii="Times New Roman" w:eastAsia="Times New Roman" w:hAnsi="Times New Roman" w:cs="Times New Roman"/>
          <w:b/>
          <w:bCs/>
          <w:sz w:val="28"/>
          <w:szCs w:val="24"/>
          <w:lang w:val="es-AR" w:eastAsia="es-AR"/>
        </w:rPr>
        <w:t xml:space="preserve"> Andrea </w:t>
      </w:r>
      <w:proofErr w:type="spellStart"/>
      <w:r w:rsidRPr="004306C6">
        <w:rPr>
          <w:rFonts w:ascii="Times New Roman" w:eastAsia="Times New Roman" w:hAnsi="Times New Roman" w:cs="Times New Roman"/>
          <w:b/>
          <w:bCs/>
          <w:sz w:val="28"/>
          <w:szCs w:val="24"/>
          <w:lang w:val="es-AR" w:eastAsia="es-AR"/>
        </w:rPr>
        <w:t>Casiabue</w:t>
      </w:r>
      <w:proofErr w:type="spellEnd"/>
      <w:r w:rsidRPr="004306C6">
        <w:rPr>
          <w:rFonts w:ascii="Times New Roman" w:eastAsia="Times New Roman" w:hAnsi="Times New Roman" w:cs="Times New Roman"/>
          <w:b/>
          <w:bCs/>
          <w:sz w:val="28"/>
          <w:szCs w:val="24"/>
          <w:lang w:val="es-AR" w:eastAsia="es-AR"/>
        </w:rPr>
        <w:t xml:space="preserve"> y Fátima Rocío </w:t>
      </w:r>
      <w:proofErr w:type="spellStart"/>
      <w:r w:rsidRPr="004306C6">
        <w:rPr>
          <w:rFonts w:ascii="Times New Roman" w:eastAsia="Times New Roman" w:hAnsi="Times New Roman" w:cs="Times New Roman"/>
          <w:b/>
          <w:bCs/>
          <w:sz w:val="28"/>
          <w:szCs w:val="24"/>
          <w:lang w:val="es-AR" w:eastAsia="es-AR"/>
        </w:rPr>
        <w:t>Alvez</w:t>
      </w:r>
      <w:proofErr w:type="spellEnd"/>
      <w:r w:rsidRPr="004306C6">
        <w:rPr>
          <w:rFonts w:ascii="Times New Roman" w:eastAsia="Times New Roman" w:hAnsi="Times New Roman" w:cs="Times New Roman"/>
          <w:sz w:val="28"/>
          <w:szCs w:val="24"/>
          <w:lang w:val="es-AR" w:eastAsia="es-AR"/>
        </w:rPr>
        <w:t xml:space="preserve"> representa un hecho relevante para la provincia de Entre Ríos, ya que permite visibilizar el compromiso y la calidad profesional de sus representantes en un espacio de intercambio con colegas de diversos países.</w:t>
      </w:r>
    </w:p>
    <w:p w:rsidR="004306C6" w:rsidRPr="004306C6" w:rsidRDefault="004306C6" w:rsidP="004306C6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val="es-AR" w:eastAsia="es-AR"/>
        </w:rPr>
      </w:pPr>
      <w:r w:rsidRPr="004306C6">
        <w:rPr>
          <w:rFonts w:ascii="Times New Roman" w:eastAsia="Times New Roman" w:hAnsi="Times New Roman" w:cs="Times New Roman"/>
          <w:sz w:val="28"/>
          <w:szCs w:val="24"/>
          <w:lang w:val="es-AR" w:eastAsia="es-AR"/>
        </w:rPr>
        <w:t>Este encuentro favorece la difusión de experiencias, la presentación de trabajos y la generación de propuestas de intervención y formación, fortaleciendo la disciplina y promoviendo la cooperación regional.</w:t>
      </w:r>
    </w:p>
    <w:p w:rsidR="004306C6" w:rsidRPr="004306C6" w:rsidRDefault="004306C6" w:rsidP="004306C6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  <w:lang w:val="es-AR" w:eastAsia="es-AR"/>
        </w:rPr>
      </w:pPr>
      <w:r w:rsidRPr="004306C6">
        <w:rPr>
          <w:rFonts w:ascii="Times New Roman" w:eastAsia="Times New Roman" w:hAnsi="Times New Roman" w:cs="Times New Roman"/>
          <w:sz w:val="28"/>
          <w:szCs w:val="24"/>
          <w:lang w:val="es-AR" w:eastAsia="es-AR"/>
        </w:rPr>
        <w:t>En virtud de lo expuesto, corresponde que esta Honorable Cámara de Senadores declare de interés legislativo la participación de las mencionadas profesionales, reconociendo su aporte al desarrollo académico, científico y social de la provincia y del país.</w:t>
      </w:r>
    </w:p>
    <w:p w:rsidR="001D12C7" w:rsidRDefault="001D12C7" w:rsidP="001D12C7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1D12C7" w:rsidRDefault="001D12C7" w:rsidP="001D12C7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1D12C7" w:rsidRDefault="001D12C7" w:rsidP="001D12C7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1D12C7" w:rsidRDefault="001D12C7" w:rsidP="001D12C7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1D12C7" w:rsidRDefault="001D12C7" w:rsidP="001D12C7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1D12C7" w:rsidRPr="00B62D4F" w:rsidRDefault="001D12C7" w:rsidP="001D12C7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1751AB" w:rsidRDefault="001751AB" w:rsidP="001751AB">
      <w:pPr>
        <w:spacing w:before="100" w:beforeAutospacing="1" w:after="100" w:afterAutospacing="1" w:line="276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s-ES"/>
        </w:rPr>
      </w:pPr>
    </w:p>
    <w:p w:rsidR="001751AB" w:rsidRDefault="001751AB" w:rsidP="00093293">
      <w:pPr>
        <w:spacing w:before="100" w:beforeAutospacing="1" w:after="100" w:afterAutospacing="1" w:line="276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es-ES"/>
        </w:rPr>
      </w:pPr>
    </w:p>
    <w:p w:rsidR="001D12C7" w:rsidRDefault="001D12C7" w:rsidP="00093293">
      <w:pPr>
        <w:spacing w:before="100" w:beforeAutospacing="1" w:after="100" w:afterAutospacing="1" w:line="276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es-ES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  <w:lang w:val="es-AR" w:eastAsia="es-AR"/>
        </w:rPr>
        <w:lastRenderedPageBreak/>
        <w:drawing>
          <wp:anchor distT="0" distB="0" distL="114300" distR="114300" simplePos="0" relativeHeight="251659264" behindDoc="0" locked="0" layoutInCell="1" allowOverlap="1" wp14:anchorId="76E2090C" wp14:editId="5882040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72175" cy="1194576"/>
            <wp:effectExtent l="0" t="0" r="0" b="571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 logo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1194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2D4F" w:rsidRPr="004306C6" w:rsidRDefault="00B62D4F" w:rsidP="00093293">
      <w:pPr>
        <w:spacing w:before="100" w:beforeAutospacing="1" w:after="100" w:after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4306C6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LA HONORABLE CÁMARA DE SENADORES</w:t>
      </w:r>
    </w:p>
    <w:p w:rsidR="00B62D4F" w:rsidRPr="004306C6" w:rsidRDefault="00B62D4F" w:rsidP="00093293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4306C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DE LA PROVINCIA DE ENTRE RÍOS</w:t>
      </w:r>
      <w:r w:rsidRPr="004306C6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4306C6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 E C L A R A:</w:t>
      </w:r>
    </w:p>
    <w:p w:rsidR="001D12C7" w:rsidRPr="004306C6" w:rsidRDefault="001D12C7" w:rsidP="00093293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</w:p>
    <w:p w:rsidR="00B62D4F" w:rsidRPr="004306C6" w:rsidRDefault="00B62D4F" w:rsidP="00B62D4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4306C6">
        <w:rPr>
          <w:rFonts w:ascii="Times New Roman" w:eastAsia="Times New Roman" w:hAnsi="Times New Roman" w:cs="Times New Roman"/>
          <w:b/>
          <w:bCs/>
          <w:sz w:val="28"/>
          <w:szCs w:val="28"/>
          <w:lang w:eastAsia="es-ES"/>
        </w:rPr>
        <w:t>PRIMERO:</w:t>
      </w:r>
      <w:r w:rsidRPr="004306C6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</w:t>
      </w:r>
      <w:r w:rsidR="004306C6" w:rsidRPr="004306C6">
        <w:rPr>
          <w:rFonts w:ascii="Times New Roman" w:hAnsi="Times New Roman" w:cs="Times New Roman"/>
          <w:sz w:val="28"/>
          <w:szCs w:val="28"/>
        </w:rPr>
        <w:t xml:space="preserve">De interés legislativo la participación de las terapistas ocupacionales: </w:t>
      </w:r>
      <w:r w:rsidR="004306C6" w:rsidRPr="004306C6">
        <w:rPr>
          <w:rStyle w:val="Textoennegrita"/>
          <w:rFonts w:ascii="Times New Roman" w:hAnsi="Times New Roman" w:cs="Times New Roman"/>
          <w:sz w:val="28"/>
          <w:szCs w:val="28"/>
        </w:rPr>
        <w:t xml:space="preserve">Julia </w:t>
      </w:r>
      <w:proofErr w:type="spellStart"/>
      <w:r w:rsidR="004306C6" w:rsidRPr="004306C6">
        <w:rPr>
          <w:rStyle w:val="Textoennegrita"/>
          <w:rFonts w:ascii="Times New Roman" w:hAnsi="Times New Roman" w:cs="Times New Roman"/>
          <w:sz w:val="28"/>
          <w:szCs w:val="28"/>
        </w:rPr>
        <w:t>Claa</w:t>
      </w:r>
      <w:proofErr w:type="spellEnd"/>
      <w:r w:rsidR="004306C6" w:rsidRPr="004306C6">
        <w:rPr>
          <w:rStyle w:val="Textoennegrita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306C6" w:rsidRPr="004306C6">
        <w:rPr>
          <w:rStyle w:val="Textoennegrita"/>
          <w:rFonts w:ascii="Times New Roman" w:hAnsi="Times New Roman" w:cs="Times New Roman"/>
          <w:sz w:val="28"/>
          <w:szCs w:val="28"/>
        </w:rPr>
        <w:t>Melani</w:t>
      </w:r>
      <w:proofErr w:type="spellEnd"/>
      <w:r w:rsidR="004306C6" w:rsidRPr="004306C6">
        <w:rPr>
          <w:rStyle w:val="Textoennegrita"/>
          <w:rFonts w:ascii="Times New Roman" w:hAnsi="Times New Roman" w:cs="Times New Roman"/>
          <w:sz w:val="28"/>
          <w:szCs w:val="28"/>
        </w:rPr>
        <w:t xml:space="preserve"> Andrea </w:t>
      </w:r>
      <w:proofErr w:type="spellStart"/>
      <w:r w:rsidR="004306C6" w:rsidRPr="004306C6">
        <w:rPr>
          <w:rStyle w:val="Textoennegrita"/>
          <w:rFonts w:ascii="Times New Roman" w:hAnsi="Times New Roman" w:cs="Times New Roman"/>
          <w:sz w:val="28"/>
          <w:szCs w:val="28"/>
        </w:rPr>
        <w:t>Casiabue</w:t>
      </w:r>
      <w:proofErr w:type="spellEnd"/>
      <w:r w:rsidR="004306C6" w:rsidRPr="004306C6">
        <w:rPr>
          <w:rStyle w:val="Textoennegrita"/>
          <w:rFonts w:ascii="Times New Roman" w:hAnsi="Times New Roman" w:cs="Times New Roman"/>
          <w:sz w:val="28"/>
          <w:szCs w:val="28"/>
        </w:rPr>
        <w:t xml:space="preserve"> y Fátima Rocío </w:t>
      </w:r>
      <w:proofErr w:type="spellStart"/>
      <w:r w:rsidR="004306C6" w:rsidRPr="004306C6">
        <w:rPr>
          <w:rStyle w:val="Textoennegrita"/>
          <w:rFonts w:ascii="Times New Roman" w:hAnsi="Times New Roman" w:cs="Times New Roman"/>
          <w:sz w:val="28"/>
          <w:szCs w:val="28"/>
        </w:rPr>
        <w:t>Alvez</w:t>
      </w:r>
      <w:proofErr w:type="spellEnd"/>
      <w:r w:rsidR="004306C6" w:rsidRPr="004306C6">
        <w:rPr>
          <w:rFonts w:ascii="Times New Roman" w:hAnsi="Times New Roman" w:cs="Times New Roman"/>
          <w:sz w:val="28"/>
          <w:szCs w:val="28"/>
        </w:rPr>
        <w:t xml:space="preserve"> en el </w:t>
      </w:r>
      <w:r w:rsidR="004306C6" w:rsidRPr="004306C6">
        <w:rPr>
          <w:rStyle w:val="Textoennegrita"/>
          <w:rFonts w:ascii="Times New Roman" w:hAnsi="Times New Roman" w:cs="Times New Roman"/>
          <w:sz w:val="28"/>
          <w:szCs w:val="28"/>
        </w:rPr>
        <w:t>II Encuentro de Terapias Ocupacionales del Sur</w:t>
      </w:r>
      <w:r w:rsidR="004306C6" w:rsidRPr="004306C6">
        <w:rPr>
          <w:rFonts w:ascii="Times New Roman" w:hAnsi="Times New Roman" w:cs="Times New Roman"/>
          <w:sz w:val="28"/>
          <w:szCs w:val="28"/>
        </w:rPr>
        <w:t xml:space="preserve">, a realizarse en la República de Chile los días </w:t>
      </w:r>
      <w:r w:rsidR="004306C6" w:rsidRPr="004306C6">
        <w:rPr>
          <w:rStyle w:val="Textoennegrita"/>
          <w:rFonts w:ascii="Times New Roman" w:hAnsi="Times New Roman" w:cs="Times New Roman"/>
          <w:sz w:val="28"/>
          <w:szCs w:val="28"/>
        </w:rPr>
        <w:t>6, 7 y 8 de agosto de 2026</w:t>
      </w:r>
      <w:r w:rsidR="004306C6" w:rsidRPr="004306C6">
        <w:rPr>
          <w:rFonts w:ascii="Times New Roman" w:hAnsi="Times New Roman" w:cs="Times New Roman"/>
          <w:sz w:val="28"/>
          <w:szCs w:val="28"/>
        </w:rPr>
        <w:t>.</w:t>
      </w:r>
    </w:p>
    <w:p w:rsidR="00B62D4F" w:rsidRPr="004306C6" w:rsidRDefault="00B62D4F" w:rsidP="00B62D4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4306C6">
        <w:rPr>
          <w:rFonts w:ascii="Times New Roman" w:eastAsia="Times New Roman" w:hAnsi="Times New Roman" w:cs="Times New Roman"/>
          <w:b/>
          <w:bCs/>
          <w:sz w:val="28"/>
          <w:szCs w:val="28"/>
          <w:lang w:eastAsia="es-ES"/>
        </w:rPr>
        <w:t>SEGUNDO:</w:t>
      </w:r>
      <w:r w:rsidRPr="004306C6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 Comuníquese a </w:t>
      </w:r>
      <w:r w:rsidR="00FF2652">
        <w:rPr>
          <w:rFonts w:ascii="Times New Roman" w:eastAsia="Times New Roman" w:hAnsi="Times New Roman" w:cs="Times New Roman"/>
          <w:sz w:val="28"/>
          <w:szCs w:val="28"/>
          <w:lang w:eastAsia="es-ES"/>
        </w:rPr>
        <w:t xml:space="preserve">la </w:t>
      </w:r>
      <w:r w:rsidR="00FF2652" w:rsidRPr="00FF2652">
        <w:rPr>
          <w:rFonts w:ascii="Times New Roman" w:eastAsia="Times New Roman" w:hAnsi="Times New Roman" w:cs="Times New Roman"/>
          <w:b/>
          <w:sz w:val="28"/>
          <w:szCs w:val="28"/>
          <w:lang w:eastAsia="es-ES"/>
        </w:rPr>
        <w:t xml:space="preserve">Lic. </w:t>
      </w:r>
      <w:r w:rsidR="00FF2652" w:rsidRPr="00FF2652">
        <w:rPr>
          <w:rStyle w:val="Textoennegrita"/>
          <w:rFonts w:ascii="Times New Roman" w:hAnsi="Times New Roman" w:cs="Times New Roman"/>
          <w:b w:val="0"/>
          <w:sz w:val="28"/>
          <w:szCs w:val="28"/>
        </w:rPr>
        <w:t xml:space="preserve">Julia </w:t>
      </w:r>
      <w:proofErr w:type="spellStart"/>
      <w:r w:rsidR="00FF2652" w:rsidRPr="00FF2652">
        <w:rPr>
          <w:rStyle w:val="Textoennegrita"/>
          <w:rFonts w:ascii="Times New Roman" w:hAnsi="Times New Roman" w:cs="Times New Roman"/>
          <w:b w:val="0"/>
          <w:sz w:val="28"/>
          <w:szCs w:val="28"/>
        </w:rPr>
        <w:t>Claa</w:t>
      </w:r>
      <w:proofErr w:type="spellEnd"/>
      <w:r w:rsidR="00FF2652">
        <w:rPr>
          <w:rStyle w:val="Textoennegrita"/>
          <w:rFonts w:ascii="Times New Roman" w:hAnsi="Times New Roman" w:cs="Times New Roman"/>
          <w:b w:val="0"/>
          <w:sz w:val="28"/>
          <w:szCs w:val="28"/>
        </w:rPr>
        <w:t>.</w:t>
      </w:r>
      <w:bookmarkStart w:id="0" w:name="_GoBack"/>
      <w:bookmarkEnd w:id="0"/>
    </w:p>
    <w:p w:rsidR="002443AD" w:rsidRPr="004306C6" w:rsidRDefault="002443AD" w:rsidP="00B62D4F">
      <w:pPr>
        <w:spacing w:line="276" w:lineRule="auto"/>
        <w:jc w:val="both"/>
        <w:rPr>
          <w:rFonts w:ascii="Times New Roman" w:hAnsi="Times New Roman" w:cs="Times New Roman"/>
        </w:rPr>
      </w:pPr>
    </w:p>
    <w:sectPr w:rsidR="002443AD" w:rsidRPr="004306C6" w:rsidSect="00A66FA0">
      <w:pgSz w:w="11906" w:h="16838"/>
      <w:pgMar w:top="1985" w:right="1134" w:bottom="141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D4F"/>
    <w:rsid w:val="00093293"/>
    <w:rsid w:val="001751AB"/>
    <w:rsid w:val="001D12C7"/>
    <w:rsid w:val="002443AD"/>
    <w:rsid w:val="002F5A71"/>
    <w:rsid w:val="003A75F1"/>
    <w:rsid w:val="004306C6"/>
    <w:rsid w:val="004B356A"/>
    <w:rsid w:val="005E4D67"/>
    <w:rsid w:val="00752F7F"/>
    <w:rsid w:val="008548BF"/>
    <w:rsid w:val="00A66FA0"/>
    <w:rsid w:val="00B62D4F"/>
    <w:rsid w:val="00CD42C8"/>
    <w:rsid w:val="00FF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E54084-2F29-49D6-9B5A-8C0A8D405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306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306C6"/>
    <w:rPr>
      <w:rFonts w:ascii="Times New Roman" w:eastAsia="Times New Roman" w:hAnsi="Times New Roman" w:cs="Times New Roman"/>
      <w:b/>
      <w:bCs/>
      <w:sz w:val="36"/>
      <w:szCs w:val="36"/>
      <w:lang w:val="es-AR" w:eastAsia="es-AR"/>
    </w:rPr>
  </w:style>
  <w:style w:type="paragraph" w:styleId="NormalWeb">
    <w:name w:val="Normal (Web)"/>
    <w:basedOn w:val="Normal"/>
    <w:uiPriority w:val="99"/>
    <w:semiHidden/>
    <w:unhideWhenUsed/>
    <w:rsid w:val="00430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4306C6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30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0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7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226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Senado</dc:creator>
  <cp:keywords/>
  <dc:description/>
  <cp:lastModifiedBy>Senado</cp:lastModifiedBy>
  <cp:revision>5</cp:revision>
  <cp:lastPrinted>2026-08-04T11:35:00Z</cp:lastPrinted>
  <dcterms:created xsi:type="dcterms:W3CDTF">2026-07-30T13:50:00Z</dcterms:created>
  <dcterms:modified xsi:type="dcterms:W3CDTF">2026-08-04T11:39:00Z</dcterms:modified>
</cp:coreProperties>
</file>