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E8EF6" w14:textId="77777777" w:rsidR="00E1647A" w:rsidRPr="00D53567" w:rsidRDefault="00E1647A" w:rsidP="00D53567">
      <w:pPr>
        <w:spacing w:line="360" w:lineRule="auto"/>
        <w:jc w:val="both"/>
        <w:rPr>
          <w:rFonts w:ascii="Times New Roman" w:hAnsi="Times New Roman" w:cs="Times New Roman"/>
        </w:rPr>
      </w:pPr>
    </w:p>
    <w:p w14:paraId="73EF61BC" w14:textId="77777777" w:rsidR="004014D1" w:rsidRPr="00D53567" w:rsidRDefault="004014D1" w:rsidP="00D53567">
      <w:pPr>
        <w:spacing w:line="360" w:lineRule="auto"/>
        <w:jc w:val="both"/>
        <w:rPr>
          <w:rFonts w:ascii="Times New Roman" w:hAnsi="Times New Roman" w:cs="Times New Roman"/>
          <w:sz w:val="24"/>
          <w:szCs w:val="24"/>
        </w:rPr>
      </w:pPr>
      <w:r w:rsidRPr="00D53567">
        <w:rPr>
          <w:rFonts w:ascii="Times New Roman" w:hAnsi="Times New Roman" w:cs="Times New Roman"/>
          <w:noProof/>
          <w:lang w:val="es-ES" w:eastAsia="es-ES"/>
        </w:rPr>
        <w:drawing>
          <wp:inline distT="0" distB="0" distL="0" distR="0" wp14:anchorId="2411DCEC" wp14:editId="5C552046">
            <wp:extent cx="6120130" cy="8921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ágina2.png"/>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41855891" w14:textId="77777777" w:rsidR="00D53567" w:rsidRPr="00D53567" w:rsidRDefault="00D53567" w:rsidP="00D53567">
      <w:pPr>
        <w:spacing w:line="360" w:lineRule="auto"/>
        <w:jc w:val="center"/>
        <w:rPr>
          <w:rFonts w:ascii="Times New Roman" w:hAnsi="Times New Roman" w:cs="Times New Roman"/>
          <w:b/>
          <w:bCs/>
          <w:sz w:val="24"/>
          <w:szCs w:val="24"/>
          <w:lang w:val="es-ES"/>
        </w:rPr>
      </w:pPr>
      <w:r w:rsidRPr="00D53567">
        <w:rPr>
          <w:rFonts w:ascii="Times New Roman" w:hAnsi="Times New Roman" w:cs="Times New Roman"/>
          <w:b/>
          <w:bCs/>
          <w:sz w:val="24"/>
          <w:szCs w:val="24"/>
          <w:lang w:val="es-ES"/>
        </w:rPr>
        <w:t>PROYECTO DE DECLARACIÓN</w:t>
      </w:r>
    </w:p>
    <w:p w14:paraId="33A3827A" w14:textId="77777777" w:rsidR="00D53567" w:rsidRPr="00D53567" w:rsidRDefault="00D53567" w:rsidP="00D53567">
      <w:pPr>
        <w:spacing w:line="360" w:lineRule="auto"/>
        <w:jc w:val="center"/>
        <w:rPr>
          <w:rFonts w:ascii="Times New Roman" w:hAnsi="Times New Roman" w:cs="Times New Roman"/>
          <w:sz w:val="24"/>
          <w:szCs w:val="24"/>
          <w:lang w:val="es-ES"/>
        </w:rPr>
      </w:pPr>
      <w:r w:rsidRPr="00D53567">
        <w:rPr>
          <w:rFonts w:ascii="Times New Roman" w:hAnsi="Times New Roman" w:cs="Times New Roman"/>
          <w:b/>
          <w:bCs/>
          <w:sz w:val="24"/>
          <w:szCs w:val="24"/>
          <w:lang w:val="es-ES"/>
        </w:rPr>
        <w:t>LA HONORABLE CÁMARA DE SENADORES DE LA PROVINCIA DE ENTRE RÍOS</w:t>
      </w:r>
      <w:r w:rsidRPr="00D53567">
        <w:rPr>
          <w:rFonts w:ascii="Times New Roman" w:hAnsi="Times New Roman" w:cs="Times New Roman"/>
          <w:sz w:val="24"/>
          <w:szCs w:val="24"/>
          <w:lang w:val="es-ES"/>
        </w:rPr>
        <w:br/>
      </w:r>
      <w:r w:rsidRPr="00D53567">
        <w:rPr>
          <w:rFonts w:ascii="Times New Roman" w:hAnsi="Times New Roman" w:cs="Times New Roman"/>
          <w:b/>
          <w:bCs/>
          <w:sz w:val="24"/>
          <w:szCs w:val="24"/>
          <w:lang w:val="es-ES"/>
        </w:rPr>
        <w:t xml:space="preserve">D E C L A R </w:t>
      </w:r>
      <w:proofErr w:type="gramStart"/>
      <w:r w:rsidRPr="00D53567">
        <w:rPr>
          <w:rFonts w:ascii="Times New Roman" w:hAnsi="Times New Roman" w:cs="Times New Roman"/>
          <w:b/>
          <w:bCs/>
          <w:sz w:val="24"/>
          <w:szCs w:val="24"/>
          <w:lang w:val="es-ES"/>
        </w:rPr>
        <w:t>A :</w:t>
      </w:r>
      <w:proofErr w:type="gramEnd"/>
    </w:p>
    <w:p w14:paraId="22D146F5" w14:textId="77777777" w:rsidR="00D53567" w:rsidRPr="00D53567" w:rsidRDefault="00D53567" w:rsidP="00D53567">
      <w:pPr>
        <w:spacing w:line="360" w:lineRule="auto"/>
        <w:jc w:val="both"/>
        <w:rPr>
          <w:rFonts w:ascii="Times New Roman" w:hAnsi="Times New Roman" w:cs="Times New Roman"/>
          <w:sz w:val="24"/>
          <w:szCs w:val="24"/>
          <w:lang w:val="es-ES"/>
        </w:rPr>
      </w:pPr>
      <w:r>
        <w:rPr>
          <w:rFonts w:ascii="Times New Roman" w:hAnsi="Times New Roman"/>
          <w:b/>
          <w:sz w:val="24"/>
        </w:rPr>
        <w:t>PRIMERO:</w:t>
      </w:r>
      <w:r>
        <w:rPr>
          <w:rFonts w:ascii="Times New Roman" w:hAnsi="Times New Roman"/>
          <w:sz w:val="24"/>
        </w:rPr>
        <w:t xml:space="preserve"> Declarar de </w:t>
      </w:r>
      <w:r>
        <w:rPr>
          <w:rFonts w:ascii="Times New Roman" w:hAnsi="Times New Roman"/>
          <w:b/>
          <w:sz w:val="24"/>
        </w:rPr>
        <w:t>Interés Legislativo y Cultural</w:t>
      </w:r>
      <w:r>
        <w:rPr>
          <w:rFonts w:ascii="Times New Roman" w:hAnsi="Times New Roman"/>
          <w:sz w:val="24"/>
        </w:rPr>
        <w:t xml:space="preserve"> la novela </w:t>
      </w:r>
      <w:r>
        <w:rPr>
          <w:rFonts w:ascii="Times New Roman" w:hAnsi="Times New Roman"/>
          <w:b/>
          <w:sz w:val="24"/>
        </w:rPr>
        <w:t>“</w:t>
      </w:r>
      <w:proofErr w:type="spellStart"/>
      <w:r>
        <w:rPr>
          <w:rFonts w:ascii="Times New Roman" w:hAnsi="Times New Roman"/>
          <w:b/>
          <w:sz w:val="24"/>
        </w:rPr>
        <w:t>Dimpnha</w:t>
      </w:r>
      <w:proofErr w:type="spellEnd"/>
      <w:r>
        <w:rPr>
          <w:rFonts w:ascii="Times New Roman" w:hAnsi="Times New Roman"/>
          <w:b/>
          <w:sz w:val="24"/>
        </w:rPr>
        <w:t>. El brillo de la luna prestada”</w:t>
      </w:r>
      <w:r>
        <w:rPr>
          <w:rFonts w:ascii="Times New Roman" w:hAnsi="Times New Roman"/>
          <w:sz w:val="24"/>
        </w:rPr>
        <w:t xml:space="preserve">, de autoría de </w:t>
      </w:r>
      <w:proofErr w:type="spellStart"/>
      <w:r>
        <w:rPr>
          <w:rFonts w:ascii="Times New Roman" w:hAnsi="Times New Roman"/>
          <w:b/>
          <w:sz w:val="24"/>
        </w:rPr>
        <w:t>Dévora</w:t>
      </w:r>
      <w:proofErr w:type="spellEnd"/>
      <w:r>
        <w:rPr>
          <w:rFonts w:ascii="Times New Roman" w:hAnsi="Times New Roman"/>
          <w:b/>
          <w:sz w:val="24"/>
        </w:rPr>
        <w:t xml:space="preserve"> MR </w:t>
      </w:r>
      <w:proofErr w:type="spellStart"/>
      <w:r>
        <w:rPr>
          <w:rFonts w:ascii="Times New Roman" w:hAnsi="Times New Roman"/>
          <w:b/>
          <w:sz w:val="24"/>
        </w:rPr>
        <w:t>Gonzalez</w:t>
      </w:r>
      <w:proofErr w:type="spellEnd"/>
      <w:r>
        <w:rPr>
          <w:rFonts w:ascii="Times New Roman" w:hAnsi="Times New Roman"/>
          <w:sz w:val="24"/>
        </w:rPr>
        <w:t xml:space="preserve">, publicada bajo el sello </w:t>
      </w:r>
      <w:r>
        <w:rPr>
          <w:rFonts w:ascii="Times New Roman" w:hAnsi="Times New Roman"/>
          <w:b/>
          <w:sz w:val="24"/>
        </w:rPr>
        <w:t>Autores de Argentina</w:t>
      </w:r>
      <w:r>
        <w:rPr>
          <w:rFonts w:ascii="Times New Roman" w:hAnsi="Times New Roman"/>
          <w:sz w:val="24"/>
        </w:rPr>
        <w:t>, por su aporte al desarrollo y la promoción de la literatura contemporánea y por el abordaje de la identidad, la memoria, la búsqueda de la verdad y la capacidad de sanar.</w:t>
      </w:r>
    </w:p>
    <w:p w14:paraId="519BE72A" w14:textId="166E264E" w:rsidR="00D53567" w:rsidRDefault="00D53567" w:rsidP="00D53567">
      <w:pPr>
        <w:spacing w:line="360" w:lineRule="auto"/>
        <w:jc w:val="both"/>
        <w:rPr>
          <w:rFonts w:ascii="Times New Roman" w:hAnsi="Times New Roman"/>
          <w:sz w:val="24"/>
        </w:rPr>
      </w:pPr>
      <w:r>
        <w:rPr>
          <w:rFonts w:ascii="Times New Roman" w:hAnsi="Times New Roman"/>
          <w:b/>
          <w:sz w:val="24"/>
        </w:rPr>
        <w:t>SEGUNDO:</w:t>
      </w:r>
      <w:r>
        <w:rPr>
          <w:rFonts w:ascii="Times New Roman" w:hAnsi="Times New Roman"/>
          <w:sz w:val="24"/>
        </w:rPr>
        <w:t xml:space="preserve"> Comuníquese</w:t>
      </w:r>
      <w:r w:rsidR="0047045C">
        <w:rPr>
          <w:rFonts w:ascii="Times New Roman" w:hAnsi="Times New Roman"/>
          <w:sz w:val="24"/>
        </w:rPr>
        <w:t xml:space="preserve"> a su autora Devora M R </w:t>
      </w:r>
      <w:proofErr w:type="spellStart"/>
      <w:r w:rsidR="0047045C">
        <w:rPr>
          <w:rFonts w:ascii="Times New Roman" w:hAnsi="Times New Roman"/>
          <w:sz w:val="24"/>
        </w:rPr>
        <w:t>Gonzalez</w:t>
      </w:r>
      <w:proofErr w:type="spellEnd"/>
      <w:r w:rsidR="0047045C">
        <w:rPr>
          <w:rFonts w:ascii="Times New Roman" w:hAnsi="Times New Roman"/>
          <w:sz w:val="24"/>
        </w:rPr>
        <w:t>.</w:t>
      </w:r>
    </w:p>
    <w:p w14:paraId="12C6EA94" w14:textId="59DC4EE4" w:rsidR="0047045C" w:rsidRPr="00D53567" w:rsidRDefault="0047045C" w:rsidP="00D53567">
      <w:pPr>
        <w:spacing w:line="360" w:lineRule="auto"/>
        <w:jc w:val="both"/>
        <w:rPr>
          <w:rFonts w:ascii="Times New Roman" w:hAnsi="Times New Roman" w:cs="Times New Roman"/>
          <w:sz w:val="24"/>
          <w:szCs w:val="24"/>
          <w:lang w:val="es-ES"/>
        </w:rPr>
      </w:pPr>
      <w:r w:rsidRPr="0047045C">
        <w:rPr>
          <w:rFonts w:ascii="Times New Roman" w:hAnsi="Times New Roman"/>
          <w:b/>
          <w:sz w:val="24"/>
        </w:rPr>
        <w:t>TERCERO</w:t>
      </w:r>
      <w:r>
        <w:rPr>
          <w:rFonts w:ascii="Times New Roman" w:hAnsi="Times New Roman"/>
          <w:sz w:val="24"/>
        </w:rPr>
        <w:t>: De forma.</w:t>
      </w:r>
      <w:bookmarkStart w:id="0" w:name="_GoBack"/>
      <w:bookmarkEnd w:id="0"/>
    </w:p>
    <w:p w14:paraId="65001F01" w14:textId="77777777" w:rsidR="00BD1B16" w:rsidRPr="00D53567" w:rsidRDefault="00BD1B16" w:rsidP="00D53567">
      <w:pPr>
        <w:spacing w:line="360" w:lineRule="auto"/>
        <w:jc w:val="both"/>
        <w:rPr>
          <w:rFonts w:ascii="Times New Roman" w:hAnsi="Times New Roman" w:cs="Times New Roman"/>
          <w:sz w:val="24"/>
          <w:szCs w:val="24"/>
          <w:lang w:val="es-ES"/>
        </w:rPr>
      </w:pPr>
    </w:p>
    <w:p w14:paraId="50B26704" w14:textId="77777777" w:rsidR="00BD1B16" w:rsidRPr="00D53567" w:rsidRDefault="00BD1B16" w:rsidP="00D53567">
      <w:pPr>
        <w:spacing w:line="360" w:lineRule="auto"/>
        <w:jc w:val="both"/>
        <w:rPr>
          <w:rFonts w:ascii="Times New Roman" w:hAnsi="Times New Roman" w:cs="Times New Roman"/>
          <w:sz w:val="24"/>
          <w:szCs w:val="24"/>
          <w:lang w:val="es-ES"/>
        </w:rPr>
      </w:pPr>
    </w:p>
    <w:p w14:paraId="6726F5BE" w14:textId="77777777" w:rsidR="00BD1B16" w:rsidRPr="00D53567" w:rsidRDefault="00BD1B16" w:rsidP="00D53567">
      <w:pPr>
        <w:spacing w:line="360" w:lineRule="auto"/>
        <w:jc w:val="both"/>
        <w:rPr>
          <w:rFonts w:ascii="Times New Roman" w:hAnsi="Times New Roman" w:cs="Times New Roman"/>
          <w:sz w:val="24"/>
          <w:szCs w:val="24"/>
          <w:lang w:val="es-ES"/>
        </w:rPr>
      </w:pPr>
    </w:p>
    <w:p w14:paraId="5CAE6C70" w14:textId="77777777" w:rsidR="00BD1B16" w:rsidRPr="00D53567" w:rsidRDefault="00BD1B16" w:rsidP="00D53567">
      <w:pPr>
        <w:spacing w:line="360" w:lineRule="auto"/>
        <w:jc w:val="both"/>
        <w:rPr>
          <w:rFonts w:ascii="Times New Roman" w:hAnsi="Times New Roman" w:cs="Times New Roman"/>
          <w:sz w:val="24"/>
          <w:szCs w:val="24"/>
          <w:lang w:val="es-ES"/>
        </w:rPr>
      </w:pPr>
    </w:p>
    <w:p w14:paraId="2A82EC8A" w14:textId="77777777" w:rsidR="00BD1B16" w:rsidRPr="00D53567" w:rsidRDefault="00BD1B16" w:rsidP="00D53567">
      <w:pPr>
        <w:spacing w:line="360" w:lineRule="auto"/>
        <w:jc w:val="both"/>
        <w:rPr>
          <w:rFonts w:ascii="Times New Roman" w:hAnsi="Times New Roman" w:cs="Times New Roman"/>
          <w:sz w:val="24"/>
          <w:szCs w:val="24"/>
          <w:lang w:val="es-ES"/>
        </w:rPr>
      </w:pPr>
    </w:p>
    <w:p w14:paraId="7BB93A87" w14:textId="77777777" w:rsidR="00D53567" w:rsidRPr="00D53567" w:rsidRDefault="00D53567" w:rsidP="00D53567">
      <w:pPr>
        <w:spacing w:line="360" w:lineRule="auto"/>
        <w:jc w:val="both"/>
        <w:rPr>
          <w:rFonts w:ascii="Times New Roman" w:hAnsi="Times New Roman" w:cs="Times New Roman"/>
          <w:sz w:val="24"/>
          <w:szCs w:val="24"/>
          <w:lang w:val="es-ES"/>
        </w:rPr>
      </w:pPr>
    </w:p>
    <w:p w14:paraId="0C07496D" w14:textId="77777777" w:rsidR="00D53567" w:rsidRPr="00D53567" w:rsidRDefault="00D53567" w:rsidP="00D53567">
      <w:pPr>
        <w:spacing w:line="360" w:lineRule="auto"/>
        <w:jc w:val="both"/>
        <w:rPr>
          <w:rFonts w:ascii="Times New Roman" w:hAnsi="Times New Roman" w:cs="Times New Roman"/>
          <w:sz w:val="24"/>
          <w:szCs w:val="24"/>
          <w:lang w:val="es-ES"/>
        </w:rPr>
      </w:pPr>
    </w:p>
    <w:p w14:paraId="0E98A228" w14:textId="77777777" w:rsidR="00D53567" w:rsidRPr="00D53567" w:rsidRDefault="00D53567" w:rsidP="00D53567">
      <w:pPr>
        <w:spacing w:line="360" w:lineRule="auto"/>
        <w:jc w:val="both"/>
        <w:rPr>
          <w:rFonts w:ascii="Times New Roman" w:hAnsi="Times New Roman" w:cs="Times New Roman"/>
          <w:sz w:val="24"/>
          <w:szCs w:val="24"/>
          <w:lang w:val="es-ES"/>
        </w:rPr>
      </w:pPr>
    </w:p>
    <w:p w14:paraId="10919DEB" w14:textId="77777777" w:rsidR="00D53567" w:rsidRPr="00D53567" w:rsidRDefault="00D53567" w:rsidP="00D53567">
      <w:pPr>
        <w:spacing w:line="360" w:lineRule="auto"/>
        <w:jc w:val="both"/>
        <w:rPr>
          <w:rFonts w:ascii="Times New Roman" w:hAnsi="Times New Roman" w:cs="Times New Roman"/>
          <w:sz w:val="24"/>
          <w:szCs w:val="24"/>
          <w:lang w:val="es-ES"/>
        </w:rPr>
      </w:pPr>
    </w:p>
    <w:p w14:paraId="3D63FB7D" w14:textId="77777777" w:rsidR="00BD1B16" w:rsidRPr="00D53567" w:rsidRDefault="00BD1B16" w:rsidP="00D53567">
      <w:pPr>
        <w:spacing w:line="360" w:lineRule="auto"/>
        <w:jc w:val="both"/>
        <w:rPr>
          <w:rFonts w:ascii="Times New Roman" w:hAnsi="Times New Roman" w:cs="Times New Roman"/>
          <w:sz w:val="24"/>
          <w:szCs w:val="24"/>
          <w:lang w:val="es-ES"/>
        </w:rPr>
      </w:pPr>
    </w:p>
    <w:p w14:paraId="3FB3D050" w14:textId="77777777" w:rsidR="00BD1B16" w:rsidRPr="00D53567" w:rsidRDefault="00BD1B16" w:rsidP="00D53567">
      <w:pPr>
        <w:spacing w:line="360" w:lineRule="auto"/>
        <w:jc w:val="center"/>
        <w:rPr>
          <w:rFonts w:ascii="Times New Roman" w:hAnsi="Times New Roman" w:cs="Times New Roman"/>
          <w:b/>
          <w:sz w:val="24"/>
          <w:szCs w:val="24"/>
          <w:lang w:val="es-ES"/>
        </w:rPr>
      </w:pPr>
      <w:r w:rsidRPr="00D53567">
        <w:rPr>
          <w:rFonts w:ascii="Times New Roman" w:hAnsi="Times New Roman" w:cs="Times New Roman"/>
          <w:noProof/>
          <w:sz w:val="24"/>
          <w:szCs w:val="24"/>
          <w:lang w:val="es-ES" w:eastAsia="es-ES"/>
        </w:rPr>
        <w:lastRenderedPageBreak/>
        <w:drawing>
          <wp:inline distT="0" distB="0" distL="0" distR="0" wp14:anchorId="48C415C4" wp14:editId="2583CF1B">
            <wp:extent cx="6120130" cy="892175"/>
            <wp:effectExtent l="0" t="0" r="0" b="3175"/>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ágina2.png"/>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r w:rsidRPr="00D53567">
        <w:rPr>
          <w:rFonts w:ascii="Times New Roman" w:hAnsi="Times New Roman" w:cs="Times New Roman"/>
          <w:b/>
          <w:sz w:val="24"/>
          <w:szCs w:val="24"/>
          <w:lang w:val="es-ES"/>
        </w:rPr>
        <w:t>FUNDAMENTOS</w:t>
      </w:r>
    </w:p>
    <w:p w14:paraId="704B6819" w14:textId="77777777" w:rsidR="00BD1B16" w:rsidRPr="00D53567" w:rsidRDefault="00BD1B16" w:rsidP="00D53567">
      <w:pPr>
        <w:spacing w:line="360" w:lineRule="auto"/>
        <w:jc w:val="both"/>
        <w:rPr>
          <w:rFonts w:ascii="Times New Roman" w:hAnsi="Times New Roman" w:cs="Times New Roman"/>
          <w:sz w:val="24"/>
          <w:szCs w:val="24"/>
          <w:lang w:val="es-ES"/>
        </w:rPr>
      </w:pPr>
      <w:r w:rsidRPr="00D53567">
        <w:rPr>
          <w:rFonts w:ascii="Times New Roman" w:hAnsi="Times New Roman" w:cs="Times New Roman"/>
          <w:sz w:val="24"/>
          <w:szCs w:val="24"/>
          <w:lang w:val="es-ES"/>
        </w:rPr>
        <w:t xml:space="preserve">Señora </w:t>
      </w:r>
      <w:proofErr w:type="gramStart"/>
      <w:r w:rsidRPr="00D53567">
        <w:rPr>
          <w:rFonts w:ascii="Times New Roman" w:hAnsi="Times New Roman" w:cs="Times New Roman"/>
          <w:sz w:val="24"/>
          <w:szCs w:val="24"/>
          <w:lang w:val="es-ES"/>
        </w:rPr>
        <w:t>Presidente</w:t>
      </w:r>
      <w:proofErr w:type="gramEnd"/>
      <w:r w:rsidRPr="00D53567">
        <w:rPr>
          <w:rFonts w:ascii="Times New Roman" w:hAnsi="Times New Roman" w:cs="Times New Roman"/>
          <w:sz w:val="24"/>
          <w:szCs w:val="24"/>
          <w:lang w:val="es-ES"/>
        </w:rPr>
        <w:t>:</w:t>
      </w:r>
    </w:p>
    <w:p w14:paraId="17E57B86" w14:textId="77777777" w:rsidR="00D53567" w:rsidRPr="00D53567" w:rsidRDefault="00D53567" w:rsidP="00D53567">
      <w:pPr>
        <w:pStyle w:val="NormalWeb"/>
        <w:spacing w:line="360" w:lineRule="auto"/>
        <w:jc w:val="both"/>
      </w:pPr>
      <w:r>
        <w:t>El presente proyecto tiene por objeto declarar de Interés Legislativo y Cultural la novela “</w:t>
      </w:r>
      <w:proofErr w:type="spellStart"/>
      <w:r>
        <w:t>Dimpnha</w:t>
      </w:r>
      <w:proofErr w:type="spellEnd"/>
      <w:r>
        <w:t xml:space="preserve">. El brillo de la luna prestada”, de autoría de </w:t>
      </w:r>
      <w:proofErr w:type="spellStart"/>
      <w:r>
        <w:t>Dévora</w:t>
      </w:r>
      <w:proofErr w:type="spellEnd"/>
      <w:r>
        <w:t xml:space="preserve"> MR </w:t>
      </w:r>
      <w:proofErr w:type="spellStart"/>
      <w:r>
        <w:t>Gonzalez</w:t>
      </w:r>
      <w:proofErr w:type="spellEnd"/>
      <w:r>
        <w:t>, obra de ficción registrada en el Sistema ISBN Argentino bajo el número 978-987-87-7379-7 y publicada bajo el sello Autores de Argentina.</w:t>
      </w:r>
    </w:p>
    <w:p w14:paraId="59C081A5" w14:textId="77777777" w:rsidR="00D53567" w:rsidRPr="00D53567" w:rsidRDefault="00D53567" w:rsidP="00D53567">
      <w:pPr>
        <w:pStyle w:val="NormalWeb"/>
        <w:spacing w:line="360" w:lineRule="auto"/>
        <w:jc w:val="both"/>
      </w:pPr>
      <w:r>
        <w:t>La novela invita al lector a adentrarse en una historia de misterio, identidad y profundas emociones. A través de su protagonista, una mujer que descubre que las verdades sobre las que construyó su existencia no eran tan firmes como creía, la obra desarrolla un itinerario narrativo en el que se entrecruzan la búsqueda de la verdad, el poder, la memoria y la posibilidad de sanar.</w:t>
      </w:r>
    </w:p>
    <w:p w14:paraId="493A7919" w14:textId="77777777" w:rsidR="00D53567" w:rsidRPr="00D53567" w:rsidRDefault="00D53567" w:rsidP="00D53567">
      <w:pPr>
        <w:pStyle w:val="NormalWeb"/>
        <w:spacing w:line="360" w:lineRule="auto"/>
        <w:jc w:val="both"/>
      </w:pPr>
      <w:r>
        <w:t>Con una narrativa sensible y atrapante, la publicación propone un viaje interior que desafía las certezas y recuerda que, aun en medio del dolor, la verdad puede abrir el camino hacia la libertad. Esa perspectiva favorece la reflexión sobre la propia identidad y sobre los procesos personales y colectivos mediante los cuales se reconstruyen la memoria y los vínculos.</w:t>
      </w:r>
    </w:p>
    <w:p w14:paraId="63448BF9" w14:textId="77777777" w:rsidR="00D53567" w:rsidRPr="00D53567" w:rsidRDefault="00D53567" w:rsidP="00D53567">
      <w:pPr>
        <w:pStyle w:val="NormalWeb"/>
        <w:spacing w:line="360" w:lineRule="auto"/>
        <w:jc w:val="both"/>
      </w:pPr>
      <w:r>
        <w:t>La obra fue registrada como libro en idioma español, en primera edición, con fecha de publicación enero de 2026, y está destinada al público adulto de interés general. Su reconocimiento contribuye, además, a fomentar la literatura como una corriente cultural que crece sostenidamente en nuestra sociedad y a visibilizar el trabajo de quienes enriquecen ese espacio de creación.</w:t>
      </w:r>
    </w:p>
    <w:p w14:paraId="57BAABC4" w14:textId="77777777" w:rsidR="00D53567" w:rsidRPr="00D53567" w:rsidRDefault="00D53567" w:rsidP="00D53567">
      <w:pPr>
        <w:pStyle w:val="NormalWeb"/>
        <w:spacing w:line="360" w:lineRule="auto"/>
        <w:jc w:val="both"/>
      </w:pPr>
      <w:r>
        <w:t>En virtud del valor cultural de esta publicación y de su aporte a la promoción de la lectura, la imaginación y la producción literaria contemporánea, solicito a mis pares el acompañamiento del presente proyecto de declaración.</w:t>
      </w:r>
    </w:p>
    <w:p w14:paraId="2F5C7604" w14:textId="77777777" w:rsidR="00F364B5" w:rsidRPr="00D53567" w:rsidRDefault="00F364B5" w:rsidP="00D53567">
      <w:pPr>
        <w:spacing w:line="360" w:lineRule="auto"/>
        <w:jc w:val="right"/>
        <w:rPr>
          <w:rFonts w:ascii="Times New Roman" w:hAnsi="Times New Roman" w:cs="Times New Roman"/>
          <w:b/>
          <w:sz w:val="24"/>
          <w:szCs w:val="24"/>
        </w:rPr>
      </w:pPr>
    </w:p>
    <w:p w14:paraId="09283BF1" w14:textId="77777777" w:rsidR="00F364B5" w:rsidRPr="00D53567" w:rsidRDefault="00F364B5" w:rsidP="00D53567">
      <w:pPr>
        <w:spacing w:line="360" w:lineRule="auto"/>
        <w:ind w:left="6372" w:firstLine="708"/>
        <w:jc w:val="center"/>
        <w:rPr>
          <w:rFonts w:ascii="Times New Roman" w:hAnsi="Times New Roman" w:cs="Times New Roman"/>
          <w:b/>
          <w:caps/>
          <w:sz w:val="24"/>
          <w:szCs w:val="24"/>
        </w:rPr>
      </w:pPr>
      <w:r>
        <w:rPr>
          <w:rFonts w:ascii="Times New Roman" w:hAnsi="Times New Roman"/>
          <w:b/>
          <w:sz w:val="24"/>
        </w:rPr>
        <w:t>Patricia T. Díaz</w:t>
      </w:r>
    </w:p>
    <w:p w14:paraId="679040C6" w14:textId="77777777" w:rsidR="00F364B5" w:rsidRPr="00D53567" w:rsidRDefault="00F364B5" w:rsidP="00D53567">
      <w:pPr>
        <w:spacing w:line="360" w:lineRule="auto"/>
        <w:jc w:val="right"/>
        <w:rPr>
          <w:rFonts w:ascii="Times New Roman" w:hAnsi="Times New Roman" w:cs="Times New Roman"/>
          <w:b/>
          <w:caps/>
          <w:sz w:val="24"/>
          <w:szCs w:val="24"/>
        </w:rPr>
      </w:pPr>
      <w:r>
        <w:rPr>
          <w:rFonts w:ascii="Times New Roman" w:hAnsi="Times New Roman"/>
          <w:b/>
          <w:sz w:val="24"/>
        </w:rPr>
        <w:t>Senadora Dpto. La Paz</w:t>
      </w:r>
    </w:p>
    <w:sectPr w:rsidR="00F364B5" w:rsidRPr="00D53567" w:rsidSect="004014D1">
      <w:footerReference w:type="default" r:id="rId7"/>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4BCED" w14:textId="77777777" w:rsidR="00004FD5" w:rsidRDefault="00004FD5" w:rsidP="0092398B">
      <w:pPr>
        <w:spacing w:after="0" w:line="240" w:lineRule="auto"/>
      </w:pPr>
      <w:r>
        <w:separator/>
      </w:r>
    </w:p>
  </w:endnote>
  <w:endnote w:type="continuationSeparator" w:id="0">
    <w:p w14:paraId="05E0406E" w14:textId="77777777" w:rsidR="00004FD5" w:rsidRDefault="00004FD5"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58E02" w14:textId="77777777" w:rsidR="0092398B" w:rsidRDefault="00620BEF">
    <w:pPr>
      <w:pStyle w:val="Piedepgina"/>
    </w:pPr>
    <w:r>
      <w:rPr>
        <w:noProof/>
        <w:lang w:val="es-ES" w:eastAsia="es-ES"/>
      </w:rPr>
      <w:drawing>
        <wp:inline distT="0" distB="0" distL="0" distR="0" wp14:anchorId="25B5244B" wp14:editId="313E1150">
          <wp:extent cx="6120130" cy="8655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 página2.png"/>
                  <pic:cNvPicPr/>
                </pic:nvPicPr>
                <pic:blipFill>
                  <a:blip r:embed="rId1">
                    <a:extLst>
                      <a:ext uri="{28A0092B-C50C-407E-A947-70E740481C1C}">
                        <a14:useLocalDpi xmlns:a14="http://schemas.microsoft.com/office/drawing/2010/main" val="0"/>
                      </a:ext>
                    </a:extLst>
                  </a:blip>
                  <a:stretch>
                    <a:fillRect/>
                  </a:stretch>
                </pic:blipFill>
                <pic:spPr>
                  <a:xfrm>
                    <a:off x="0" y="0"/>
                    <a:ext cx="6120130" cy="8655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CFC8D" w14:textId="77777777" w:rsidR="00004FD5" w:rsidRDefault="00004FD5" w:rsidP="0092398B">
      <w:pPr>
        <w:spacing w:after="0" w:line="240" w:lineRule="auto"/>
      </w:pPr>
      <w:r>
        <w:separator/>
      </w:r>
    </w:p>
  </w:footnote>
  <w:footnote w:type="continuationSeparator" w:id="0">
    <w:p w14:paraId="6DA45835" w14:textId="77777777" w:rsidR="00004FD5" w:rsidRDefault="00004FD5" w:rsidP="00923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8B"/>
    <w:rsid w:val="00004FD5"/>
    <w:rsid w:val="000E2DE1"/>
    <w:rsid w:val="0010102A"/>
    <w:rsid w:val="00157287"/>
    <w:rsid w:val="00175CEE"/>
    <w:rsid w:val="00265EC0"/>
    <w:rsid w:val="002959BE"/>
    <w:rsid w:val="00316EFC"/>
    <w:rsid w:val="00337634"/>
    <w:rsid w:val="0039185C"/>
    <w:rsid w:val="00392A09"/>
    <w:rsid w:val="003E3CB4"/>
    <w:rsid w:val="003F67F7"/>
    <w:rsid w:val="004014D1"/>
    <w:rsid w:val="0047045C"/>
    <w:rsid w:val="0059260E"/>
    <w:rsid w:val="00620BEF"/>
    <w:rsid w:val="00775EFD"/>
    <w:rsid w:val="00784D31"/>
    <w:rsid w:val="008C6B37"/>
    <w:rsid w:val="0092398B"/>
    <w:rsid w:val="00A37DCB"/>
    <w:rsid w:val="00AC2FA4"/>
    <w:rsid w:val="00B005B7"/>
    <w:rsid w:val="00BD1B16"/>
    <w:rsid w:val="00BD2338"/>
    <w:rsid w:val="00C34EB5"/>
    <w:rsid w:val="00D356B6"/>
    <w:rsid w:val="00D4445E"/>
    <w:rsid w:val="00D53567"/>
    <w:rsid w:val="00DF4458"/>
    <w:rsid w:val="00E1647A"/>
    <w:rsid w:val="00F364B5"/>
    <w:rsid w:val="00F701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4A3F54C2"/>
  <w15:docId w15:val="{3B64B2C4-5610-4F16-8083-2AF29596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5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D53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99395">
      <w:bodyDiv w:val="1"/>
      <w:marLeft w:val="0"/>
      <w:marRight w:val="0"/>
      <w:marTop w:val="0"/>
      <w:marBottom w:val="0"/>
      <w:divBdr>
        <w:top w:val="none" w:sz="0" w:space="0" w:color="auto"/>
        <w:left w:val="none" w:sz="0" w:space="0" w:color="auto"/>
        <w:bottom w:val="none" w:sz="0" w:space="0" w:color="auto"/>
        <w:right w:val="none" w:sz="0" w:space="0" w:color="auto"/>
      </w:divBdr>
    </w:div>
    <w:div w:id="454258916">
      <w:bodyDiv w:val="1"/>
      <w:marLeft w:val="0"/>
      <w:marRight w:val="0"/>
      <w:marTop w:val="0"/>
      <w:marBottom w:val="0"/>
      <w:divBdr>
        <w:top w:val="none" w:sz="0" w:space="0" w:color="auto"/>
        <w:left w:val="none" w:sz="0" w:space="0" w:color="auto"/>
        <w:bottom w:val="none" w:sz="0" w:space="0" w:color="auto"/>
        <w:right w:val="none" w:sz="0" w:space="0" w:color="auto"/>
      </w:divBdr>
    </w:div>
    <w:div w:id="549878465">
      <w:bodyDiv w:val="1"/>
      <w:marLeft w:val="0"/>
      <w:marRight w:val="0"/>
      <w:marTop w:val="0"/>
      <w:marBottom w:val="0"/>
      <w:divBdr>
        <w:top w:val="none" w:sz="0" w:space="0" w:color="auto"/>
        <w:left w:val="none" w:sz="0" w:space="0" w:color="auto"/>
        <w:bottom w:val="none" w:sz="0" w:space="0" w:color="auto"/>
        <w:right w:val="none" w:sz="0" w:space="0" w:color="auto"/>
      </w:divBdr>
    </w:div>
    <w:div w:id="633366017">
      <w:bodyDiv w:val="1"/>
      <w:marLeft w:val="0"/>
      <w:marRight w:val="0"/>
      <w:marTop w:val="0"/>
      <w:marBottom w:val="0"/>
      <w:divBdr>
        <w:top w:val="none" w:sz="0" w:space="0" w:color="auto"/>
        <w:left w:val="none" w:sz="0" w:space="0" w:color="auto"/>
        <w:bottom w:val="none" w:sz="0" w:space="0" w:color="auto"/>
        <w:right w:val="none" w:sz="0" w:space="0" w:color="auto"/>
      </w:divBdr>
    </w:div>
    <w:div w:id="1194853688">
      <w:bodyDiv w:val="1"/>
      <w:marLeft w:val="0"/>
      <w:marRight w:val="0"/>
      <w:marTop w:val="0"/>
      <w:marBottom w:val="0"/>
      <w:divBdr>
        <w:top w:val="none" w:sz="0" w:space="0" w:color="auto"/>
        <w:left w:val="none" w:sz="0" w:space="0" w:color="auto"/>
        <w:bottom w:val="none" w:sz="0" w:space="0" w:color="auto"/>
        <w:right w:val="none" w:sz="0" w:space="0" w:color="auto"/>
      </w:divBdr>
    </w:div>
    <w:div w:id="1348211457">
      <w:bodyDiv w:val="1"/>
      <w:marLeft w:val="0"/>
      <w:marRight w:val="0"/>
      <w:marTop w:val="0"/>
      <w:marBottom w:val="0"/>
      <w:divBdr>
        <w:top w:val="none" w:sz="0" w:space="0" w:color="auto"/>
        <w:left w:val="none" w:sz="0" w:space="0" w:color="auto"/>
        <w:bottom w:val="none" w:sz="0" w:space="0" w:color="auto"/>
        <w:right w:val="none" w:sz="0" w:space="0" w:color="auto"/>
      </w:divBdr>
    </w:div>
    <w:div w:id="1697121151">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1926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Proyecto de declaración de interés cultural - Dimpnha</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declaración de interés cultural - Dimpnha</dc:title>
  <dc:subject>Proyecto de declaración - Cámara de Senadores de Entre Ríos</dc:subject>
  <dc:creator>Patricia T. Díaz</dc:creator>
  <cp:lastModifiedBy>Patricia Teresa Diaz</cp:lastModifiedBy>
  <cp:revision>2</cp:revision>
  <cp:lastPrinted>2024-03-07T13:25:00Z</cp:lastPrinted>
  <dcterms:created xsi:type="dcterms:W3CDTF">2026-08-02T23:43:00Z</dcterms:created>
  <dcterms:modified xsi:type="dcterms:W3CDTF">2026-08-02T23:43:00Z</dcterms:modified>
</cp:coreProperties>
</file>