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4D0" w:rsidRDefault="00BE44D0" w:rsidP="006F7080">
      <w:pPr>
        <w:spacing w:before="100" w:beforeAutospacing="1" w:after="100" w:afterAutospacing="1"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  <w:r>
        <w:rPr>
          <w:rFonts w:ascii="Arial" w:eastAsia="Times New Roman" w:hAnsi="Arial" w:cs="Arial"/>
          <w:b/>
          <w:bCs/>
          <w:noProof/>
          <w:sz w:val="27"/>
          <w:szCs w:val="27"/>
          <w:lang w:val="es-AR" w:eastAsia="es-AR"/>
        </w:rPr>
        <w:drawing>
          <wp:anchor distT="0" distB="0" distL="114300" distR="114300" simplePos="0" relativeHeight="251658240" behindDoc="0" locked="0" layoutInCell="1" allowOverlap="1" wp14:anchorId="26ADA593" wp14:editId="6EB5B757">
            <wp:simplePos x="0" y="0"/>
            <wp:positionH relativeFrom="column">
              <wp:posOffset>-68580</wp:posOffset>
            </wp:positionH>
            <wp:positionV relativeFrom="margin">
              <wp:align>top</wp:align>
            </wp:positionV>
            <wp:extent cx="1924050" cy="12001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jpeg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noProof/>
          <w:sz w:val="27"/>
          <w:szCs w:val="27"/>
          <w:lang w:val="es-AR" w:eastAsia="es-AR"/>
        </w:rPr>
        <w:drawing>
          <wp:anchor distT="0" distB="0" distL="114300" distR="114300" simplePos="0" relativeHeight="251659264" behindDoc="0" locked="0" layoutInCell="1" allowOverlap="1" wp14:anchorId="304672BB" wp14:editId="19AC2FD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57730" cy="676275"/>
            <wp:effectExtent l="0" t="0" r="0" b="9525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1D76" w:rsidRPr="00D9506B" w:rsidRDefault="00941D76" w:rsidP="00542260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s-ES"/>
        </w:rPr>
      </w:pPr>
      <w:r w:rsidRPr="00D9506B">
        <w:rPr>
          <w:rFonts w:ascii="Times New Roman" w:eastAsia="Times New Roman" w:hAnsi="Times New Roman" w:cs="Times New Roman"/>
          <w:b/>
          <w:bCs/>
          <w:sz w:val="28"/>
          <w:szCs w:val="28"/>
          <w:lang w:eastAsia="es-ES"/>
        </w:rPr>
        <w:t>FUNDAMENTOS:</w:t>
      </w:r>
    </w:p>
    <w:p w:rsidR="003F579C" w:rsidRPr="00D9506B" w:rsidRDefault="003F579C" w:rsidP="003F579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El próximo 30</w:t>
      </w:r>
      <w:r w:rsidR="00542260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de agosto de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2026 el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M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useo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P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rovincial de Bellas Artes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“Dr.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Pedro</w:t>
      </w:r>
      <w:r w:rsidR="00542260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E.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Martínez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”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celebrará el centenario de su creación constituyéndose en una de las instituciones culturales más antiguas y relevantes de la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P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rovincia de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Entre R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íos.</w:t>
      </w:r>
    </w:p>
    <w:p w:rsidR="003F579C" w:rsidRPr="00D9506B" w:rsidRDefault="003F579C" w:rsidP="003F579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Fundado e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n 1926 gracias a la iniciativa y gestión del doctor Pedro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Ernesto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Martínez, quien ejerció ad honor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em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como su primer director, el museo ha desempeñado un papel fundamental en la conformación preservación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del patrimonio artístico entrerri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ano, promoviendo durante un siglo, el acceso público al arte, la investigación, la ed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ucación y la difusión cultural.</w:t>
      </w:r>
    </w:p>
    <w:p w:rsidR="003F579C" w:rsidRPr="00D9506B" w:rsidRDefault="003F579C" w:rsidP="003F579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A lo largo de estos 100 años, el museo ha reunido una colección patrimonial de más de 1289 obras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,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organizó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s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alones y exposiciones que marcaron el desarrollo de las artes visuales en la región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, consolidó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el histórico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S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alón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P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rovincial de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Artes</w:t>
      </w:r>
      <w:r w:rsidR="00D662BB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V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isuales de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E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ntre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R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íos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, preservó la valiosa colección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C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es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á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r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e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o </w:t>
      </w:r>
      <w:proofErr w:type="spellStart"/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Bernaldo</w:t>
      </w:r>
      <w:proofErr w:type="spellEnd"/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de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Quirós y desarrolló una permanente tarea de formación de públicos</w:t>
      </w:r>
      <w:r w:rsidR="00D662BB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,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investigación y conservación del patrimonio.</w:t>
      </w:r>
    </w:p>
    <w:p w:rsidR="003F579C" w:rsidRPr="00D9506B" w:rsidRDefault="003F579C" w:rsidP="00D662B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En el marco del centenario, la institución desarrolla durante todo el año la exposición patrimonial </w:t>
      </w:r>
      <w:r w:rsidR="00D662BB"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“U</w:t>
      </w:r>
      <w:r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n destello sostenido</w:t>
      </w:r>
      <w:r w:rsidR="00D662BB"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.</w:t>
      </w:r>
      <w:r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 xml:space="preserve"> </w:t>
      </w:r>
      <w:r w:rsidR="00D662BB"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U</w:t>
      </w:r>
      <w:r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 xml:space="preserve">na exposición para celebrar los 100 años del </w:t>
      </w:r>
      <w:r w:rsidR="00D662BB"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M</w:t>
      </w:r>
      <w:r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useo</w:t>
      </w:r>
      <w:r w:rsidR="00D662BB" w:rsidRPr="00D9506B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”,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concebida, como un producto de investigación y exhibición en 3 despliegues sucesivos que culminarán el 30</w:t>
      </w:r>
      <w:r w:rsidR="00D662BB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de agosto de 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2026. La propuesta pone en diálogo la historia institucional</w:t>
      </w:r>
      <w:r w:rsidR="00D662BB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,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las obras fundacionales y el patrimonio actual</w:t>
      </w:r>
      <w:r w:rsidR="00D662BB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,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recuperando especialmente la figura de Pedro Ernesto Martínez como fundador y primer director.</w:t>
      </w:r>
    </w:p>
    <w:p w:rsidR="003F579C" w:rsidRPr="00D9506B" w:rsidRDefault="003F579C" w:rsidP="00D662B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La conmemoración de este centenario trasciende el aniversario de una institución para constituirse en un reconocimiento al aporte realizado por el museo al desarrollo cultural de </w:t>
      </w:r>
      <w:r w:rsidR="00D2382C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E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ntre </w:t>
      </w:r>
      <w:r w:rsidR="00D2382C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R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íos a la preservación de la memoria artística provincial y al fortalecimiento de las políticas públicas vinculadas al patrimonio.</w:t>
      </w:r>
    </w:p>
    <w:p w:rsidR="00941D76" w:rsidRPr="00BE44D0" w:rsidRDefault="003F579C" w:rsidP="00D2382C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es-ES"/>
        </w:rPr>
      </w:pP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Por los motivos expuestos resulta oportuno que es honorable cámara declare de interés cultural la celebración del centenario del </w:t>
      </w:r>
      <w:r w:rsidR="00B8264B">
        <w:rPr>
          <w:rFonts w:ascii="Times New Roman" w:eastAsia="Times New Roman" w:hAnsi="Times New Roman" w:cs="Times New Roman"/>
          <w:sz w:val="28"/>
          <w:szCs w:val="28"/>
          <w:lang w:eastAsia="es-ES"/>
        </w:rPr>
        <w:t>M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useo </w:t>
      </w:r>
      <w:r w:rsidR="00B8264B">
        <w:rPr>
          <w:rFonts w:ascii="Times New Roman" w:eastAsia="Times New Roman" w:hAnsi="Times New Roman" w:cs="Times New Roman"/>
          <w:sz w:val="28"/>
          <w:szCs w:val="28"/>
          <w:lang w:eastAsia="es-ES"/>
        </w:rPr>
        <w:t>P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rovincial de Bellas Artes </w:t>
      </w:r>
      <w:r w:rsidR="00B8264B">
        <w:rPr>
          <w:rFonts w:ascii="Times New Roman" w:eastAsia="Times New Roman" w:hAnsi="Times New Roman" w:cs="Times New Roman"/>
          <w:sz w:val="28"/>
          <w:szCs w:val="28"/>
          <w:lang w:eastAsia="es-ES"/>
        </w:rPr>
        <w:t>“</w:t>
      </w:r>
      <w:r w:rsidR="00D2382C"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>Dr.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Pedro </w:t>
      </w:r>
      <w:r w:rsidR="00B8264B">
        <w:rPr>
          <w:rFonts w:ascii="Times New Roman" w:eastAsia="Times New Roman" w:hAnsi="Times New Roman" w:cs="Times New Roman"/>
          <w:sz w:val="28"/>
          <w:szCs w:val="28"/>
          <w:lang w:eastAsia="es-ES"/>
        </w:rPr>
        <w:t>E.</w:t>
      </w:r>
      <w:r w:rsidRPr="00D9506B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Martínez</w:t>
      </w:r>
      <w:r w:rsidR="00B8264B">
        <w:rPr>
          <w:rFonts w:ascii="Times New Roman" w:eastAsia="Times New Roman" w:hAnsi="Times New Roman" w:cs="Times New Roman"/>
          <w:sz w:val="28"/>
          <w:szCs w:val="28"/>
          <w:lang w:eastAsia="es-ES"/>
        </w:rPr>
        <w:t>”</w:t>
      </w:r>
      <w:bookmarkStart w:id="0" w:name="_GoBack"/>
      <w:bookmarkEnd w:id="0"/>
      <w:r w:rsidRPr="003F579C">
        <w:rPr>
          <w:rFonts w:ascii="Arial" w:eastAsia="Times New Roman" w:hAnsi="Arial" w:cs="Arial"/>
          <w:sz w:val="28"/>
          <w:szCs w:val="28"/>
          <w:lang w:eastAsia="es-ES"/>
        </w:rPr>
        <w:t>.</w:t>
      </w:r>
    </w:p>
    <w:p w:rsidR="006F7080" w:rsidRDefault="00D40223" w:rsidP="00BE44D0">
      <w:pPr>
        <w:spacing w:before="100" w:beforeAutospacing="1" w:after="100" w:afterAutospacing="1"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  <w:r>
        <w:rPr>
          <w:rFonts w:ascii="Arial" w:eastAsia="Times New Roman" w:hAnsi="Arial" w:cs="Arial"/>
          <w:b/>
          <w:bCs/>
          <w:noProof/>
          <w:sz w:val="27"/>
          <w:szCs w:val="27"/>
          <w:lang w:val="es-AR" w:eastAsia="es-AR"/>
        </w:rPr>
        <w:lastRenderedPageBreak/>
        <w:drawing>
          <wp:anchor distT="0" distB="0" distL="114300" distR="114300" simplePos="0" relativeHeight="251661312" behindDoc="0" locked="0" layoutInCell="1" allowOverlap="1" wp14:anchorId="38842272" wp14:editId="402A353F">
            <wp:simplePos x="0" y="0"/>
            <wp:positionH relativeFrom="column">
              <wp:posOffset>3587115</wp:posOffset>
            </wp:positionH>
            <wp:positionV relativeFrom="paragraph">
              <wp:posOffset>33655</wp:posOffset>
            </wp:positionV>
            <wp:extent cx="2157984" cy="676656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984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/>
          <w:bCs/>
          <w:noProof/>
          <w:sz w:val="27"/>
          <w:szCs w:val="27"/>
          <w:lang w:val="es-AR" w:eastAsia="es-AR"/>
        </w:rPr>
        <w:drawing>
          <wp:anchor distT="0" distB="0" distL="114300" distR="114300" simplePos="0" relativeHeight="251660288" behindDoc="0" locked="0" layoutInCell="1" allowOverlap="1" wp14:anchorId="4D990820" wp14:editId="02D984B4">
            <wp:simplePos x="0" y="0"/>
            <wp:positionH relativeFrom="column">
              <wp:posOffset>-346710</wp:posOffset>
            </wp:positionH>
            <wp:positionV relativeFrom="paragraph">
              <wp:posOffset>5080</wp:posOffset>
            </wp:positionV>
            <wp:extent cx="1924050" cy="12001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jpeg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7080" w:rsidRDefault="006F7080" w:rsidP="006F7080">
      <w:pPr>
        <w:spacing w:before="100" w:beforeAutospacing="1" w:after="100" w:afterAutospacing="1"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</w:p>
    <w:p w:rsidR="00D40223" w:rsidRDefault="00D40223" w:rsidP="006F7080">
      <w:pPr>
        <w:spacing w:before="100" w:beforeAutospacing="1" w:after="100" w:afterAutospacing="1" w:line="276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</w:p>
    <w:p w:rsidR="00D40223" w:rsidRPr="0010447A" w:rsidRDefault="00D40223" w:rsidP="006F7080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</w:p>
    <w:p w:rsidR="00941D76" w:rsidRPr="0010447A" w:rsidRDefault="00941D76" w:rsidP="006F7080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10447A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LA HONORABLE CÁMARA DE SENADORES</w:t>
      </w:r>
    </w:p>
    <w:p w:rsidR="00941D76" w:rsidRPr="0010447A" w:rsidRDefault="00941D76" w:rsidP="006F7080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10447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 LA PROVINCIA DE ENTRE RÍOS</w:t>
      </w:r>
      <w:r w:rsidRPr="0010447A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10447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 E C L A R A:</w:t>
      </w:r>
    </w:p>
    <w:p w:rsidR="00D40223" w:rsidRPr="0010447A" w:rsidRDefault="00D40223" w:rsidP="006F7080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D6973" w:rsidRDefault="00941D76" w:rsidP="00941D76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es-ES"/>
        </w:rPr>
      </w:pPr>
      <w:r w:rsidRPr="0010447A">
        <w:rPr>
          <w:rFonts w:ascii="Times New Roman" w:eastAsia="Times New Roman" w:hAnsi="Times New Roman" w:cs="Times New Roman"/>
          <w:b/>
          <w:bCs/>
          <w:sz w:val="28"/>
          <w:szCs w:val="24"/>
          <w:lang w:eastAsia="es-ES"/>
        </w:rPr>
        <w:t>PRIMERO:</w:t>
      </w:r>
      <w:r w:rsidRPr="0010447A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De interés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C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ultural la conmemoración del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C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entenario del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M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useo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P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rovincial de Bellas Artes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“Dr.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Pedro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E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Martínez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”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a celebrarse el día 30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de agosto de 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2026 en reconocimiento, a sus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cien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años de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trayectoria en la preservación,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d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ifusión y promoción del patrimonio artístico y cultural de la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P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rovincia de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E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ntre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R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íos.</w:t>
      </w:r>
    </w:p>
    <w:p w:rsidR="002443AD" w:rsidRPr="0010447A" w:rsidRDefault="00941D76" w:rsidP="003D6973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</w:rPr>
      </w:pPr>
      <w:r w:rsidRPr="0010447A">
        <w:rPr>
          <w:rFonts w:ascii="Times New Roman" w:eastAsia="Times New Roman" w:hAnsi="Times New Roman" w:cs="Times New Roman"/>
          <w:b/>
          <w:bCs/>
          <w:sz w:val="28"/>
          <w:szCs w:val="24"/>
          <w:lang w:eastAsia="es-ES"/>
        </w:rPr>
        <w:t>SEGUNDO:</w:t>
      </w:r>
      <w:r w:rsidRPr="0010447A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Comuníquese al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M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useo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P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rovincial de Bellas Artes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“Dr. 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Pedro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E.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Martínez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” 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y a la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S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ecretaría de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C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ultura de la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P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rovincia de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E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 xml:space="preserve">ntre </w:t>
      </w:r>
      <w:r w:rsid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R</w:t>
      </w:r>
      <w:r w:rsidR="003D6973" w:rsidRPr="003D6973">
        <w:rPr>
          <w:rFonts w:ascii="Times New Roman" w:eastAsia="Times New Roman" w:hAnsi="Times New Roman" w:cs="Times New Roman"/>
          <w:sz w:val="28"/>
          <w:szCs w:val="24"/>
          <w:lang w:eastAsia="es-ES"/>
        </w:rPr>
        <w:t>íos.</w:t>
      </w:r>
    </w:p>
    <w:p w:rsidR="00941D76" w:rsidRPr="0010447A" w:rsidRDefault="00941D76">
      <w:pPr>
        <w:spacing w:line="276" w:lineRule="auto"/>
        <w:jc w:val="both"/>
        <w:rPr>
          <w:rFonts w:ascii="Times New Roman" w:hAnsi="Times New Roman" w:cs="Times New Roman"/>
        </w:rPr>
      </w:pPr>
    </w:p>
    <w:sectPr w:rsidR="00941D76" w:rsidRPr="0010447A" w:rsidSect="00BE44D0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76"/>
    <w:rsid w:val="0010447A"/>
    <w:rsid w:val="002443AD"/>
    <w:rsid w:val="00273D81"/>
    <w:rsid w:val="003D6973"/>
    <w:rsid w:val="003F579C"/>
    <w:rsid w:val="00542260"/>
    <w:rsid w:val="006F7080"/>
    <w:rsid w:val="00776793"/>
    <w:rsid w:val="00941D76"/>
    <w:rsid w:val="00AD7B26"/>
    <w:rsid w:val="00B8264B"/>
    <w:rsid w:val="00BE44D0"/>
    <w:rsid w:val="00D2382C"/>
    <w:rsid w:val="00D40223"/>
    <w:rsid w:val="00D662BB"/>
    <w:rsid w:val="00D9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834F7-7C09-4658-92FA-1310EF49A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7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Senado</dc:creator>
  <cp:keywords/>
  <dc:description/>
  <cp:lastModifiedBy>Senado</cp:lastModifiedBy>
  <cp:revision>9</cp:revision>
  <cp:lastPrinted>2025-09-30T14:52:00Z</cp:lastPrinted>
  <dcterms:created xsi:type="dcterms:W3CDTF">2026-07-23T12:35:00Z</dcterms:created>
  <dcterms:modified xsi:type="dcterms:W3CDTF">2026-07-23T13:05:00Z</dcterms:modified>
</cp:coreProperties>
</file>