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200" w:rsidRDefault="002D4200">
      <w:pPr>
        <w:rPr>
          <w:rFonts w:ascii="Arial" w:eastAsia="Arial" w:hAnsi="Arial" w:cs="Arial"/>
        </w:rPr>
      </w:pPr>
      <w:bookmarkStart w:id="0" w:name="_heading=h.zfkbdjoy3wyi" w:colFirst="0" w:colLast="0"/>
      <w:bookmarkEnd w:id="0"/>
    </w:p>
    <w:p w:rsidR="002D4200" w:rsidRDefault="002F7C2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</w:t>
      </w:r>
      <w:r>
        <w:rPr>
          <w:rFonts w:ascii="Arial" w:eastAsia="Arial" w:hAnsi="Arial" w:cs="Arial"/>
          <w:noProof/>
          <w:lang w:val="es-AR"/>
        </w:rPr>
        <w:drawing>
          <wp:inline distT="0" distB="0" distL="0" distR="0">
            <wp:extent cx="1827520" cy="272436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7520" cy="2724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D4200" w:rsidRDefault="002D4200">
      <w:pPr>
        <w:rPr>
          <w:rFonts w:ascii="Arial" w:eastAsia="Arial" w:hAnsi="Arial" w:cs="Arial"/>
        </w:rPr>
      </w:pPr>
    </w:p>
    <w:p w:rsidR="002F7C24" w:rsidRDefault="002F7C24">
      <w:pPr>
        <w:rPr>
          <w:rFonts w:ascii="Arial" w:eastAsia="Arial" w:hAnsi="Arial" w:cs="Arial"/>
          <w:b/>
          <w:bCs/>
          <w:u w:val="single"/>
        </w:rPr>
      </w:pPr>
    </w:p>
    <w:p w:rsidR="002F7C24" w:rsidRDefault="002F7C24">
      <w:pPr>
        <w:rPr>
          <w:rFonts w:ascii="Arial" w:eastAsia="Arial" w:hAnsi="Arial" w:cs="Arial"/>
          <w:b/>
          <w:bCs/>
          <w:u w:val="single"/>
        </w:rPr>
      </w:pPr>
    </w:p>
    <w:p w:rsidR="002D4200" w:rsidRDefault="002F7C24">
      <w:pPr>
        <w:rPr>
          <w:rFonts w:ascii="Arial" w:eastAsia="Arial" w:hAnsi="Arial" w:cs="Arial"/>
          <w:b/>
          <w:bCs/>
          <w:u w:val="single"/>
        </w:rPr>
      </w:pPr>
      <w:r>
        <w:rPr>
          <w:rFonts w:ascii="Arial" w:eastAsia="Arial" w:hAnsi="Arial" w:cs="Arial"/>
          <w:b/>
          <w:bCs/>
          <w:u w:val="single"/>
        </w:rPr>
        <w:t>FUNDAMENTOS</w:t>
      </w:r>
    </w:p>
    <w:p w:rsidR="002F7C24" w:rsidRDefault="002F7C24">
      <w:pPr>
        <w:widowControl w:val="0"/>
        <w:spacing w:before="253" w:after="0" w:line="228" w:lineRule="auto"/>
        <w:ind w:left="4" w:right="-6" w:hanging="3"/>
        <w:jc w:val="both"/>
        <w:rPr>
          <w:rFonts w:ascii="Bookman Old Style" w:eastAsia="Arial" w:hAnsi="Bookman Old Style" w:cs="Arial"/>
          <w:sz w:val="28"/>
          <w:szCs w:val="28"/>
        </w:rPr>
      </w:pPr>
    </w:p>
    <w:p w:rsidR="002F7C24" w:rsidRDefault="002F7C24">
      <w:pPr>
        <w:widowControl w:val="0"/>
        <w:spacing w:before="253" w:after="0" w:line="228" w:lineRule="auto"/>
        <w:ind w:left="4" w:right="-6" w:hanging="3"/>
        <w:jc w:val="both"/>
        <w:rPr>
          <w:rFonts w:ascii="Bookman Old Style" w:eastAsia="Arial" w:hAnsi="Bookman Old Style" w:cs="Arial"/>
          <w:sz w:val="28"/>
          <w:szCs w:val="28"/>
        </w:rPr>
      </w:pPr>
    </w:p>
    <w:p w:rsidR="002D4200" w:rsidRPr="002F7C24" w:rsidRDefault="002F7C24">
      <w:pPr>
        <w:widowControl w:val="0"/>
        <w:spacing w:before="253" w:after="0" w:line="228" w:lineRule="auto"/>
        <w:ind w:left="4" w:right="-6" w:hanging="3"/>
        <w:jc w:val="both"/>
        <w:rPr>
          <w:rFonts w:ascii="Bookman Old Style" w:eastAsia="Arial" w:hAnsi="Bookman Old Style" w:cs="Arial"/>
          <w:sz w:val="28"/>
          <w:szCs w:val="28"/>
        </w:rPr>
      </w:pPr>
      <w:r w:rsidRPr="002F7C24">
        <w:rPr>
          <w:rFonts w:ascii="Bookman Old Style" w:eastAsia="Arial" w:hAnsi="Bookman Old Style" w:cs="Arial"/>
          <w:sz w:val="28"/>
          <w:szCs w:val="28"/>
        </w:rPr>
        <w:t>El presente proyecto tiene por objeto destacar la relevancia del  evento “Bienestar, Salud y Transformación Personal”, enmarcado en las acciones del Programa  Despierta Mujer Entre Ríos, iniciativa con amplia trayectoria en la promoción del bienestar  inte</w:t>
      </w:r>
      <w:r w:rsidRPr="002F7C24">
        <w:rPr>
          <w:rFonts w:ascii="Bookman Old Style" w:eastAsia="Arial" w:hAnsi="Bookman Old Style" w:cs="Arial"/>
          <w:sz w:val="28"/>
          <w:szCs w:val="28"/>
        </w:rPr>
        <w:t xml:space="preserve">gral. </w:t>
      </w:r>
    </w:p>
    <w:p w:rsidR="002D4200" w:rsidRPr="002F7C24" w:rsidRDefault="002F7C24">
      <w:pPr>
        <w:widowControl w:val="0"/>
        <w:spacing w:before="2" w:after="0" w:line="230" w:lineRule="auto"/>
        <w:ind w:right="-7"/>
        <w:jc w:val="both"/>
        <w:rPr>
          <w:rFonts w:ascii="Bookman Old Style" w:eastAsia="Arial" w:hAnsi="Bookman Old Style" w:cs="Arial"/>
          <w:sz w:val="28"/>
          <w:szCs w:val="28"/>
        </w:rPr>
      </w:pPr>
      <w:r w:rsidRPr="002F7C24">
        <w:rPr>
          <w:rFonts w:ascii="Bookman Old Style" w:eastAsia="Arial" w:hAnsi="Bookman Old Style" w:cs="Arial"/>
          <w:sz w:val="28"/>
          <w:szCs w:val="28"/>
        </w:rPr>
        <w:t xml:space="preserve"> El evento propone un abordaje interdisciplinario con la  participación de profesionales de la salud, la nutrición, la contención emocional y el cuidado  personal, promoviendo una mirada integral que contribuye al fortalecimiento de la calidad de vi</w:t>
      </w:r>
      <w:r w:rsidRPr="002F7C24">
        <w:rPr>
          <w:rFonts w:ascii="Bookman Old Style" w:eastAsia="Arial" w:hAnsi="Bookman Old Style" w:cs="Arial"/>
          <w:sz w:val="28"/>
          <w:szCs w:val="28"/>
        </w:rPr>
        <w:t xml:space="preserve">da. </w:t>
      </w:r>
    </w:p>
    <w:p w:rsidR="002D4200" w:rsidRPr="002F7C24" w:rsidRDefault="002F7C24">
      <w:pPr>
        <w:widowControl w:val="0"/>
        <w:spacing w:before="7" w:after="0" w:line="229" w:lineRule="auto"/>
        <w:ind w:right="-5"/>
        <w:jc w:val="both"/>
        <w:rPr>
          <w:rFonts w:ascii="Bookman Old Style" w:eastAsia="Arial" w:hAnsi="Bookman Old Style" w:cs="Arial"/>
          <w:sz w:val="28"/>
          <w:szCs w:val="28"/>
        </w:rPr>
      </w:pPr>
      <w:r w:rsidRPr="002F7C24">
        <w:rPr>
          <w:rFonts w:ascii="Bookman Old Style" w:eastAsia="Arial" w:hAnsi="Bookman Old Style" w:cs="Arial"/>
          <w:sz w:val="28"/>
          <w:szCs w:val="28"/>
        </w:rPr>
        <w:t xml:space="preserve"> Se destaca especialmente la importancia de incorporar estos  contenidos en la </w:t>
      </w:r>
      <w:proofErr w:type="spellStart"/>
      <w:r w:rsidRPr="002F7C24">
        <w:rPr>
          <w:rFonts w:ascii="Bookman Old Style" w:eastAsia="Arial" w:hAnsi="Bookman Old Style" w:cs="Arial"/>
          <w:sz w:val="28"/>
          <w:szCs w:val="28"/>
        </w:rPr>
        <w:t>currícula</w:t>
      </w:r>
      <w:proofErr w:type="spellEnd"/>
      <w:r w:rsidRPr="002F7C24">
        <w:rPr>
          <w:rFonts w:ascii="Bookman Old Style" w:eastAsia="Arial" w:hAnsi="Bookman Old Style" w:cs="Arial"/>
          <w:sz w:val="28"/>
          <w:szCs w:val="28"/>
        </w:rPr>
        <w:t xml:space="preserve"> educativa y en espacios formativos, como herramienta para generar  conciencia sobre la alimentación saludable, el cuidado del cuerpo y la salud emocional.  Asimis</w:t>
      </w:r>
      <w:r w:rsidRPr="002F7C24">
        <w:rPr>
          <w:rFonts w:ascii="Bookman Old Style" w:eastAsia="Arial" w:hAnsi="Bookman Old Style" w:cs="Arial"/>
          <w:sz w:val="28"/>
          <w:szCs w:val="28"/>
        </w:rPr>
        <w:t>mo, cobra especial relevancia su impacto en los sectores  más vulnerables, donde el acceso a información y herramientas de prevención resulta clave para  mejorar las condiciones de vida, priorizando la salud como derecho fundamental.  El fortalecimiento de</w:t>
      </w:r>
      <w:r w:rsidRPr="002F7C24">
        <w:rPr>
          <w:rFonts w:ascii="Bookman Old Style" w:eastAsia="Arial" w:hAnsi="Bookman Old Style" w:cs="Arial"/>
          <w:sz w:val="28"/>
          <w:szCs w:val="28"/>
        </w:rPr>
        <w:t xml:space="preserve"> la autoestima, el cuidado personal y la  educación en hábitos saludables constituyen pilares esenciales para el desarrollo de una sociedad  más equitativa. </w:t>
      </w:r>
    </w:p>
    <w:p w:rsidR="002D4200" w:rsidRPr="002F7C24" w:rsidRDefault="002F7C24" w:rsidP="002F7C24">
      <w:pPr>
        <w:widowControl w:val="0"/>
        <w:spacing w:before="7" w:after="0" w:line="229" w:lineRule="auto"/>
        <w:ind w:right="-5"/>
        <w:jc w:val="both"/>
        <w:rPr>
          <w:rFonts w:ascii="Bookman Old Style" w:eastAsia="Arial" w:hAnsi="Bookman Old Style" w:cs="Arial"/>
          <w:sz w:val="28"/>
          <w:szCs w:val="28"/>
        </w:rPr>
      </w:pPr>
      <w:r w:rsidRPr="002F7C24">
        <w:rPr>
          <w:rFonts w:ascii="Bookman Old Style" w:eastAsia="Arial" w:hAnsi="Bookman Old Style" w:cs="Arial"/>
          <w:sz w:val="28"/>
          <w:szCs w:val="28"/>
        </w:rPr>
        <w:t xml:space="preserve">Por lo antes expuesto, solicito a mis pares que acompañen este proyecto.  </w:t>
      </w:r>
    </w:p>
    <w:p w:rsidR="002D4200" w:rsidRDefault="002D4200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4200" w:rsidRDefault="002D4200"/>
    <w:p w:rsidR="002D4200" w:rsidRDefault="002D4200"/>
    <w:p w:rsidR="002D4200" w:rsidRDefault="002D4200"/>
    <w:p w:rsidR="002D4200" w:rsidRDefault="002F7C24">
      <w:r>
        <w:lastRenderedPageBreak/>
        <w:t xml:space="preserve">                                                                                                                       </w:t>
      </w:r>
      <w:r>
        <w:rPr>
          <w:noProof/>
          <w:lang w:val="es-AR"/>
        </w:rPr>
        <w:drawing>
          <wp:inline distT="0" distB="0" distL="0" distR="0">
            <wp:extent cx="1902698" cy="285295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2698" cy="2852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D4200" w:rsidRDefault="002D4200"/>
    <w:p w:rsidR="002F7C24" w:rsidRDefault="002F7C24">
      <w:pPr>
        <w:rPr>
          <w:rFonts w:ascii="Arial" w:eastAsia="Arial" w:hAnsi="Arial" w:cs="Arial"/>
          <w:b/>
          <w:bCs/>
        </w:rPr>
      </w:pPr>
    </w:p>
    <w:p w:rsidR="002F7C24" w:rsidRDefault="002F7C24">
      <w:pPr>
        <w:rPr>
          <w:rFonts w:ascii="Arial" w:eastAsia="Arial" w:hAnsi="Arial" w:cs="Arial"/>
          <w:b/>
          <w:bCs/>
        </w:rPr>
      </w:pPr>
    </w:p>
    <w:p w:rsidR="002F7C24" w:rsidRDefault="002F7C24">
      <w:pPr>
        <w:rPr>
          <w:rFonts w:ascii="Arial" w:eastAsia="Arial" w:hAnsi="Arial" w:cs="Arial"/>
          <w:b/>
          <w:bCs/>
        </w:rPr>
      </w:pPr>
    </w:p>
    <w:p w:rsidR="002D4200" w:rsidRDefault="002F7C24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LA HONORABLE CÁMARA DE SENADORES DE LA PROVINCIA DE ENTRE RÍOS </w:t>
      </w:r>
    </w:p>
    <w:p w:rsidR="002D4200" w:rsidRDefault="002F7C24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                                                 DECLARA: </w:t>
      </w:r>
    </w:p>
    <w:p w:rsidR="002D4200" w:rsidRDefault="002D4200">
      <w:pPr>
        <w:rPr>
          <w:rFonts w:ascii="Arial" w:eastAsia="Arial" w:hAnsi="Arial" w:cs="Arial"/>
          <w:b/>
          <w:bCs/>
        </w:rPr>
      </w:pPr>
    </w:p>
    <w:p w:rsidR="002F7C24" w:rsidRDefault="002F7C24">
      <w:pPr>
        <w:rPr>
          <w:rFonts w:ascii="Arial" w:eastAsia="Arial" w:hAnsi="Arial" w:cs="Arial"/>
          <w:b/>
          <w:bCs/>
          <w:u w:val="single"/>
        </w:rPr>
      </w:pPr>
    </w:p>
    <w:p w:rsidR="002D4200" w:rsidRPr="002F7C24" w:rsidRDefault="002F7C24" w:rsidP="002F7C24">
      <w:pPr>
        <w:jc w:val="both"/>
        <w:rPr>
          <w:rFonts w:ascii="Bookman Old Style" w:eastAsia="Arial" w:hAnsi="Bookman Old Style" w:cs="Arial"/>
          <w:sz w:val="28"/>
          <w:szCs w:val="28"/>
        </w:rPr>
      </w:pPr>
      <w:r w:rsidRPr="002F7C24">
        <w:rPr>
          <w:rFonts w:ascii="Bookman Old Style" w:eastAsia="Arial" w:hAnsi="Bookman Old Style" w:cs="Arial"/>
          <w:b/>
          <w:bCs/>
          <w:sz w:val="28"/>
          <w:szCs w:val="28"/>
          <w:u w:val="single"/>
        </w:rPr>
        <w:t>PRIMERO:</w:t>
      </w:r>
      <w:r w:rsidRPr="002F7C24">
        <w:rPr>
          <w:rFonts w:ascii="Bookman Old Style" w:eastAsia="Arial" w:hAnsi="Bookman Old Style" w:cs="Arial"/>
          <w:sz w:val="28"/>
          <w:szCs w:val="28"/>
        </w:rPr>
        <w:t xml:space="preserve"> D</w:t>
      </w:r>
      <w:r w:rsidRPr="002F7C24">
        <w:rPr>
          <w:rFonts w:ascii="Bookman Old Style" w:eastAsia="Arial" w:hAnsi="Bookman Old Style" w:cs="Arial"/>
          <w:sz w:val="28"/>
          <w:szCs w:val="28"/>
        </w:rPr>
        <w:t>e interés de esta H. Cámara de Senadores el evento</w:t>
      </w:r>
      <w:r w:rsidRPr="002F7C24">
        <w:rPr>
          <w:rFonts w:ascii="Bookman Old Style" w:eastAsia="Arial" w:hAnsi="Bookman Old Style" w:cs="Arial"/>
          <w:b/>
          <w:bCs/>
          <w:sz w:val="28"/>
          <w:szCs w:val="28"/>
        </w:rPr>
        <w:t xml:space="preserve"> “Bienestar, Salud y Transformación Personal”</w:t>
      </w:r>
      <w:r w:rsidRPr="002F7C24">
        <w:rPr>
          <w:rFonts w:ascii="Bookman Old Style" w:eastAsia="Arial" w:hAnsi="Bookman Old Style" w:cs="Arial"/>
          <w:sz w:val="28"/>
          <w:szCs w:val="28"/>
        </w:rPr>
        <w:t>, organizado por el programa Despierta Mujer Entre Ríos, a realizarse el día viernes 12 de junio de 2026 en la ciudad de Paraná.</w:t>
      </w:r>
    </w:p>
    <w:p w:rsidR="002D4200" w:rsidRPr="002F7C24" w:rsidRDefault="002D4200" w:rsidP="002F7C24">
      <w:pPr>
        <w:jc w:val="both"/>
        <w:rPr>
          <w:rFonts w:ascii="Bookman Old Style" w:eastAsia="Arial" w:hAnsi="Bookman Old Style" w:cs="Arial"/>
          <w:sz w:val="28"/>
          <w:szCs w:val="28"/>
        </w:rPr>
      </w:pPr>
    </w:p>
    <w:p w:rsidR="002D4200" w:rsidRPr="002F7C24" w:rsidRDefault="002F7C24" w:rsidP="002F7C24">
      <w:pPr>
        <w:jc w:val="both"/>
        <w:rPr>
          <w:rFonts w:ascii="Bookman Old Style" w:eastAsia="Arial" w:hAnsi="Bookman Old Style" w:cs="Arial"/>
          <w:sz w:val="28"/>
          <w:szCs w:val="28"/>
        </w:rPr>
      </w:pPr>
      <w:r w:rsidRPr="002F7C24">
        <w:rPr>
          <w:rFonts w:ascii="Bookman Old Style" w:eastAsia="Arial" w:hAnsi="Bookman Old Style" w:cs="Arial"/>
          <w:b/>
          <w:bCs/>
          <w:sz w:val="28"/>
          <w:szCs w:val="28"/>
          <w:u w:val="single"/>
        </w:rPr>
        <w:t xml:space="preserve">SEGUNDO: </w:t>
      </w:r>
      <w:r w:rsidRPr="002F7C24">
        <w:rPr>
          <w:rFonts w:ascii="Bookman Old Style" w:eastAsia="Arial" w:hAnsi="Bookman Old Style" w:cs="Arial"/>
          <w:sz w:val="28"/>
          <w:szCs w:val="28"/>
        </w:rPr>
        <w:t>Comuníquese y remítase</w:t>
      </w:r>
      <w:r w:rsidRPr="002F7C24">
        <w:rPr>
          <w:rFonts w:ascii="Bookman Old Style" w:eastAsia="Arial" w:hAnsi="Bookman Old Style" w:cs="Arial"/>
          <w:sz w:val="28"/>
          <w:szCs w:val="28"/>
        </w:rPr>
        <w:t xml:space="preserve"> copia a la Directora del programa “Despierta Mujer Entre Ríos”, Sra. Roxana </w:t>
      </w:r>
      <w:proofErr w:type="spellStart"/>
      <w:r w:rsidRPr="002F7C24">
        <w:rPr>
          <w:rFonts w:ascii="Bookman Old Style" w:eastAsia="Arial" w:hAnsi="Bookman Old Style" w:cs="Arial"/>
          <w:sz w:val="28"/>
          <w:szCs w:val="28"/>
        </w:rPr>
        <w:t>Angelini</w:t>
      </w:r>
      <w:proofErr w:type="spellEnd"/>
      <w:r w:rsidRPr="002F7C24">
        <w:rPr>
          <w:rFonts w:ascii="Bookman Old Style" w:eastAsia="Arial" w:hAnsi="Bookman Old Style" w:cs="Arial"/>
          <w:sz w:val="28"/>
          <w:szCs w:val="28"/>
        </w:rPr>
        <w:t xml:space="preserve">. </w:t>
      </w:r>
    </w:p>
    <w:p w:rsidR="002D4200" w:rsidRPr="002F7C24" w:rsidRDefault="002D4200" w:rsidP="002F7C24">
      <w:pPr>
        <w:jc w:val="both"/>
        <w:rPr>
          <w:rFonts w:ascii="Bookman Old Style" w:eastAsia="Arial" w:hAnsi="Bookman Old Style" w:cs="Arial"/>
          <w:sz w:val="28"/>
          <w:szCs w:val="28"/>
        </w:rPr>
      </w:pPr>
    </w:p>
    <w:p w:rsidR="002D4200" w:rsidRDefault="002D4200">
      <w:pPr>
        <w:rPr>
          <w:rFonts w:ascii="Arial" w:eastAsia="Arial" w:hAnsi="Arial" w:cs="Arial"/>
        </w:rPr>
      </w:pPr>
    </w:p>
    <w:p w:rsidR="002D4200" w:rsidRDefault="002F7C24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              </w:t>
      </w:r>
    </w:p>
    <w:p w:rsidR="002D4200" w:rsidRDefault="002D4200">
      <w:pPr>
        <w:rPr>
          <w:rFonts w:ascii="Arial" w:eastAsia="Arial" w:hAnsi="Arial" w:cs="Arial"/>
        </w:rPr>
      </w:pPr>
    </w:p>
    <w:p w:rsidR="002D4200" w:rsidRDefault="002D4200">
      <w:pPr>
        <w:rPr>
          <w:rFonts w:ascii="Arial" w:eastAsia="Arial" w:hAnsi="Arial" w:cs="Arial"/>
        </w:rPr>
      </w:pPr>
    </w:p>
    <w:p w:rsidR="002D4200" w:rsidRDefault="002D4200">
      <w:pPr>
        <w:rPr>
          <w:rFonts w:ascii="Arial" w:eastAsia="Arial" w:hAnsi="Arial" w:cs="Arial"/>
        </w:rPr>
      </w:pPr>
    </w:p>
    <w:p w:rsidR="002D4200" w:rsidRDefault="002D4200">
      <w:pPr>
        <w:rPr>
          <w:rFonts w:ascii="Arial" w:eastAsia="Arial" w:hAnsi="Arial" w:cs="Arial"/>
        </w:rPr>
      </w:pPr>
      <w:bookmarkStart w:id="1" w:name="_GoBack"/>
      <w:bookmarkEnd w:id="1"/>
    </w:p>
    <w:sectPr w:rsidR="002D4200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51FF1D0-5253-4551-9F71-CDB718CF5D64}"/>
    <w:embedBold r:id="rId2" w:fontKey="{0D56AAC9-B00F-4825-8501-02D2BAC6C90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E7034881-DCAA-44A7-AF4E-3BE1A31322B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4" w:fontKey="{7D9C83D5-FCEA-469C-BD87-8C61E55F0A78}"/>
    <w:embedBold r:id="rId5" w:fontKey="{D18E14CB-711D-47C9-BC13-8E9B9E8004B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DF0FB06F-C01A-4722-8E78-373B8F47590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200"/>
    <w:rsid w:val="002D4200"/>
    <w:rsid w:val="002F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1F7686-53D4-45E2-81F1-834CCD050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Prrafodelista">
    <w:name w:val="List Paragraph"/>
    <w:basedOn w:val="Normal"/>
    <w:uiPriority w:val="34"/>
    <w:qFormat/>
    <w:rsid w:val="007F5CD3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CamTImSw+urKta7Db/DWksfwiQ==">CgMxLjAyDmguemZrYmRqb3kzd3lpOAByITFWYlBiU1JpRVFfTUhfQ0Nqa0h4bFV2WE55REJURGw2eQ==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Cuenta Microsoft</cp:lastModifiedBy>
  <cp:revision>2</cp:revision>
  <dcterms:created xsi:type="dcterms:W3CDTF">2026-05-29T12:31:00Z</dcterms:created>
  <dcterms:modified xsi:type="dcterms:W3CDTF">2026-05-29T12:31:00Z</dcterms:modified>
</cp:coreProperties>
</file>