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179" w:rsidRDefault="006C769E" w:rsidP="00225179">
      <w:pPr>
        <w:spacing w:before="100" w:beforeAutospacing="1" w:after="100" w:afterAutospacing="1" w:line="240" w:lineRule="auto"/>
        <w:outlineLvl w:val="0"/>
        <w:rPr>
          <w:rFonts w:ascii="Arial" w:eastAsia="Times New Roman" w:hAnsi="Arial" w:cs="Arial"/>
          <w:b/>
          <w:bCs/>
          <w:kern w:val="36"/>
          <w:sz w:val="24"/>
          <w:szCs w:val="24"/>
          <w:lang w:eastAsia="es-AR"/>
        </w:rPr>
      </w:pPr>
      <w:r>
        <w:rPr>
          <w:rFonts w:ascii="Arial" w:eastAsia="Times New Roman" w:hAnsi="Arial" w:cs="Arial"/>
          <w:b/>
          <w:bCs/>
          <w:noProof/>
          <w:kern w:val="36"/>
          <w:sz w:val="24"/>
          <w:szCs w:val="24"/>
          <w:lang w:eastAsia="es-AR"/>
        </w:rPr>
        <w:drawing>
          <wp:anchor distT="0" distB="0" distL="114300" distR="114300" simplePos="0" relativeHeight="251658240" behindDoc="0" locked="0" layoutInCell="1" allowOverlap="1" wp14:anchorId="7B966F0D" wp14:editId="552F513D">
            <wp:simplePos x="0" y="0"/>
            <wp:positionH relativeFrom="column">
              <wp:posOffset>3301365</wp:posOffset>
            </wp:positionH>
            <wp:positionV relativeFrom="paragraph">
              <wp:posOffset>33655</wp:posOffset>
            </wp:positionV>
            <wp:extent cx="2157730" cy="6762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60223_10333767 - cop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7730" cy="676275"/>
                    </a:xfrm>
                    <a:prstGeom prst="rect">
                      <a:avLst/>
                    </a:prstGeom>
                  </pic:spPr>
                </pic:pic>
              </a:graphicData>
            </a:graphic>
          </wp:anchor>
        </w:drawing>
      </w:r>
      <w:r w:rsidR="00225179">
        <w:rPr>
          <w:rFonts w:ascii="Arial" w:eastAsia="Times New Roman" w:hAnsi="Arial" w:cs="Arial"/>
          <w:b/>
          <w:bCs/>
          <w:noProof/>
          <w:kern w:val="36"/>
          <w:sz w:val="24"/>
          <w:szCs w:val="24"/>
          <w:lang w:eastAsia="es-AR"/>
        </w:rPr>
        <w:drawing>
          <wp:inline distT="0" distB="0" distL="0" distR="0" wp14:anchorId="2A3D43ED" wp14:editId="0B63A43B">
            <wp:extent cx="1924050"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jpg"/>
                    <pic:cNvPicPr/>
                  </pic:nvPicPr>
                  <pic:blipFill>
                    <a:blip r:embed="rId6">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ED741A" w:rsidRPr="00B25FCD" w:rsidRDefault="00ED741A" w:rsidP="00ED741A">
      <w:pPr>
        <w:spacing w:before="100" w:beforeAutospacing="1" w:after="100" w:afterAutospacing="1" w:line="240" w:lineRule="auto"/>
        <w:jc w:val="center"/>
        <w:outlineLvl w:val="1"/>
        <w:rPr>
          <w:rFonts w:ascii="Times New Roman" w:eastAsia="Times New Roman" w:hAnsi="Times New Roman" w:cs="Times New Roman"/>
          <w:b/>
          <w:bCs/>
          <w:sz w:val="24"/>
          <w:szCs w:val="24"/>
          <w:lang w:eastAsia="es-AR"/>
        </w:rPr>
      </w:pPr>
      <w:r w:rsidRPr="00B25FCD">
        <w:rPr>
          <w:rFonts w:ascii="Times New Roman" w:eastAsia="Times New Roman" w:hAnsi="Times New Roman" w:cs="Times New Roman"/>
          <w:b/>
          <w:bCs/>
          <w:sz w:val="24"/>
          <w:szCs w:val="24"/>
          <w:lang w:eastAsia="es-AR"/>
        </w:rPr>
        <w:t>FUNDAMENTOS</w:t>
      </w: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El presente proyecto de ley tiene por objeto determinar el alcance interpretativo de la limitación a la reelección prevista en el artículo 234 de la Constitución de la Provincia de Entre Ríos, y su comprensión para ambos integrantes de la formula, el Presidente Municipal y el Vice Presidente Municipal.</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La Constitución provincial, reformada en el año 2008, establece en su artículo 234 que el presidente y vicepresidente municipal podrán ser reelectos o sucederse recíprocamente por un solo período consecutivo, disponiendo que, en tal supuesto, no podrán ser elegidos para ninguno de ambos cargos sino con el intervalo de un período.</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Dicha previsión reproduce, en lo sustancial, la cláusula contenida en el artículo 90 de la Constitución de la Nación Argentina y se encuentra en consonancia con el régimen establecido para el Poder Ejecutivo Provincial en el artículo 161 de la Constitución de Entre Ríos.</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De ello se deriva la existencia de un criterio normativo uniforme en los distintos niveles del Poder Ejecutivo —nacional, provincial y municipal— caracterizado por la conformación de fórmulas electorales indivisibles, la admisión de una única reelección consecutiva o sucesión recíproca y la consiguiente imposibilidad de acceso ulterior a ninguno de los cargos sin el intervalo constitucionalmente previsto.</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Tal homogeneidad normativa impone una interpretación sistemática y coherente de las disposiciones involucradas en los tres órdenes administrativos: Nación, Provincia de Entre Ríos y Municipios.</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En consecuencia, que no se hayan producido impugnaciones o declaración de afectación de derechos electorales por parte de integrantes de fórmulas de Presidentes y Vice Presidentes de la Nación y del mismo modo de Gobernador y Vice Gobernador de la Provincia de Entre Ríos, validando la premisa de una limitación positiva</w:t>
      </w:r>
      <w:r w:rsidRPr="00B25FCD">
        <w:rPr>
          <w:rFonts w:ascii="Times New Roman" w:hAnsi="Times New Roman" w:cs="Times New Roman"/>
          <w:sz w:val="24"/>
          <w:szCs w:val="24"/>
        </w:rPr>
        <w:t>.</w:t>
      </w:r>
      <w:r w:rsidRPr="00B25FCD">
        <w:rPr>
          <w:rFonts w:ascii="Times New Roman" w:hAnsi="Times New Roman" w:cs="Times New Roman"/>
          <w:sz w:val="24"/>
          <w:szCs w:val="24"/>
        </w:rPr>
        <w:t xml:space="preserve"> </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Los cargos de titular y vice en el ámbito del Poder Ejecutivo no constituyen posiciones autónomas, sino que integran una unidad institucional y funcional, expresiva de una misma voluntad política.</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 xml:space="preserve">La fórmula electoral se presenta como un todo indivisible, en el que ambos integrantes participan, en distinta medida, del ejercicio del poder. En tal sentido, la previsión constitucional relativa a la sucesión recíproca reconoce la continuidad funcional </w:t>
      </w:r>
      <w:r w:rsidRPr="00B25FCD">
        <w:rPr>
          <w:rFonts w:ascii="Times New Roman" w:hAnsi="Times New Roman" w:cs="Times New Roman"/>
          <w:sz w:val="24"/>
          <w:szCs w:val="24"/>
        </w:rPr>
        <w:lastRenderedPageBreak/>
        <w:t>entre ambos cargos, evitando que la alternancia formal sea utilizada como mecanismo de elusión de los límites establecidos.</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 xml:space="preserve">La referencia expresa a la posibilidad de “sucederse recíprocamente” y la prohibición de acceso ulterior a “ninguno de ambos cargos” excluyen toda interpretación amplia que flexibilice el alcance de la norma. </w:t>
      </w:r>
    </w:p>
    <w:p w:rsidR="00B25FCD" w:rsidRPr="00B25FCD" w:rsidRDefault="00B25FCD" w:rsidP="00B25FCD">
      <w:pPr>
        <w:spacing w:after="0"/>
        <w:jc w:val="both"/>
        <w:rPr>
          <w:rFonts w:ascii="Times New Roman" w:hAnsi="Times New Roman" w:cs="Times New Roman"/>
          <w:sz w:val="24"/>
          <w:szCs w:val="24"/>
        </w:rPr>
      </w:pPr>
      <w:r w:rsidRPr="00B25FCD">
        <w:rPr>
          <w:rFonts w:ascii="Times New Roman" w:hAnsi="Times New Roman" w:cs="Times New Roman"/>
          <w:sz w:val="24"/>
          <w:szCs w:val="24"/>
        </w:rPr>
        <w:tab/>
      </w: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La solución adoptada responde a la finalidad perseguida por la Convención Constituyente de Entre Ríos, orientada a fortalecer los principios republicanos mediante la garantía de la alternancia en el ejercicio del poder y la prevención de su concentración prolongada.</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En este marco, toda interpretación que habilite la continuidad en el ejercicio del poder mediante artificios formales —por alternancia de cargos— debe ser desestimada por resultar contraria al espíritu de la norma constitucional.</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La Corte Suprema de Justicia de la Nación, ha sostenido de manera reiterada que las disposiciones relativas a la reelección deben ser interpretadas con criterio restrictivo, en resguardo del principio republicano de gobierno y de la periodicidad en el ejercicio de las funciones públicas.</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Asimismo, ha señalado que no resultan admisibles interpretaciones que, bajo una apariencia formal, impliquen una alteración sustancial del sistema constitucional, configurando supuestos de fraude a la Constitución.</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Cabe señalar que los cuestionamientos interpretativos en materia de reelección se han presentado, en la práctica institucional, fundamentalmente en el ámbito municipal, en relación con los cargos de presidente y vicepresidente municipal.</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Por el contrario, no se registran controversias relevantes en el orden nacional ni en el ámbito provincial respecto del alcance de las limitaciones a la reelección de las fórmulas integradas por Presidente y Vicepresidente de la Nación ni por Gobernador y Vicegobernador, regidas respectivamente por el artículo 90 de la Constitución de la Nación Argentina y por el artículo 161 de la Constitución de la Provincia de Entre Ríos.</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En consecuencia, no existen fundamentos jurídicos que justifiquen adoptar, en el ámbito municipal, un criterio interpretativo diverso respecto de una cláusula de redacción sustancialmente análoga.</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jc w:val="both"/>
        <w:rPr>
          <w:rFonts w:ascii="Times New Roman" w:hAnsi="Times New Roman" w:cs="Times New Roman"/>
          <w:sz w:val="24"/>
          <w:szCs w:val="24"/>
        </w:rPr>
      </w:pPr>
      <w:r w:rsidRPr="00B25FCD">
        <w:rPr>
          <w:rFonts w:ascii="Times New Roman" w:hAnsi="Times New Roman" w:cs="Times New Roman"/>
          <w:sz w:val="24"/>
          <w:szCs w:val="24"/>
        </w:rPr>
        <w:t>VIII. Controversias judiciales recientes</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En el ámbito de la Provincia de Entre Ríos, se han verificado en los últimos períodos electorales diversas presentaciones judiciales promovidas por ciudadanos de distintas jurisdicciones municipales, en las cuales se han articulado planteos fundados en el derecho a ser elegido, así como en la invocación de supuestos vacíos o ambigüedades normativas.</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Tales planteos han procurado, en algunos casos con resultados favorables, habilitar interpretaciones que importan una flexibilización de los límites constitucionales a la reelección, con la consecuente afectación del principio de temporalidad en el ejercicio de los mandatos.</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 xml:space="preserve">El caso </w:t>
      </w:r>
      <w:proofErr w:type="spellStart"/>
      <w:r w:rsidRPr="00B25FCD">
        <w:rPr>
          <w:rFonts w:ascii="Times New Roman" w:hAnsi="Times New Roman" w:cs="Times New Roman"/>
          <w:sz w:val="24"/>
          <w:szCs w:val="24"/>
        </w:rPr>
        <w:t>Cergneux</w:t>
      </w:r>
      <w:proofErr w:type="spellEnd"/>
      <w:r w:rsidRPr="00B25FCD">
        <w:rPr>
          <w:rFonts w:ascii="Times New Roman" w:hAnsi="Times New Roman" w:cs="Times New Roman"/>
          <w:sz w:val="24"/>
          <w:szCs w:val="24"/>
        </w:rPr>
        <w:t xml:space="preserve">, Leonardo Rubén Lista Nro. 323 Unidos Somos Más C/ </w:t>
      </w:r>
      <w:proofErr w:type="spellStart"/>
      <w:r w:rsidRPr="00B25FCD">
        <w:rPr>
          <w:rFonts w:ascii="Times New Roman" w:hAnsi="Times New Roman" w:cs="Times New Roman"/>
          <w:sz w:val="24"/>
          <w:szCs w:val="24"/>
        </w:rPr>
        <w:t>Viganoni</w:t>
      </w:r>
      <w:proofErr w:type="spellEnd"/>
      <w:r w:rsidRPr="00B25FCD">
        <w:rPr>
          <w:rFonts w:ascii="Times New Roman" w:hAnsi="Times New Roman" w:cs="Times New Roman"/>
          <w:sz w:val="24"/>
          <w:szCs w:val="24"/>
        </w:rPr>
        <w:t xml:space="preserve"> Fernando Rubén </w:t>
      </w:r>
      <w:proofErr w:type="spellStart"/>
      <w:r w:rsidRPr="00B25FCD">
        <w:rPr>
          <w:rFonts w:ascii="Times New Roman" w:hAnsi="Times New Roman" w:cs="Times New Roman"/>
          <w:sz w:val="24"/>
          <w:szCs w:val="24"/>
        </w:rPr>
        <w:t>Lusta</w:t>
      </w:r>
      <w:proofErr w:type="spellEnd"/>
      <w:r w:rsidRPr="00B25FCD">
        <w:rPr>
          <w:rFonts w:ascii="Times New Roman" w:hAnsi="Times New Roman" w:cs="Times New Roman"/>
          <w:sz w:val="24"/>
          <w:szCs w:val="24"/>
        </w:rPr>
        <w:t xml:space="preserve"> Nro. 2 Más Para Entre Ríos S/ Impugnación de Proclamación y/u Oficialización de Candidatura, resuelve a favor de la candidatura amparándose en el derecho electoral de garantizar la efectiva vigencia del principio democrático, sin embargo en la argumentación del Dr. Germán Carlomagno a la que adhirieron el resto de los integrantes que se expidieron, señala la “ausencia de norma que expresamente establezca la prohibición”, hecho que eventualmente viene a subsanarse con la sanción de la presente ley.</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 xml:space="preserve">Sobre el tema en cuestión el Dr. Jorge </w:t>
      </w:r>
      <w:proofErr w:type="spellStart"/>
      <w:r w:rsidRPr="00B25FCD">
        <w:rPr>
          <w:rFonts w:ascii="Times New Roman" w:hAnsi="Times New Roman" w:cs="Times New Roman"/>
          <w:sz w:val="24"/>
          <w:szCs w:val="24"/>
        </w:rPr>
        <w:t>D’Agostino</w:t>
      </w:r>
      <w:proofErr w:type="spellEnd"/>
      <w:r w:rsidRPr="00B25FCD">
        <w:rPr>
          <w:rFonts w:ascii="Times New Roman" w:hAnsi="Times New Roman" w:cs="Times New Roman"/>
          <w:sz w:val="24"/>
          <w:szCs w:val="24"/>
        </w:rPr>
        <w:t xml:space="preserve"> en su obra Constitución de Entre Ríos: comentada, concordada, antecedentes, jurisprudencia. Delta Editora 2018, sostiene que hay una discriminación política hacia el Vicepresidente Municipal a quienes se les hace seguir la suerte del Presidente Municipal, impidiendo ser reelecto inmediatamente después como Presidente Municipal, si antes lo ha sido como Vice Presidente; es decir, con esta discrepancia da certeza de la prohibición del Artículo 234° de la Constitución de la Provincia de Ente Ríos, dejando en claro el espíritu de la norma de mención ha sido restrictivo.</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 xml:space="preserve">Confirma la certeza del alcance de la limitación para ambos cargos el 4to. </w:t>
      </w:r>
      <w:proofErr w:type="gramStart"/>
      <w:r w:rsidRPr="00B25FCD">
        <w:rPr>
          <w:rFonts w:ascii="Times New Roman" w:hAnsi="Times New Roman" w:cs="Times New Roman"/>
          <w:sz w:val="24"/>
          <w:szCs w:val="24"/>
        </w:rPr>
        <w:t>párrafo</w:t>
      </w:r>
      <w:proofErr w:type="gramEnd"/>
      <w:r w:rsidRPr="00B25FCD">
        <w:rPr>
          <w:rFonts w:ascii="Times New Roman" w:hAnsi="Times New Roman" w:cs="Times New Roman"/>
          <w:sz w:val="24"/>
          <w:szCs w:val="24"/>
        </w:rPr>
        <w:t xml:space="preserve"> del mencionado Artículo cuando utiliza la forma verbal “Durarán” y “pudiendo ser reelectos o sucederse recíprocamente”, con evidente claridad conceptual.</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Los ejemplos planteados, denotan la necesidad de sancionar una ley, que con precisión determine el alcance de la disposición constitucional, a fin de evitar interpretaciones judiciales disímiles que comprometan la vigencia efectiva de los principios republicanos de alternancia y limitación en el ejercicio del poder, que ha tenido en cuenta la Convención Constituyente Provincial al tiempo de la Reforma.</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La presente iniciativa no introduce una innovación normativa, sino que se limita a explicitar el alcance de una restricción constitucional vigente desde la reforma de 2008.</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En consecuencia, su aplicación comprende a los mandatos en curso, a las autoridades electas en el período actual y en el inmediato anterior, en tanto se trata de una norma de carácter interpretativo que se integra al ordenamiento constitucional sin afectar situaciones jurídicas consolidadas.</w:t>
      </w:r>
    </w:p>
    <w:p w:rsidR="00B25FCD" w:rsidRPr="00B25FCD" w:rsidRDefault="00B25FCD" w:rsidP="00B25FCD">
      <w:pPr>
        <w:spacing w:after="0"/>
        <w:jc w:val="both"/>
        <w:rPr>
          <w:rFonts w:ascii="Times New Roman" w:hAnsi="Times New Roman" w:cs="Times New Roman"/>
          <w:sz w:val="24"/>
          <w:szCs w:val="24"/>
        </w:rPr>
      </w:pPr>
    </w:p>
    <w:p w:rsidR="00B25FCD" w:rsidRPr="00B25FCD" w:rsidRDefault="00B25FCD" w:rsidP="00B25FCD">
      <w:pPr>
        <w:spacing w:after="0"/>
        <w:ind w:firstLine="708"/>
        <w:jc w:val="both"/>
        <w:rPr>
          <w:rFonts w:ascii="Times New Roman" w:hAnsi="Times New Roman" w:cs="Times New Roman"/>
          <w:sz w:val="24"/>
          <w:szCs w:val="24"/>
        </w:rPr>
      </w:pPr>
      <w:r w:rsidRPr="00B25FCD">
        <w:rPr>
          <w:rFonts w:ascii="Times New Roman" w:hAnsi="Times New Roman" w:cs="Times New Roman"/>
          <w:sz w:val="24"/>
          <w:szCs w:val="24"/>
        </w:rPr>
        <w:t>Por las razones expuestas, el proyecto se orienta a reafirmar el sentido y alcance de una disposición constitucional vigente, contribuyendo a la seguridad jurídica, a la transparencia del sistema electoral y al efectivo respeto de los principios republicanos que dispone la organización institucional de la Provincia de Entre Ríos.</w:t>
      </w:r>
    </w:p>
    <w:p w:rsidR="00225179" w:rsidRPr="00B25FCD" w:rsidRDefault="00225179" w:rsidP="00B25FCD">
      <w:pPr>
        <w:spacing w:after="0" w:line="240" w:lineRule="auto"/>
        <w:jc w:val="both"/>
        <w:rPr>
          <w:rFonts w:ascii="Times New Roman" w:eastAsia="Times New Roman" w:hAnsi="Times New Roman" w:cs="Times New Roman"/>
          <w:sz w:val="24"/>
          <w:szCs w:val="24"/>
          <w:lang w:eastAsia="es-AR"/>
        </w:rPr>
      </w:pPr>
    </w:p>
    <w:p w:rsidR="00225179" w:rsidRDefault="00225179" w:rsidP="00ED741A">
      <w:pPr>
        <w:spacing w:after="0" w:line="240" w:lineRule="auto"/>
        <w:jc w:val="both"/>
        <w:rPr>
          <w:rFonts w:ascii="Arial" w:eastAsia="Times New Roman" w:hAnsi="Arial" w:cs="Arial"/>
          <w:sz w:val="24"/>
          <w:szCs w:val="24"/>
          <w:lang w:eastAsia="es-AR"/>
        </w:rPr>
      </w:pPr>
      <w:bookmarkStart w:id="0" w:name="_GoBack"/>
      <w:bookmarkEnd w:id="0"/>
    </w:p>
    <w:p w:rsidR="00225179" w:rsidRPr="00ED741A" w:rsidRDefault="006C769E" w:rsidP="00ED741A">
      <w:pPr>
        <w:spacing w:after="0" w:line="240" w:lineRule="auto"/>
        <w:jc w:val="both"/>
        <w:rPr>
          <w:rFonts w:ascii="Arial" w:eastAsia="Times New Roman" w:hAnsi="Arial" w:cs="Arial"/>
          <w:sz w:val="24"/>
          <w:szCs w:val="24"/>
          <w:lang w:eastAsia="es-AR"/>
        </w:rPr>
      </w:pPr>
      <w:r>
        <w:rPr>
          <w:rFonts w:ascii="Arial" w:eastAsia="Times New Roman" w:hAnsi="Arial" w:cs="Arial"/>
          <w:noProof/>
          <w:sz w:val="24"/>
          <w:szCs w:val="24"/>
          <w:lang w:eastAsia="es-AR"/>
        </w:rPr>
        <w:drawing>
          <wp:anchor distT="0" distB="0" distL="114300" distR="114300" simplePos="0" relativeHeight="251659264" behindDoc="0" locked="0" layoutInCell="1" allowOverlap="1" wp14:anchorId="301C9CD4" wp14:editId="54B932F4">
            <wp:simplePos x="0" y="0"/>
            <wp:positionH relativeFrom="column">
              <wp:posOffset>3091815</wp:posOffset>
            </wp:positionH>
            <wp:positionV relativeFrom="paragraph">
              <wp:posOffset>67945</wp:posOffset>
            </wp:positionV>
            <wp:extent cx="2157730" cy="6762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60223_10333767 - cop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7730" cy="676275"/>
                    </a:xfrm>
                    <a:prstGeom prst="rect">
                      <a:avLst/>
                    </a:prstGeom>
                  </pic:spPr>
                </pic:pic>
              </a:graphicData>
            </a:graphic>
          </wp:anchor>
        </w:drawing>
      </w:r>
      <w:r w:rsidR="00225179">
        <w:rPr>
          <w:rFonts w:ascii="Arial" w:eastAsia="Times New Roman" w:hAnsi="Arial" w:cs="Arial"/>
          <w:noProof/>
          <w:sz w:val="24"/>
          <w:szCs w:val="24"/>
          <w:lang w:eastAsia="es-AR"/>
        </w:rPr>
        <w:drawing>
          <wp:inline distT="0" distB="0" distL="0" distR="0" wp14:anchorId="6502C35D" wp14:editId="360DB30F">
            <wp:extent cx="192405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eg.jpg"/>
                    <pic:cNvPicPr/>
                  </pic:nvPicPr>
                  <pic:blipFill>
                    <a:blip r:embed="rId6">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B25FCD" w:rsidRPr="00B25FCD" w:rsidRDefault="00ED741A" w:rsidP="00B25FCD">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B25FCD">
        <w:rPr>
          <w:rFonts w:ascii="Times New Roman" w:eastAsia="Times New Roman" w:hAnsi="Times New Roman" w:cs="Times New Roman"/>
          <w:b/>
          <w:bCs/>
          <w:sz w:val="24"/>
          <w:szCs w:val="24"/>
          <w:lang w:eastAsia="es-AR"/>
        </w:rPr>
        <w:t>LA LEGISLATURA DE LA PROVINCIA DE ENTRE RÍOS</w:t>
      </w:r>
    </w:p>
    <w:p w:rsidR="00ED741A" w:rsidRPr="00B25FCD" w:rsidRDefault="00ED741A" w:rsidP="00B25FCD">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B25FCD">
        <w:rPr>
          <w:rFonts w:ascii="Times New Roman" w:eastAsia="Times New Roman" w:hAnsi="Times New Roman" w:cs="Times New Roman"/>
          <w:b/>
          <w:bCs/>
          <w:sz w:val="24"/>
          <w:szCs w:val="24"/>
          <w:lang w:eastAsia="es-AR"/>
        </w:rPr>
        <w:br/>
        <w:t>SANCIONA CON FUERZA DE LEY:</w:t>
      </w:r>
    </w:p>
    <w:p w:rsidR="00ED741A" w:rsidRPr="00ED741A" w:rsidRDefault="00ED741A" w:rsidP="00ED741A">
      <w:pPr>
        <w:spacing w:after="0" w:line="240" w:lineRule="auto"/>
        <w:jc w:val="both"/>
        <w:rPr>
          <w:rFonts w:ascii="Arial" w:eastAsia="Times New Roman" w:hAnsi="Arial" w:cs="Arial"/>
          <w:sz w:val="24"/>
          <w:szCs w:val="24"/>
          <w:lang w:eastAsia="es-AR"/>
        </w:rPr>
      </w:pPr>
    </w:p>
    <w:p w:rsidR="00B25FCD" w:rsidRPr="00B25FCD" w:rsidRDefault="00B25FCD" w:rsidP="00B25FCD">
      <w:pPr>
        <w:spacing w:after="0"/>
        <w:jc w:val="both"/>
        <w:rPr>
          <w:rFonts w:ascii="Times New Roman" w:hAnsi="Times New Roman" w:cs="Times New Roman"/>
          <w:sz w:val="28"/>
          <w:szCs w:val="28"/>
        </w:rPr>
      </w:pPr>
      <w:r w:rsidRPr="00B25FCD">
        <w:rPr>
          <w:rFonts w:ascii="Times New Roman" w:hAnsi="Times New Roman" w:cs="Times New Roman"/>
          <w:sz w:val="28"/>
          <w:szCs w:val="28"/>
        </w:rPr>
        <w:t>Artículo 1° — La presente ley tiene por objeto establecer el alcance interpretativo de la limitación a la reelección prevista en el artículo 234 de la Constitución Provincial.</w:t>
      </w:r>
    </w:p>
    <w:p w:rsidR="00B25FCD" w:rsidRPr="00B25FCD" w:rsidRDefault="00B25FCD" w:rsidP="00B25FCD">
      <w:pPr>
        <w:spacing w:after="0"/>
        <w:ind w:firstLine="708"/>
        <w:jc w:val="both"/>
        <w:rPr>
          <w:rFonts w:ascii="Times New Roman" w:hAnsi="Times New Roman" w:cs="Times New Roman"/>
          <w:sz w:val="28"/>
          <w:szCs w:val="28"/>
        </w:rPr>
      </w:pPr>
    </w:p>
    <w:p w:rsidR="00B25FCD" w:rsidRPr="00B25FCD" w:rsidRDefault="00B25FCD" w:rsidP="00B25FCD">
      <w:pPr>
        <w:spacing w:after="0"/>
        <w:jc w:val="both"/>
        <w:rPr>
          <w:rFonts w:ascii="Times New Roman" w:hAnsi="Times New Roman" w:cs="Times New Roman"/>
          <w:sz w:val="28"/>
          <w:szCs w:val="28"/>
        </w:rPr>
      </w:pPr>
      <w:r w:rsidRPr="00B25FCD">
        <w:rPr>
          <w:rFonts w:ascii="Times New Roman" w:hAnsi="Times New Roman" w:cs="Times New Roman"/>
          <w:sz w:val="28"/>
          <w:szCs w:val="28"/>
        </w:rPr>
        <w:t>Artículo 2° — La prohibición de reelección reviste carácter personal y alcanza a todo ciudadano que haya ejercido dos períodos consecutivos en el Departamento Ejecutivo municipal, sea en calidad de Presidente Municipal o Vice Presidente Municipal.</w:t>
      </w:r>
    </w:p>
    <w:p w:rsidR="00B25FCD" w:rsidRPr="00B25FCD" w:rsidRDefault="00B25FCD" w:rsidP="00B25FCD">
      <w:pPr>
        <w:spacing w:after="0"/>
        <w:jc w:val="both"/>
        <w:rPr>
          <w:rFonts w:ascii="Times New Roman" w:hAnsi="Times New Roman" w:cs="Times New Roman"/>
          <w:sz w:val="28"/>
          <w:szCs w:val="28"/>
        </w:rPr>
      </w:pPr>
    </w:p>
    <w:p w:rsidR="00B25FCD" w:rsidRPr="00B25FCD" w:rsidRDefault="00B25FCD" w:rsidP="00B25FCD">
      <w:pPr>
        <w:spacing w:after="0"/>
        <w:jc w:val="both"/>
        <w:rPr>
          <w:rFonts w:ascii="Times New Roman" w:hAnsi="Times New Roman" w:cs="Times New Roman"/>
          <w:sz w:val="28"/>
          <w:szCs w:val="28"/>
        </w:rPr>
      </w:pPr>
      <w:r w:rsidRPr="00B25FCD">
        <w:rPr>
          <w:rFonts w:ascii="Times New Roman" w:hAnsi="Times New Roman" w:cs="Times New Roman"/>
          <w:sz w:val="28"/>
          <w:szCs w:val="28"/>
        </w:rPr>
        <w:t>Artículo 3° — La limitación comprende indistintamente los cargos de Presidente Municipal y Vicepresidente Municipal, no pudiendo eludirse mediante la alternancia o sucesión recíproca entre dichos cargos.</w:t>
      </w:r>
    </w:p>
    <w:p w:rsidR="00B25FCD" w:rsidRPr="00B25FCD" w:rsidRDefault="00B25FCD" w:rsidP="00B25FCD">
      <w:pPr>
        <w:spacing w:after="0"/>
        <w:jc w:val="both"/>
        <w:rPr>
          <w:rFonts w:ascii="Times New Roman" w:hAnsi="Times New Roman" w:cs="Times New Roman"/>
          <w:sz w:val="28"/>
          <w:szCs w:val="28"/>
        </w:rPr>
      </w:pPr>
    </w:p>
    <w:p w:rsidR="00B25FCD" w:rsidRPr="00B25FCD" w:rsidRDefault="00B25FCD" w:rsidP="00B25FCD">
      <w:pPr>
        <w:spacing w:after="0"/>
        <w:jc w:val="both"/>
        <w:rPr>
          <w:rFonts w:ascii="Times New Roman" w:hAnsi="Times New Roman" w:cs="Times New Roman"/>
          <w:sz w:val="28"/>
          <w:szCs w:val="28"/>
        </w:rPr>
      </w:pPr>
      <w:r w:rsidRPr="00B25FCD">
        <w:rPr>
          <w:rFonts w:ascii="Times New Roman" w:hAnsi="Times New Roman" w:cs="Times New Roman"/>
          <w:sz w:val="28"/>
          <w:szCs w:val="28"/>
        </w:rPr>
        <w:t>Artículo 4° — Los ciudadanos alcanzados por esta Ley, solo podrán postularse nuevamente una vez transcurrido un período completo.</w:t>
      </w:r>
    </w:p>
    <w:p w:rsidR="00B25FCD" w:rsidRPr="00B25FCD" w:rsidRDefault="00B25FCD" w:rsidP="00B25FCD">
      <w:pPr>
        <w:spacing w:after="0"/>
        <w:jc w:val="both"/>
        <w:rPr>
          <w:rFonts w:ascii="Times New Roman" w:hAnsi="Times New Roman" w:cs="Times New Roman"/>
          <w:sz w:val="28"/>
          <w:szCs w:val="28"/>
        </w:rPr>
      </w:pPr>
    </w:p>
    <w:p w:rsidR="00B25FCD" w:rsidRPr="00B25FCD" w:rsidRDefault="00B25FCD" w:rsidP="00B25FCD">
      <w:pPr>
        <w:spacing w:after="0"/>
        <w:jc w:val="both"/>
        <w:rPr>
          <w:rFonts w:ascii="Times New Roman" w:hAnsi="Times New Roman" w:cs="Times New Roman"/>
          <w:sz w:val="28"/>
          <w:szCs w:val="28"/>
        </w:rPr>
      </w:pPr>
      <w:r w:rsidRPr="00B25FCD">
        <w:rPr>
          <w:rFonts w:ascii="Times New Roman" w:hAnsi="Times New Roman" w:cs="Times New Roman"/>
          <w:sz w:val="28"/>
          <w:szCs w:val="28"/>
        </w:rPr>
        <w:t>Artículo 5° — La presente ley tiene carácter interpretativo y resulta aplicable a los mandatos en curso, incluyendo expresamente a las autoridades electas en el período actual y en el inmediato anterior.</w:t>
      </w:r>
    </w:p>
    <w:p w:rsidR="00B25FCD" w:rsidRPr="00B25FCD" w:rsidRDefault="00B25FCD" w:rsidP="00B25FCD">
      <w:pPr>
        <w:spacing w:after="0"/>
        <w:jc w:val="both"/>
        <w:rPr>
          <w:rFonts w:ascii="Times New Roman" w:hAnsi="Times New Roman" w:cs="Times New Roman"/>
          <w:sz w:val="28"/>
          <w:szCs w:val="28"/>
        </w:rPr>
      </w:pPr>
    </w:p>
    <w:p w:rsidR="00B25FCD" w:rsidRPr="00B25FCD" w:rsidRDefault="00B25FCD" w:rsidP="00B25FCD">
      <w:pPr>
        <w:spacing w:after="0"/>
        <w:jc w:val="both"/>
        <w:rPr>
          <w:rFonts w:ascii="Times New Roman" w:hAnsi="Times New Roman" w:cs="Times New Roman"/>
          <w:sz w:val="28"/>
          <w:szCs w:val="28"/>
        </w:rPr>
      </w:pPr>
      <w:r w:rsidRPr="00B25FCD">
        <w:rPr>
          <w:rFonts w:ascii="Times New Roman" w:hAnsi="Times New Roman" w:cs="Times New Roman"/>
          <w:sz w:val="28"/>
          <w:szCs w:val="28"/>
        </w:rPr>
        <w:t>Artículo 6° — Comuníquese al Poder Ejecutivo</w:t>
      </w:r>
    </w:p>
    <w:p w:rsidR="000D2DBB" w:rsidRPr="00B25FCD" w:rsidRDefault="000D2DBB" w:rsidP="00B25FCD">
      <w:pPr>
        <w:spacing w:after="0"/>
        <w:jc w:val="both"/>
        <w:rPr>
          <w:rFonts w:ascii="Times New Roman" w:hAnsi="Times New Roman" w:cs="Times New Roman"/>
          <w:sz w:val="28"/>
          <w:szCs w:val="28"/>
        </w:rPr>
      </w:pPr>
    </w:p>
    <w:sectPr w:rsidR="000D2DBB" w:rsidRPr="00B25F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ED"/>
    <w:rsid w:val="000D2DBB"/>
    <w:rsid w:val="00225179"/>
    <w:rsid w:val="00251859"/>
    <w:rsid w:val="005255A9"/>
    <w:rsid w:val="006C769E"/>
    <w:rsid w:val="00877BF1"/>
    <w:rsid w:val="00905585"/>
    <w:rsid w:val="00975233"/>
    <w:rsid w:val="0099008C"/>
    <w:rsid w:val="009A7B37"/>
    <w:rsid w:val="00A3273A"/>
    <w:rsid w:val="00A36370"/>
    <w:rsid w:val="00B072ED"/>
    <w:rsid w:val="00B25FCD"/>
    <w:rsid w:val="00EB4C8B"/>
    <w:rsid w:val="00ED74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DFB9C-6BE8-4545-9004-6773D30B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4C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4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04896">
      <w:bodyDiv w:val="1"/>
      <w:marLeft w:val="0"/>
      <w:marRight w:val="0"/>
      <w:marTop w:val="0"/>
      <w:marBottom w:val="0"/>
      <w:divBdr>
        <w:top w:val="none" w:sz="0" w:space="0" w:color="auto"/>
        <w:left w:val="none" w:sz="0" w:space="0" w:color="auto"/>
        <w:bottom w:val="none" w:sz="0" w:space="0" w:color="auto"/>
        <w:right w:val="none" w:sz="0" w:space="0" w:color="auto"/>
      </w:divBdr>
      <w:divsChild>
        <w:div w:id="1984576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82042-9660-4D79-8163-99A1092C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1377</Words>
  <Characters>7577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2026-02-09T11:53:00Z</cp:lastPrinted>
  <dcterms:created xsi:type="dcterms:W3CDTF">2026-05-12T13:48:00Z</dcterms:created>
  <dcterms:modified xsi:type="dcterms:W3CDTF">2026-05-12T13:58:00Z</dcterms:modified>
</cp:coreProperties>
</file>