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75721362"/>
        <w:docPartObj>
          <w:docPartGallery w:val="Cover Pages"/>
          <w:docPartUnique/>
        </w:docPartObj>
      </w:sdtPr>
      <w:sdtEndPr/>
      <w:sdtContent>
        <w:p w:rsidR="00C34377" w:rsidRDefault="00C34377" w:rsidP="00C34377">
          <w:pPr>
            <w:jc w:val="center"/>
          </w:pPr>
          <w:r>
            <w:rPr>
              <w:b/>
              <w:noProof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4C1147" wp14:editId="083F9BE0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-167281</wp:posOffset>
                    </wp:positionV>
                    <wp:extent cx="6800850" cy="9215562"/>
                    <wp:effectExtent l="0" t="0" r="19050" b="24130"/>
                    <wp:wrapNone/>
                    <wp:docPr id="4" name="Proces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00850" cy="9215562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CC1176" id="_x0000_t109" coordsize="21600,21600" o:spt="109" path="m,l,21600r21600,l21600,xe">
                    <v:stroke joinstyle="miter"/>
                    <v:path gradientshapeok="t" o:connecttype="rect"/>
                  </v:shapetype>
                  <v:shape id="Proceso 4" o:spid="_x0000_s1026" type="#_x0000_t109" style="position:absolute;margin-left:0;margin-top:-13.15pt;width:535.5pt;height:725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DgmAIAAI8FAAAOAAAAZHJzL2Uyb0RvYy54bWysVMFu2zAMvQ/YPwi6r7aDpGuNOkWQosOA&#10;og3aDj2rslQbkEVNUuJkXz9Ksp2gK3YY5oMsieQj+UTy6nrfKbIT1rWgK1qc5ZQIzaFu9VtFfzzf&#10;frmgxHmma6ZAi4oehKPXy8+frnpTihk0oGphCYJoV/amoo33pswyxxvRMXcGRmgUSrAd83i0b1lt&#10;WY/oncpmeX6e9WBrY4EL5/D2JgnpMuJLKbh/kNIJT1RFMTYfVxvX17BmyytWvllmmpYPYbB/iKJj&#10;rUanE9QN84xsbfsHVNdyCw6kP+PQZSBly0XMAbMp8nfZPDXMiJgLkuPMRJP7f7D8frexpK0rOqdE&#10;sw6faBPZBDIP5PTGlajzZDZ2ODnchkz30nbhjzmQfST0MBEq9p5wvDy/yPOLBfLOUXY5KxaL81lA&#10;zY7mxjr/TUBHwqaiUkG/bpj1KQoXSWW7O+eT2agePGu4bZXCe1YqHVYHqq3DXTyEEhJrZcmO4eP7&#10;fTF4PtHCOIJlFrJMecWdPyiRUB+FRHIwk1kMJJblEZNxLrQvkqhhtUiuFjl+o7Mxipi00ggYkCUG&#10;OWEPAKNmAhmxU9qDfjAVsaon4/xvgSXjySJ6Bu0n467VYD8CUJjV4DnpjyQlagJLr1AfsHQspJ5y&#10;ht+2+IR3zPkNs9hE+Ow4GPwDLuFVKwrDjpIG7K+P7oM+1jZKKemxKSvqfm6ZFZSo7xqr/rKYz0MX&#10;x8N88XWGB3sqeT2V6G23Bnz6AkeQ4XEb9L0at9JC94LzYxW8oohpjr4ryr0dD2ufhgVOIC5Wq6iG&#10;nWuYv9NPhgfwwGooy+f9C7NmqGOPLXAPYwOz8l0JJ91gqWG19SDbWN9HXge+setj4QwTKoyV03PU&#10;Os7R5W8AAAD//wMAUEsDBBQABgAIAAAAIQB46kaC3wAAAAoBAAAPAAAAZHJzL2Rvd25yZXYueG1s&#10;TI/NTsMwEITvSLyDtUjcWruB/iiNU6GqSBy4UDjAzY2XJCJeh9hp3bdne6K33Z3R7DfFJrlOHHEI&#10;rScNs6kCgVR521Kt4eP9ebICEaIhazpPqOGMATbl7U1hcutP9IbHfawFh1DIjYYmxj6XMlQNOhOm&#10;vkdi7dsPzkReh1rawZw43HUyU2ohnWmJPzSmx22D1c9+dBqkGndztX21y8+d/3qpfhOeZdL6/i49&#10;rUFETPHfDBd8RoeSmQ5+JBtEp4GLRA2TbPEA4iKr5YxPB54es7kCWRbyukL5BwAA//8DAFBLAQIt&#10;ABQABgAIAAAAIQC2gziS/gAAAOEBAAATAAAAAAAAAAAAAAAAAAAAAABbQ29udGVudF9UeXBlc10u&#10;eG1sUEsBAi0AFAAGAAgAAAAhADj9If/WAAAAlAEAAAsAAAAAAAAAAAAAAAAALwEAAF9yZWxzLy5y&#10;ZWxzUEsBAi0AFAAGAAgAAAAhAEOGgOCYAgAAjwUAAA4AAAAAAAAAAAAAAAAALgIAAGRycy9lMm9E&#10;b2MueG1sUEsBAi0AFAAGAAgAAAAhAHjqRoLfAAAACgEAAA8AAAAAAAAAAAAAAAAA8gQAAGRycy9k&#10;b3ducmV2LnhtbFBLBQYAAAAABAAEAPMAAAD+BQAAAAA=&#10;" filled="f" strokecolor="black [3213]" strokeweight="1pt">
                    <w10:wrap anchorx="page"/>
                  </v:shape>
                </w:pict>
              </mc:Fallback>
            </mc:AlternateContent>
          </w:r>
        </w:p>
        <w:p w:rsidR="00C34377" w:rsidRDefault="00C34377" w:rsidP="00C34377">
          <w:pPr>
            <w:spacing w:line="240" w:lineRule="auto"/>
            <w:jc w:val="center"/>
            <w:rPr>
              <w:b/>
              <w:noProof/>
              <w:sz w:val="52"/>
              <w:szCs w:val="52"/>
            </w:rPr>
          </w:pPr>
        </w:p>
        <w:p w:rsidR="00C34377" w:rsidRDefault="00C34377" w:rsidP="00C34377">
          <w:pPr>
            <w:spacing w:line="240" w:lineRule="auto"/>
            <w:jc w:val="center"/>
            <w:rPr>
              <w:b/>
              <w:noProof/>
              <w:sz w:val="52"/>
              <w:szCs w:val="52"/>
            </w:rPr>
          </w:pPr>
          <w:r>
            <w:rPr>
              <w:b/>
              <w:noProof/>
              <w:sz w:val="52"/>
              <w:szCs w:val="52"/>
            </w:rPr>
            <w:drawing>
              <wp:inline distT="0" distB="0" distL="0" distR="0" wp14:anchorId="0B4B9401" wp14:editId="6D79A39B">
                <wp:extent cx="1686372" cy="2543175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939" cy="2554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34377" w:rsidRDefault="00C34377" w:rsidP="00C34377">
          <w:pPr>
            <w:spacing w:line="240" w:lineRule="auto"/>
            <w:jc w:val="center"/>
            <w:rPr>
              <w:b/>
              <w:noProof/>
              <w:sz w:val="52"/>
              <w:szCs w:val="52"/>
            </w:rPr>
          </w:pPr>
        </w:p>
        <w:p w:rsidR="00C34377" w:rsidRDefault="00C34377" w:rsidP="00C34377">
          <w:pPr>
            <w:spacing w:line="240" w:lineRule="auto"/>
            <w:jc w:val="center"/>
          </w:pPr>
        </w:p>
        <w:p w:rsidR="00C34377" w:rsidRDefault="00C34377" w:rsidP="00C34377">
          <w:pPr>
            <w:jc w:val="center"/>
            <w:rPr>
              <w:b/>
              <w:sz w:val="44"/>
              <w:szCs w:val="44"/>
            </w:rPr>
          </w:pPr>
        </w:p>
        <w:p w:rsidR="00C34377" w:rsidRPr="00C34377" w:rsidRDefault="00C34377" w:rsidP="00C34377">
          <w:pPr>
            <w:jc w:val="center"/>
            <w:rPr>
              <w:b/>
              <w:sz w:val="48"/>
              <w:szCs w:val="48"/>
            </w:rPr>
          </w:pP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  <w:r w:rsidRPr="00C34377">
            <w:rPr>
              <w:b/>
              <w:i/>
              <w:sz w:val="44"/>
              <w:szCs w:val="44"/>
            </w:rPr>
            <w:t xml:space="preserve">Cámara </w:t>
          </w:r>
          <w:bookmarkStart w:id="0" w:name="_GoBack"/>
          <w:bookmarkEnd w:id="0"/>
          <w:r w:rsidRPr="00C34377">
            <w:rPr>
              <w:b/>
              <w:i/>
              <w:sz w:val="44"/>
              <w:szCs w:val="44"/>
            </w:rPr>
            <w:t>de Senadores</w:t>
          </w: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2A3640" w:rsidP="00C34377">
          <w:pPr>
            <w:jc w:val="center"/>
            <w:rPr>
              <w:b/>
              <w:i/>
              <w:sz w:val="44"/>
              <w:szCs w:val="44"/>
            </w:rPr>
          </w:pPr>
          <w:r>
            <w:rPr>
              <w:b/>
              <w:i/>
              <w:sz w:val="44"/>
              <w:szCs w:val="44"/>
            </w:rPr>
            <w:t>147</w:t>
          </w:r>
          <w:r w:rsidR="00C34377" w:rsidRPr="00C34377">
            <w:rPr>
              <w:b/>
              <w:i/>
              <w:sz w:val="44"/>
              <w:szCs w:val="44"/>
            </w:rPr>
            <w:t>º Período Legislativo</w:t>
          </w: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2A3640" w:rsidP="00C34377">
          <w:pPr>
            <w:jc w:val="center"/>
            <w:rPr>
              <w:b/>
              <w:i/>
              <w:sz w:val="44"/>
              <w:szCs w:val="44"/>
            </w:rPr>
          </w:pPr>
          <w:r>
            <w:rPr>
              <w:b/>
              <w:i/>
              <w:sz w:val="44"/>
              <w:szCs w:val="44"/>
            </w:rPr>
            <w:t>11 de febr</w:t>
          </w:r>
          <w:r w:rsidR="00C34377" w:rsidRPr="00C34377">
            <w:rPr>
              <w:b/>
              <w:i/>
              <w:sz w:val="44"/>
              <w:szCs w:val="44"/>
            </w:rPr>
            <w:t>ero de 2026</w:t>
          </w: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  <w:r w:rsidRPr="00C34377">
            <w:rPr>
              <w:b/>
              <w:i/>
              <w:sz w:val="44"/>
              <w:szCs w:val="44"/>
            </w:rPr>
            <w:t>Sesión Pr</w:t>
          </w:r>
          <w:r w:rsidR="002A3640">
            <w:rPr>
              <w:b/>
              <w:i/>
              <w:sz w:val="44"/>
              <w:szCs w:val="44"/>
            </w:rPr>
            <w:t>eparatoria</w:t>
          </w: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</w:p>
        <w:p w:rsidR="00C34377" w:rsidRPr="00C34377" w:rsidRDefault="00C34377" w:rsidP="00C34377">
          <w:pPr>
            <w:jc w:val="center"/>
            <w:rPr>
              <w:b/>
              <w:i/>
              <w:sz w:val="44"/>
              <w:szCs w:val="44"/>
            </w:rPr>
          </w:pPr>
          <w:r w:rsidRPr="00C34377">
            <w:rPr>
              <w:b/>
              <w:i/>
              <w:sz w:val="44"/>
              <w:szCs w:val="44"/>
            </w:rPr>
            <w:t>Versión taquigráfica</w:t>
          </w:r>
        </w:p>
        <w:p w:rsidR="00C34377" w:rsidRDefault="00C34377" w:rsidP="00C34377">
          <w:pPr>
            <w:spacing w:line="240" w:lineRule="auto"/>
            <w:jc w:val="center"/>
          </w:pPr>
          <w:r>
            <w:br w:type="page"/>
          </w:r>
        </w:p>
      </w:sdtContent>
    </w:sdt>
    <w:p w:rsidR="00DB7E80" w:rsidRDefault="00DB7E80" w:rsidP="009F74F4"/>
    <w:p w:rsidR="009F74F4" w:rsidRDefault="009F74F4" w:rsidP="009F74F4">
      <w:r>
        <w:t>Sesión Preparatoria del 147º Período Legislativo</w:t>
      </w:r>
    </w:p>
    <w:p w:rsidR="009F74F4" w:rsidRDefault="009F74F4" w:rsidP="009F74F4">
      <w:r>
        <w:t>11 de febrero de 2026</w:t>
      </w:r>
    </w:p>
    <w:p w:rsidR="00F94B80" w:rsidRDefault="00F94B80" w:rsidP="009F74F4">
      <w:r>
        <w:t xml:space="preserve">Ausente, con aviso: Senadora </w:t>
      </w:r>
      <w:proofErr w:type="spellStart"/>
      <w:r>
        <w:t>Cozzi</w:t>
      </w:r>
      <w:proofErr w:type="spellEnd"/>
      <w:r>
        <w:t>.</w:t>
      </w:r>
    </w:p>
    <w:p w:rsidR="009F74F4" w:rsidRDefault="009F74F4" w:rsidP="009F74F4"/>
    <w:p w:rsidR="009F74F4" w:rsidRDefault="009F74F4" w:rsidP="009F74F4"/>
    <w:p w:rsidR="00F94B80" w:rsidRPr="00251A5D" w:rsidRDefault="00F94B80" w:rsidP="00F94B80">
      <w:pPr>
        <w:pStyle w:val="Apertura"/>
      </w:pPr>
      <w:r w:rsidRPr="00251A5D">
        <w:t>1</w:t>
      </w:r>
    </w:p>
    <w:p w:rsidR="00F94B80" w:rsidRPr="00251A5D" w:rsidRDefault="00F94B80" w:rsidP="00F94B80">
      <w:pPr>
        <w:pStyle w:val="Apertura"/>
        <w:rPr>
          <w:bCs/>
        </w:rPr>
      </w:pPr>
      <w:r w:rsidRPr="00251A5D">
        <w:rPr>
          <w:bCs/>
        </w:rPr>
        <w:t>APERTURA E IZAMIENTO DE BANDERAS</w:t>
      </w:r>
    </w:p>
    <w:p w:rsidR="00F94B80" w:rsidRPr="00251A5D" w:rsidRDefault="00F94B80" w:rsidP="00F94B80"/>
    <w:p w:rsidR="00F94B80" w:rsidRPr="00251A5D" w:rsidRDefault="00F94B80" w:rsidP="00F94B80">
      <w:pPr>
        <w:pStyle w:val="Acotacin"/>
      </w:pPr>
      <w:r w:rsidRPr="00251A5D">
        <w:t>-Siendo las 15 y 33, dice la:</w:t>
      </w:r>
    </w:p>
    <w:p w:rsidR="00F94B80" w:rsidRPr="00251A5D" w:rsidRDefault="00F94B80" w:rsidP="00F94B80">
      <w:pPr>
        <w:ind w:left="1416" w:hanging="1416"/>
        <w:rPr>
          <w:b/>
        </w:rPr>
      </w:pPr>
    </w:p>
    <w:p w:rsidR="00F94B80" w:rsidRPr="00251A5D" w:rsidRDefault="00F94B80" w:rsidP="00F94B80">
      <w:pPr>
        <w:ind w:left="1416" w:hanging="1416"/>
      </w:pPr>
      <w:r w:rsidRPr="00251A5D">
        <w:rPr>
          <w:b/>
        </w:rPr>
        <w:t>SRA. PRESIDENTE (Aluani):</w:t>
      </w:r>
      <w:r w:rsidRPr="00251A5D">
        <w:t xml:space="preserve"> Por Secretaría se tomará asistencia.</w:t>
      </w:r>
    </w:p>
    <w:p w:rsidR="00F94B80" w:rsidRPr="00251A5D" w:rsidRDefault="00F94B80" w:rsidP="00F94B80">
      <w:r w:rsidRPr="00251A5D">
        <w:tab/>
      </w:r>
    </w:p>
    <w:p w:rsidR="00F94B80" w:rsidRPr="00251A5D" w:rsidRDefault="00F94B80" w:rsidP="00F94B80">
      <w:pPr>
        <w:pStyle w:val="Acotacin"/>
        <w:rPr>
          <w:bCs/>
          <w:iCs/>
        </w:rPr>
      </w:pPr>
      <w:r w:rsidRPr="00251A5D">
        <w:rPr>
          <w:bCs/>
          <w:iCs/>
        </w:rPr>
        <w:t>-Así se hace.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Con la presencia de dieciséis señores Senadores, queda abierta la Sesión Preparatoria del 147º Período Legislativo.</w:t>
      </w:r>
    </w:p>
    <w:p w:rsidR="00F94B80" w:rsidRPr="00251A5D" w:rsidRDefault="00F94B80" w:rsidP="00F94B80">
      <w:r w:rsidRPr="00251A5D">
        <w:tab/>
        <w:t>Invito al señor Senador por el Departamento San Salvador a izar la Bandera Nacional y al señor Senador por el Departamento Nogoyá a izar la Bandera de Entre Ríos.</w:t>
      </w:r>
    </w:p>
    <w:p w:rsidR="00F94B80" w:rsidRPr="00251A5D" w:rsidRDefault="00F94B80" w:rsidP="00F94B80"/>
    <w:p w:rsidR="00F94B80" w:rsidRPr="00251A5D" w:rsidRDefault="00F94B80" w:rsidP="00F94B80">
      <w:pPr>
        <w:pStyle w:val="Acotacin"/>
        <w:rPr>
          <w:bCs/>
          <w:iCs/>
        </w:rPr>
      </w:pPr>
      <w:r w:rsidRPr="00251A5D">
        <w:rPr>
          <w:bCs/>
          <w:iCs/>
        </w:rPr>
        <w:t>-Así lo hacen los señores Senadores Berthet y Cavagna (Aplausos)</w:t>
      </w:r>
    </w:p>
    <w:p w:rsidR="00F94B80" w:rsidRPr="00251A5D" w:rsidRDefault="00F94B80" w:rsidP="00F94B80"/>
    <w:p w:rsidR="00622B65" w:rsidRDefault="00622B65" w:rsidP="00F94B80">
      <w:pPr>
        <w:jc w:val="center"/>
        <w:rPr>
          <w:b/>
          <w:lang w:val="es-ES"/>
        </w:rPr>
      </w:pPr>
    </w:p>
    <w:p w:rsidR="00F94B80" w:rsidRPr="00251A5D" w:rsidRDefault="00F94B80" w:rsidP="00F94B80">
      <w:pPr>
        <w:jc w:val="center"/>
        <w:rPr>
          <w:b/>
          <w:lang w:val="es-ES"/>
        </w:rPr>
      </w:pPr>
      <w:r w:rsidRPr="00251A5D">
        <w:rPr>
          <w:b/>
          <w:lang w:val="es-ES"/>
        </w:rPr>
        <w:t>2</w:t>
      </w:r>
    </w:p>
    <w:p w:rsidR="00F94B80" w:rsidRPr="00251A5D" w:rsidRDefault="00F94B80" w:rsidP="00F94B80">
      <w:pPr>
        <w:pStyle w:val="Apertura"/>
      </w:pPr>
      <w:r w:rsidRPr="00251A5D">
        <w:t>LICENCIAS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Tiene la palabra el Senador por el Departamento Federación. 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SR. SENADOR (Dal Molín):</w:t>
      </w:r>
      <w:r w:rsidRPr="00251A5D">
        <w:t xml:space="preserve"> Señora Presidente, es para justificar la ausencia de la señora Senadora </w:t>
      </w:r>
      <w:proofErr w:type="spellStart"/>
      <w:r w:rsidRPr="00251A5D">
        <w:t>Cozzi</w:t>
      </w:r>
      <w:proofErr w:type="spellEnd"/>
      <w:r w:rsidRPr="00251A5D">
        <w:t xml:space="preserve">, por razones </w:t>
      </w:r>
      <w:r w:rsidR="00622B65">
        <w:t>particulares</w:t>
      </w:r>
      <w:r w:rsidRPr="00251A5D">
        <w:t xml:space="preserve">. 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Se toma razón, señor Senador.</w:t>
      </w:r>
    </w:p>
    <w:p w:rsidR="00F94B80" w:rsidRPr="00251A5D" w:rsidRDefault="00F94B80" w:rsidP="00F94B80"/>
    <w:p w:rsidR="00622B65" w:rsidRDefault="00622B65" w:rsidP="009F74F4">
      <w:pPr>
        <w:pStyle w:val="Apertura"/>
      </w:pPr>
    </w:p>
    <w:p w:rsidR="009F74F4" w:rsidRDefault="00F94B80" w:rsidP="009F74F4">
      <w:pPr>
        <w:pStyle w:val="Apertura"/>
      </w:pPr>
      <w:r>
        <w:t>3</w:t>
      </w:r>
    </w:p>
    <w:p w:rsidR="00F94B80" w:rsidRPr="00251A5D" w:rsidRDefault="00F94B80" w:rsidP="00F94B80">
      <w:pPr>
        <w:pStyle w:val="Apertura"/>
      </w:pPr>
      <w:r w:rsidRPr="00251A5D">
        <w:t>ACTA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Se informa que el acta de la sesión anterior está pendiente de aprobación.</w:t>
      </w:r>
    </w:p>
    <w:p w:rsidR="00F94B80" w:rsidRPr="00251A5D" w:rsidRDefault="00F94B80" w:rsidP="00F94B80">
      <w:r w:rsidRPr="00251A5D">
        <w:lastRenderedPageBreak/>
        <w:tab/>
        <w:t>Tiene la palabra el Senador por el Departamento Federación.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 xml:space="preserve">SR. SENADOR (Dal Molín): </w:t>
      </w:r>
      <w:r w:rsidRPr="00251A5D">
        <w:t xml:space="preserve">Señora Presidente, solicito que se obvie la lectura y se la dé por aprobada. 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Los que estén por la afirmativa, sírvanse indicarlo.</w:t>
      </w:r>
    </w:p>
    <w:p w:rsidR="00F94B80" w:rsidRPr="00251A5D" w:rsidRDefault="00F94B80" w:rsidP="00F94B80"/>
    <w:p w:rsidR="00F94B80" w:rsidRPr="00CD1BB4" w:rsidRDefault="00F94B80" w:rsidP="00F94B80">
      <w:pPr>
        <w:pStyle w:val="Acotacin"/>
      </w:pPr>
      <w:r w:rsidRPr="00CD1BB4">
        <w:t>-Resulta afirmativa.</w:t>
      </w:r>
    </w:p>
    <w:p w:rsidR="00F94B80" w:rsidRPr="00251A5D" w:rsidRDefault="00F94B80" w:rsidP="00F94B80"/>
    <w:p w:rsidR="00F94B80" w:rsidRDefault="00F94B80" w:rsidP="00F94B80">
      <w:r w:rsidRPr="00251A5D">
        <w:rPr>
          <w:b/>
        </w:rPr>
        <w:t>SRA. PRESIDENTE (Aluani):</w:t>
      </w:r>
      <w:r w:rsidRPr="00251A5D">
        <w:t xml:space="preserve"> Queda aprobada el acta de la sesión anterior.</w:t>
      </w:r>
    </w:p>
    <w:p w:rsidR="00F94B80" w:rsidRDefault="00F94B80" w:rsidP="00F94B80"/>
    <w:p w:rsidR="00F94B80" w:rsidRPr="00251A5D" w:rsidRDefault="00F94B80" w:rsidP="00F94B80"/>
    <w:p w:rsidR="00F94B80" w:rsidRPr="00251A5D" w:rsidRDefault="00F94B80" w:rsidP="00F94B80">
      <w:pPr>
        <w:pStyle w:val="Apertura"/>
      </w:pPr>
      <w:r w:rsidRPr="00251A5D">
        <w:t>4</w:t>
      </w:r>
    </w:p>
    <w:p w:rsidR="00F94B80" w:rsidRPr="00251A5D" w:rsidRDefault="00F94B80" w:rsidP="00F94B80">
      <w:pPr>
        <w:pStyle w:val="Apertura"/>
      </w:pPr>
      <w:r w:rsidRPr="00251A5D">
        <w:t>ANTECEDENTES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Por Secretaría se dará lectura a los antecedentes de la sesión.</w:t>
      </w:r>
    </w:p>
    <w:p w:rsidR="00F94B80" w:rsidRPr="00251A5D" w:rsidRDefault="00F94B80" w:rsidP="00F94B80"/>
    <w:p w:rsidR="00F94B80" w:rsidRPr="00251A5D" w:rsidRDefault="00F94B80" w:rsidP="00F94B80">
      <w:pPr>
        <w:pStyle w:val="Acotacin"/>
      </w:pPr>
      <w:r w:rsidRPr="00251A5D">
        <w:t>-Se lee:</w:t>
      </w:r>
    </w:p>
    <w:p w:rsidR="009F74F4" w:rsidRDefault="009F74F4" w:rsidP="009F74F4">
      <w:pPr>
        <w:pStyle w:val="Apertura"/>
      </w:pPr>
    </w:p>
    <w:p w:rsidR="00F94B80" w:rsidRPr="00F94B80" w:rsidRDefault="00F94B80" w:rsidP="00F94B80"/>
    <w:p w:rsidR="009F74F4" w:rsidRDefault="009F74F4" w:rsidP="009F74F4">
      <w:pPr>
        <w:pStyle w:val="Apertura"/>
      </w:pPr>
      <w:r>
        <w:t>5</w:t>
      </w:r>
    </w:p>
    <w:p w:rsidR="009F74F4" w:rsidRDefault="009F74F4" w:rsidP="009F74F4">
      <w:pPr>
        <w:pStyle w:val="Apertura"/>
      </w:pPr>
      <w:r>
        <w:t>ELECCIÓN DE VICEPRESIDENTE 1º Y VICEPRESIDENTE 2º</w:t>
      </w:r>
    </w:p>
    <w:p w:rsidR="009F74F4" w:rsidRDefault="009F74F4" w:rsidP="009F74F4">
      <w:pPr>
        <w:rPr>
          <w:rFonts w:ascii="Arial" w:hAnsi="Arial" w:cs="Arial"/>
        </w:rPr>
      </w:pPr>
    </w:p>
    <w:p w:rsidR="009F74F4" w:rsidRPr="00FC01BF" w:rsidRDefault="00DB7E80" w:rsidP="009F74F4">
      <w:r w:rsidRPr="00251A5D">
        <w:rPr>
          <w:b/>
        </w:rPr>
        <w:t>SRA. PRESIDENTE (Aluani):</w:t>
      </w:r>
      <w:r w:rsidRPr="00251A5D">
        <w:rPr>
          <w:rFonts w:cs="Arial"/>
        </w:rPr>
        <w:t xml:space="preserve"> </w:t>
      </w:r>
      <w:r w:rsidR="009F74F4" w:rsidRPr="00FC01BF">
        <w:t xml:space="preserve">De conformidad a lo establecido por el </w:t>
      </w:r>
      <w:r w:rsidR="009F74F4">
        <w:t>a</w:t>
      </w:r>
      <w:r w:rsidR="009F74F4" w:rsidRPr="00FC01BF">
        <w:t>rtículo 102</w:t>
      </w:r>
      <w:r w:rsidR="009F74F4">
        <w:t>º,</w:t>
      </w:r>
      <w:r w:rsidR="009F74F4" w:rsidRPr="00FC01BF">
        <w:t xml:space="preserve"> </w:t>
      </w:r>
      <w:r w:rsidR="009F74F4">
        <w:t>a</w:t>
      </w:r>
      <w:r w:rsidR="009F74F4" w:rsidRPr="00FC01BF">
        <w:t xml:space="preserve">partado 2º de la Constitución de la Provincia </w:t>
      </w:r>
      <w:r w:rsidR="00622B65">
        <w:t xml:space="preserve">de Entre Ríos </w:t>
      </w:r>
      <w:r w:rsidR="009F74F4" w:rsidRPr="00FC01BF">
        <w:t xml:space="preserve">y los </w:t>
      </w:r>
      <w:r w:rsidR="009F74F4">
        <w:t>a</w:t>
      </w:r>
      <w:r w:rsidR="009F74F4" w:rsidRPr="00FC01BF">
        <w:t xml:space="preserve">rtículos </w:t>
      </w:r>
      <w:r w:rsidR="001353AF">
        <w:t xml:space="preserve">2º, </w:t>
      </w:r>
      <w:r w:rsidR="009F74F4" w:rsidRPr="00FC01BF">
        <w:t>5º y 6º del Reglamento de este Honorable Cuerpo</w:t>
      </w:r>
      <w:r w:rsidR="009F74F4">
        <w:t>,</w:t>
      </w:r>
      <w:r w:rsidR="009F74F4" w:rsidRPr="00FC01BF">
        <w:t xml:space="preserve"> se procederá a designar un Vicepresidente 1º</w:t>
      </w:r>
      <w:r w:rsidR="009F74F4">
        <w:t xml:space="preserve"> y un Vicepresidente 2º para </w:t>
      </w:r>
      <w:r w:rsidR="00622B65">
        <w:t>completar el 147</w:t>
      </w:r>
      <w:r w:rsidR="009F74F4" w:rsidRPr="00FC01BF">
        <w:t>º Período Legislativo.</w:t>
      </w:r>
    </w:p>
    <w:p w:rsidR="009F74F4" w:rsidRPr="00FC01BF" w:rsidRDefault="009F74F4" w:rsidP="009F74F4">
      <w:r w:rsidRPr="00FC01BF">
        <w:tab/>
      </w:r>
      <w:r w:rsidR="001353AF">
        <w:t xml:space="preserve">Corresponde </w:t>
      </w:r>
      <w:r w:rsidRPr="00FC01BF">
        <w:t>la designación de un Vicepresidente 1º del Cuerpo</w:t>
      </w:r>
      <w:r w:rsidR="001353AF">
        <w:t xml:space="preserve"> a</w:t>
      </w:r>
      <w:r w:rsidR="001353AF" w:rsidRPr="00FC01BF">
        <w:t xml:space="preserve"> consideración de los señores Senadores</w:t>
      </w:r>
      <w:r w:rsidRPr="00FC01BF">
        <w:t>.</w:t>
      </w:r>
    </w:p>
    <w:p w:rsidR="00F94B80" w:rsidRPr="00251A5D" w:rsidRDefault="009F74F4" w:rsidP="00F94B80">
      <w:r w:rsidRPr="00FC01BF">
        <w:tab/>
      </w:r>
      <w:r w:rsidR="00F94B80" w:rsidRPr="00251A5D">
        <w:t>Tiene la palabra el Senador por el Departamento Gualeguaychú.</w:t>
      </w:r>
    </w:p>
    <w:p w:rsidR="00F94B80" w:rsidRPr="00251A5D" w:rsidRDefault="00F94B80" w:rsidP="00F94B80"/>
    <w:p w:rsidR="00F94B80" w:rsidRPr="00251A5D" w:rsidRDefault="00F94B80" w:rsidP="00F94B80">
      <w:r w:rsidRPr="00251A5D">
        <w:rPr>
          <w:b/>
        </w:rPr>
        <w:t>SR. SENADOR (Benedetti):</w:t>
      </w:r>
      <w:r w:rsidRPr="00251A5D">
        <w:rPr>
          <w:rFonts w:cs="Arial"/>
        </w:rPr>
        <w:t xml:space="preserve"> </w:t>
      </w:r>
      <w:r w:rsidRPr="00251A5D">
        <w:t xml:space="preserve">Señora Presidente, es para proponer </w:t>
      </w:r>
      <w:r w:rsidR="00622B65">
        <w:t>como</w:t>
      </w:r>
      <w:r w:rsidR="001353AF">
        <w:t xml:space="preserve"> Vicepresidente 1º para este</w:t>
      </w:r>
      <w:r w:rsidRPr="00251A5D">
        <w:t xml:space="preserve"> 147° Período Legislativo</w:t>
      </w:r>
      <w:r w:rsidR="001353AF">
        <w:t xml:space="preserve"> que inicia</w:t>
      </w:r>
      <w:r w:rsidRPr="00251A5D">
        <w:t>, al Senador Rafael Cavagna.</w:t>
      </w:r>
    </w:p>
    <w:p w:rsidR="00F94B80" w:rsidRPr="00251A5D" w:rsidRDefault="00F94B80" w:rsidP="00F94B80">
      <w:pPr>
        <w:rPr>
          <w:rFonts w:cs="Arial"/>
        </w:rPr>
      </w:pPr>
    </w:p>
    <w:p w:rsidR="00F94B80" w:rsidRPr="00251A5D" w:rsidRDefault="00F94B80" w:rsidP="00F94B80">
      <w:r w:rsidRPr="00251A5D">
        <w:rPr>
          <w:b/>
        </w:rPr>
        <w:t>SRA. PRESIDENTE (Aluani):</w:t>
      </w:r>
      <w:r w:rsidRPr="00251A5D">
        <w:t xml:space="preserve"> Por Secretaría se tomará la votación nominal correspondiente.</w:t>
      </w:r>
    </w:p>
    <w:p w:rsidR="009F74F4" w:rsidRDefault="009F74F4" w:rsidP="00F94B80">
      <w:pPr>
        <w:rPr>
          <w:rFonts w:ascii="Arial" w:hAnsi="Arial" w:cs="Arial"/>
        </w:rPr>
      </w:pPr>
    </w:p>
    <w:p w:rsidR="009F74F4" w:rsidRDefault="009F74F4" w:rsidP="009F74F4">
      <w:pPr>
        <w:pStyle w:val="Acotacin"/>
      </w:pPr>
      <w:r>
        <w:t xml:space="preserve">-Votan por el señor Senador Cavagna los señores Senadores Benedetti, Berthet, </w:t>
      </w:r>
      <w:proofErr w:type="spellStart"/>
      <w:r>
        <w:t>Conti</w:t>
      </w:r>
      <w:proofErr w:type="spellEnd"/>
      <w:r>
        <w:t xml:space="preserve">, Cosso,  Dal Molín, Díaz, Domínguez, </w:t>
      </w:r>
      <w:r>
        <w:lastRenderedPageBreak/>
        <w:t xml:space="preserve">Favre, Silva, Méndez, Miranda, Oliva, </w:t>
      </w:r>
      <w:proofErr w:type="spellStart"/>
      <w:r>
        <w:t>Otaegui</w:t>
      </w:r>
      <w:proofErr w:type="spellEnd"/>
      <w:r>
        <w:t xml:space="preserve">, </w:t>
      </w:r>
      <w:proofErr w:type="spellStart"/>
      <w:r>
        <w:t>Sanzberro</w:t>
      </w:r>
      <w:proofErr w:type="spellEnd"/>
      <w:r>
        <w:t xml:space="preserve"> y Vergara.</w:t>
      </w:r>
    </w:p>
    <w:p w:rsidR="009F74F4" w:rsidRDefault="009F74F4" w:rsidP="009F74F4">
      <w:pPr>
        <w:rPr>
          <w:rFonts w:ascii="Arial" w:hAnsi="Arial" w:cs="Arial"/>
        </w:rPr>
      </w:pPr>
    </w:p>
    <w:p w:rsidR="009F74F4" w:rsidRDefault="009F74F4" w:rsidP="009F74F4">
      <w:pPr>
        <w:pStyle w:val="Acotacin"/>
      </w:pPr>
      <w:r>
        <w:t xml:space="preserve">-El señor Senador Cavagna vota por el señor Senador </w:t>
      </w:r>
      <w:r w:rsidR="00DB7E80">
        <w:t>Benedetti</w:t>
      </w:r>
      <w:r>
        <w:t>.</w:t>
      </w:r>
    </w:p>
    <w:p w:rsidR="009F74F4" w:rsidRDefault="009F74F4" w:rsidP="009F74F4">
      <w:pPr>
        <w:rPr>
          <w:rFonts w:ascii="Arial" w:hAnsi="Arial" w:cs="Arial"/>
        </w:rPr>
      </w:pPr>
    </w:p>
    <w:p w:rsidR="00DB7E80" w:rsidRDefault="00DB7E80" w:rsidP="00DB7E80">
      <w:r w:rsidRPr="00251A5D">
        <w:rPr>
          <w:b/>
        </w:rPr>
        <w:t>SRA. PRESIDENTE (Aluani):</w:t>
      </w:r>
      <w:r w:rsidRPr="00251A5D">
        <w:rPr>
          <w:rFonts w:cs="Arial"/>
        </w:rPr>
        <w:t xml:space="preserve"> </w:t>
      </w:r>
      <w:r w:rsidRPr="00251A5D">
        <w:t xml:space="preserve">La votación arroja el siguiente resultado: quince votos para el </w:t>
      </w:r>
      <w:r w:rsidR="00622B65">
        <w:t xml:space="preserve">señor </w:t>
      </w:r>
      <w:r w:rsidRPr="00251A5D">
        <w:t xml:space="preserve">Senador Cavagna y un voto para el </w:t>
      </w:r>
      <w:r w:rsidR="00622B65">
        <w:t xml:space="preserve">señor </w:t>
      </w:r>
      <w:r w:rsidRPr="00251A5D">
        <w:t>Senador Benedetti.</w:t>
      </w:r>
    </w:p>
    <w:p w:rsidR="00526108" w:rsidRDefault="00526108" w:rsidP="00F0221C">
      <w:pPr>
        <w:ind w:firstLine="708"/>
      </w:pPr>
      <w:r w:rsidRPr="00251A5D">
        <w:t xml:space="preserve">Por lo tanto, proclamo como Vicepresidente 1º del Cuerpo </w:t>
      </w:r>
      <w:r>
        <w:t xml:space="preserve">para completar el 147º Período Legislativo </w:t>
      </w:r>
      <w:r w:rsidR="001353AF" w:rsidRPr="00251A5D">
        <w:t>al señor Senador Rafael Cavagna</w:t>
      </w:r>
      <w:r>
        <w:t xml:space="preserve"> a quien in</w:t>
      </w:r>
      <w:r w:rsidRPr="00251A5D">
        <w:t>vito a prestar el juramento de ley.</w:t>
      </w:r>
    </w:p>
    <w:p w:rsidR="00526108" w:rsidRPr="00251A5D" w:rsidRDefault="00526108" w:rsidP="00526108"/>
    <w:p w:rsidR="00526108" w:rsidRPr="00251A5D" w:rsidRDefault="00526108" w:rsidP="00526108">
      <w:pPr>
        <w:pStyle w:val="Acotacin"/>
      </w:pPr>
      <w:r w:rsidRPr="00251A5D">
        <w:t>-Presta juramento como Vicepresidente 1º de esta Honorable Cámara de Senadores el señor Senador Rafael Cavagna, haciéndolo por Dios, nuestro Señor y los Santos Evangelios. (Aplausos)</w:t>
      </w:r>
    </w:p>
    <w:p w:rsidR="00526108" w:rsidRDefault="00526108" w:rsidP="00DB7E80"/>
    <w:p w:rsidR="009F74F4" w:rsidRPr="00FC01BF" w:rsidRDefault="00526108" w:rsidP="00DB7E80">
      <w:r w:rsidRPr="00251A5D">
        <w:rPr>
          <w:b/>
        </w:rPr>
        <w:t>SRA. PRESIDENTE (Aluani):</w:t>
      </w:r>
      <w:r w:rsidRPr="00251A5D">
        <w:rPr>
          <w:rFonts w:cs="Arial"/>
        </w:rPr>
        <w:t xml:space="preserve"> </w:t>
      </w:r>
      <w:r w:rsidR="009F74F4" w:rsidRPr="00FC01BF">
        <w:t>Corresponde elegir el Vicepresidente 2º del Cuerpo.</w:t>
      </w:r>
    </w:p>
    <w:p w:rsidR="009F74F4" w:rsidRPr="00FC01BF" w:rsidRDefault="009F74F4" w:rsidP="009F74F4">
      <w:pPr>
        <w:ind w:firstLine="708"/>
      </w:pPr>
      <w:r w:rsidRPr="00FC01BF">
        <w:t>A consideración de los Señores Senadores.</w:t>
      </w:r>
    </w:p>
    <w:p w:rsidR="009F74F4" w:rsidRPr="00FC01BF" w:rsidRDefault="009F74F4" w:rsidP="009F74F4">
      <w:r w:rsidRPr="00FC01BF">
        <w:tab/>
        <w:t xml:space="preserve">Tiene la palabra el Senador por el Departamento </w:t>
      </w:r>
      <w:r>
        <w:t>Uruguay</w:t>
      </w:r>
      <w:r w:rsidRPr="00FC01BF">
        <w:t>.</w:t>
      </w:r>
    </w:p>
    <w:p w:rsidR="009F74F4" w:rsidRPr="00FC01BF" w:rsidRDefault="009F74F4" w:rsidP="009F74F4"/>
    <w:p w:rsidR="009F74F4" w:rsidRPr="00FC01BF" w:rsidRDefault="009F74F4" w:rsidP="009F74F4">
      <w:r w:rsidRPr="00FC01BF">
        <w:rPr>
          <w:b/>
        </w:rPr>
        <w:t>SR. SENADOR (</w:t>
      </w:r>
      <w:r>
        <w:rPr>
          <w:b/>
        </w:rPr>
        <w:t>Oliva</w:t>
      </w:r>
      <w:r w:rsidRPr="00FC01BF">
        <w:rPr>
          <w:b/>
        </w:rPr>
        <w:t>):</w:t>
      </w:r>
      <w:r>
        <w:rPr>
          <w:rFonts w:ascii="Arial" w:hAnsi="Arial" w:cs="Arial"/>
        </w:rPr>
        <w:t xml:space="preserve"> </w:t>
      </w:r>
      <w:r w:rsidRPr="00FC01BF">
        <w:t xml:space="preserve">Señor Presidente, </w:t>
      </w:r>
      <w:r w:rsidR="001353AF">
        <w:t xml:space="preserve">es para mocionar y proponer en la </w:t>
      </w:r>
      <w:r w:rsidR="00F0221C">
        <w:t>moción,</w:t>
      </w:r>
      <w:r w:rsidR="001353AF">
        <w:t xml:space="preserve"> </w:t>
      </w:r>
      <w:r w:rsidRPr="00FC01BF">
        <w:t>para la Vicepresidencia 2ª de</w:t>
      </w:r>
      <w:r w:rsidR="001353AF">
        <w:t xml:space="preserve"> nuestro</w:t>
      </w:r>
      <w:r w:rsidRPr="00FC01BF">
        <w:t xml:space="preserve"> Cuerpo al </w:t>
      </w:r>
      <w:r>
        <w:t xml:space="preserve">señor </w:t>
      </w:r>
      <w:r w:rsidRPr="00FC01BF">
        <w:t>Senador</w:t>
      </w:r>
      <w:r>
        <w:t xml:space="preserve"> Juan Diego </w:t>
      </w:r>
      <w:proofErr w:type="spellStart"/>
      <w:r>
        <w:t>Conti</w:t>
      </w:r>
      <w:proofErr w:type="spellEnd"/>
      <w:r w:rsidRPr="00FC01BF">
        <w:t>.</w:t>
      </w:r>
    </w:p>
    <w:p w:rsidR="009F74F4" w:rsidRPr="00FC01BF" w:rsidRDefault="009F74F4" w:rsidP="009F74F4"/>
    <w:p w:rsidR="009F74F4" w:rsidRPr="00FC01BF" w:rsidRDefault="00DB7E80" w:rsidP="009F74F4">
      <w:r w:rsidRPr="00251A5D">
        <w:rPr>
          <w:b/>
        </w:rPr>
        <w:t>SRA. PRESIDENTE (Aluani):</w:t>
      </w:r>
      <w:r w:rsidRPr="00251A5D">
        <w:rPr>
          <w:rFonts w:cs="Arial"/>
        </w:rPr>
        <w:t xml:space="preserve"> </w:t>
      </w:r>
      <w:r w:rsidR="009F74F4" w:rsidRPr="00FC01BF">
        <w:t>Por Secretaría se tomará la votación nominal correspondiente.</w:t>
      </w:r>
    </w:p>
    <w:p w:rsidR="009F74F4" w:rsidRDefault="009F74F4" w:rsidP="009F74F4"/>
    <w:p w:rsidR="009F74F4" w:rsidRDefault="009F74F4" w:rsidP="009F74F4">
      <w:pPr>
        <w:pStyle w:val="Acotacin"/>
      </w:pPr>
      <w:r>
        <w:t xml:space="preserve">-Votan por el señor Senador </w:t>
      </w:r>
      <w:proofErr w:type="spellStart"/>
      <w:r>
        <w:t>Conti</w:t>
      </w:r>
      <w:proofErr w:type="spellEnd"/>
      <w:r>
        <w:t xml:space="preserve"> los señores Senadores Benedetti, Berthet, Cavagna, Cosso, Dal Molín, Díaz, Domínguez, Favre, Méndez, Miranda, Oliva, </w:t>
      </w:r>
      <w:proofErr w:type="spellStart"/>
      <w:r>
        <w:t>Otaegui</w:t>
      </w:r>
      <w:proofErr w:type="spellEnd"/>
      <w:r>
        <w:t xml:space="preserve">, </w:t>
      </w:r>
      <w:proofErr w:type="spellStart"/>
      <w:r>
        <w:t>Sanzberro</w:t>
      </w:r>
      <w:proofErr w:type="spellEnd"/>
      <w:r>
        <w:t>, Silva y Vergara.</w:t>
      </w:r>
    </w:p>
    <w:p w:rsidR="009F74F4" w:rsidRDefault="009F74F4" w:rsidP="009F74F4">
      <w:pPr>
        <w:rPr>
          <w:rFonts w:ascii="Arial" w:hAnsi="Arial" w:cs="Arial"/>
        </w:rPr>
      </w:pPr>
    </w:p>
    <w:p w:rsidR="009F74F4" w:rsidRDefault="009F74F4" w:rsidP="009F74F4">
      <w:pPr>
        <w:pStyle w:val="Acotacin"/>
      </w:pPr>
      <w:r>
        <w:t xml:space="preserve">-El señor Senador </w:t>
      </w:r>
      <w:proofErr w:type="spellStart"/>
      <w:r>
        <w:t>Conti</w:t>
      </w:r>
      <w:proofErr w:type="spellEnd"/>
      <w:r>
        <w:t xml:space="preserve"> vota por el señor Senador </w:t>
      </w:r>
      <w:r w:rsidR="00DB7E80">
        <w:t>Oliva</w:t>
      </w:r>
      <w:r>
        <w:t>.</w:t>
      </w:r>
    </w:p>
    <w:p w:rsidR="009F74F4" w:rsidRPr="00F404EB" w:rsidRDefault="009F74F4" w:rsidP="009F74F4"/>
    <w:p w:rsidR="00F0221C" w:rsidRDefault="00DB7E80" w:rsidP="00526108">
      <w:r w:rsidRPr="00251A5D">
        <w:rPr>
          <w:b/>
        </w:rPr>
        <w:t>SRA. PRESIDENTE (Aluani):</w:t>
      </w:r>
      <w:r w:rsidRPr="00251A5D">
        <w:t xml:space="preserve"> La votación arroja el siguiente resultado: quince votos para el señor Senador Juan Diego </w:t>
      </w:r>
      <w:proofErr w:type="spellStart"/>
      <w:r w:rsidRPr="00251A5D">
        <w:t>Conti</w:t>
      </w:r>
      <w:proofErr w:type="spellEnd"/>
      <w:r w:rsidRPr="00251A5D">
        <w:t xml:space="preserve"> y un voto para el </w:t>
      </w:r>
      <w:r w:rsidR="001353AF">
        <w:t xml:space="preserve">señor </w:t>
      </w:r>
      <w:r w:rsidRPr="00251A5D">
        <w:t>Senador Martín Oliva.</w:t>
      </w:r>
      <w:r w:rsidR="00526108">
        <w:t xml:space="preserve"> </w:t>
      </w:r>
    </w:p>
    <w:p w:rsidR="00DB7E80" w:rsidRPr="00251A5D" w:rsidRDefault="00DB7E80" w:rsidP="00F0221C">
      <w:pPr>
        <w:ind w:firstLine="708"/>
      </w:pPr>
      <w:r w:rsidRPr="00251A5D">
        <w:t xml:space="preserve">Por lo tanto, proclamo como Vicepresidente 2º del Cuerpo </w:t>
      </w:r>
      <w:r w:rsidR="00526108">
        <w:t xml:space="preserve">para completar el 147º Período Legislativo </w:t>
      </w:r>
      <w:r w:rsidRPr="00251A5D">
        <w:t>al señor Sena</w:t>
      </w:r>
      <w:r>
        <w:t xml:space="preserve">dor Juan Diego </w:t>
      </w:r>
      <w:proofErr w:type="spellStart"/>
      <w:r>
        <w:t>Conti</w:t>
      </w:r>
      <w:proofErr w:type="spellEnd"/>
      <w:r>
        <w:t xml:space="preserve"> </w:t>
      </w:r>
      <w:r w:rsidR="00526108">
        <w:t>a quien i</w:t>
      </w:r>
      <w:r w:rsidRPr="00251A5D">
        <w:t>nvito a prestar el juramento de ley.</w:t>
      </w:r>
    </w:p>
    <w:p w:rsidR="00DB7E80" w:rsidRPr="00251A5D" w:rsidRDefault="00DB7E80" w:rsidP="00DB7E80"/>
    <w:p w:rsidR="00DB7E80" w:rsidRPr="00251A5D" w:rsidRDefault="00DB7E80" w:rsidP="00DB7E80">
      <w:pPr>
        <w:pStyle w:val="Acotacin"/>
      </w:pPr>
      <w:r w:rsidRPr="00251A5D">
        <w:lastRenderedPageBreak/>
        <w:t xml:space="preserve">-Presta juramento como Vicepresidente 2º de esta Honorable Cámara de Senadores el señor Senador Juan Diego </w:t>
      </w:r>
      <w:proofErr w:type="spellStart"/>
      <w:r w:rsidRPr="00251A5D">
        <w:t>Conti</w:t>
      </w:r>
      <w:proofErr w:type="spellEnd"/>
      <w:r w:rsidRPr="00251A5D">
        <w:t xml:space="preserve">, haciéndolo por </w:t>
      </w:r>
      <w:r w:rsidR="00526108">
        <w:t xml:space="preserve">Dios, </w:t>
      </w:r>
      <w:r w:rsidRPr="00251A5D">
        <w:t xml:space="preserve">la Patria, la Provincia de Entre Ríos y </w:t>
      </w:r>
      <w:r w:rsidR="00F0221C">
        <w:t>la</w:t>
      </w:r>
      <w:r w:rsidRPr="00251A5D">
        <w:t xml:space="preserve"> Familia. (Aplausos).</w:t>
      </w:r>
    </w:p>
    <w:p w:rsidR="00DB7E80" w:rsidRPr="00251A5D" w:rsidRDefault="00DB7E80" w:rsidP="00DB7E80"/>
    <w:p w:rsidR="009F74F4" w:rsidRDefault="009F74F4" w:rsidP="009F74F4"/>
    <w:p w:rsidR="009F74F4" w:rsidRDefault="009F74F4" w:rsidP="009F74F4">
      <w:pPr>
        <w:pStyle w:val="Apertura"/>
      </w:pPr>
      <w:r>
        <w:t>6</w:t>
      </w:r>
    </w:p>
    <w:p w:rsidR="009F74F4" w:rsidRDefault="009F74F4" w:rsidP="009F74F4">
      <w:pPr>
        <w:pStyle w:val="Apertura"/>
      </w:pPr>
      <w:r>
        <w:t>HORARIO DE SESIONES</w:t>
      </w:r>
    </w:p>
    <w:p w:rsidR="009F74F4" w:rsidRDefault="009F74F4" w:rsidP="009F74F4"/>
    <w:p w:rsidR="009F74F4" w:rsidRDefault="00DB7E80" w:rsidP="009F74F4">
      <w:r w:rsidRPr="00251A5D">
        <w:rPr>
          <w:b/>
        </w:rPr>
        <w:t xml:space="preserve">SRA. PRESIDENTE (Aluani): </w:t>
      </w:r>
      <w:r w:rsidR="00526108">
        <w:t>Corresponde fijar</w:t>
      </w:r>
      <w:r w:rsidR="009F74F4">
        <w:t xml:space="preserve"> días y horas en que </w:t>
      </w:r>
      <w:r w:rsidR="00526108">
        <w:t>habrá de</w:t>
      </w:r>
      <w:r w:rsidR="009F74F4">
        <w:t xml:space="preserve"> sesionar la Honorable Cámara de Senadores.</w:t>
      </w:r>
    </w:p>
    <w:p w:rsidR="00DB7E80" w:rsidRDefault="009F74F4" w:rsidP="00DB7E80">
      <w:r>
        <w:tab/>
      </w:r>
      <w:r w:rsidR="00DB7E80" w:rsidRPr="00251A5D">
        <w:t>Tiene la palabra el Senador por el Departamento Federal.</w:t>
      </w:r>
    </w:p>
    <w:p w:rsidR="00DB7E80" w:rsidRDefault="00DB7E80" w:rsidP="00DB7E80"/>
    <w:p w:rsidR="00DB7E80" w:rsidRPr="00251A5D" w:rsidRDefault="00DB7E80" w:rsidP="00DB7E80">
      <w:r w:rsidRPr="00251A5D">
        <w:rPr>
          <w:b/>
          <w:bCs/>
        </w:rPr>
        <w:t>SR. SENADOR (Dal Molín):</w:t>
      </w:r>
      <w:r w:rsidRPr="00251A5D">
        <w:t xml:space="preserve"> </w:t>
      </w:r>
      <w:r w:rsidR="00526108">
        <w:t>Gracias, señora Presidente, p</w:t>
      </w:r>
      <w:r w:rsidRPr="00251A5D">
        <w:t xml:space="preserve">ropongo </w:t>
      </w:r>
      <w:r w:rsidR="00526108">
        <w:t xml:space="preserve">a mis pares </w:t>
      </w:r>
      <w:r w:rsidR="00547111">
        <w:t xml:space="preserve">la moción de </w:t>
      </w:r>
      <w:r w:rsidR="00526108">
        <w:t>que los</w:t>
      </w:r>
      <w:r w:rsidRPr="00251A5D">
        <w:t xml:space="preserve"> días y horarios de sesiones </w:t>
      </w:r>
      <w:r w:rsidR="00526108">
        <w:t>sean;</w:t>
      </w:r>
      <w:r w:rsidRPr="00251A5D">
        <w:t xml:space="preserve"> martes a las 18 horas, miércoles a las 12 horas y jueves a las 11 horas, comenzando la primera semana de marzo.</w:t>
      </w:r>
    </w:p>
    <w:p w:rsidR="00DB7E80" w:rsidRPr="00251A5D" w:rsidRDefault="00DB7E80" w:rsidP="00DB7E80"/>
    <w:p w:rsidR="00DB7E80" w:rsidRPr="00251A5D" w:rsidRDefault="00DB7E80" w:rsidP="00DB7E80">
      <w:r w:rsidRPr="00251A5D">
        <w:rPr>
          <w:b/>
          <w:bCs/>
        </w:rPr>
        <w:t>SRA. PRESIDENTE (Aluani):</w:t>
      </w:r>
      <w:r w:rsidRPr="00251A5D">
        <w:t xml:space="preserve"> Tiene la palabra el Senador por el Departamento Uruguay.</w:t>
      </w:r>
    </w:p>
    <w:p w:rsidR="00DB7E80" w:rsidRPr="00251A5D" w:rsidRDefault="00DB7E80" w:rsidP="00DB7E80">
      <w:pPr>
        <w:rPr>
          <w:b/>
          <w:bCs/>
        </w:rPr>
      </w:pPr>
    </w:p>
    <w:p w:rsidR="00DB7E80" w:rsidRPr="00251A5D" w:rsidRDefault="00DB7E80" w:rsidP="00DB7E80">
      <w:r w:rsidRPr="00251A5D">
        <w:rPr>
          <w:b/>
          <w:bCs/>
        </w:rPr>
        <w:t xml:space="preserve">SR. SENADOR (Oliva): </w:t>
      </w:r>
      <w:r w:rsidR="00926247" w:rsidRPr="00926247">
        <w:rPr>
          <w:bCs/>
        </w:rPr>
        <w:t>Señora Presidente, quisiera aclararle al</w:t>
      </w:r>
      <w:r w:rsidR="00926247">
        <w:rPr>
          <w:b/>
          <w:bCs/>
        </w:rPr>
        <w:t xml:space="preserve"> </w:t>
      </w:r>
      <w:r w:rsidRPr="00251A5D">
        <w:rPr>
          <w:bCs/>
        </w:rPr>
        <w:t>Senador</w:t>
      </w:r>
      <w:r w:rsidRPr="00251A5D">
        <w:t xml:space="preserve"> Dal Molín, </w:t>
      </w:r>
      <w:r w:rsidR="00926247">
        <w:t xml:space="preserve">que </w:t>
      </w:r>
      <w:r w:rsidRPr="00251A5D">
        <w:t>habíamos acordado que los horarios serían</w:t>
      </w:r>
      <w:r w:rsidR="00926247">
        <w:t>;</w:t>
      </w:r>
      <w:r w:rsidRPr="00251A5D">
        <w:t xml:space="preserve"> martes a las 18 horas, miércoles a las 13 horas y jueves a las 11 horas.</w:t>
      </w:r>
    </w:p>
    <w:p w:rsidR="00DB7E80" w:rsidRPr="00251A5D" w:rsidRDefault="00DB7E80" w:rsidP="00DB7E80">
      <w:pPr>
        <w:rPr>
          <w:b/>
          <w:bCs/>
        </w:rPr>
      </w:pPr>
    </w:p>
    <w:p w:rsidR="00DB7E80" w:rsidRPr="00251A5D" w:rsidRDefault="00DB7E80" w:rsidP="00DB7E80">
      <w:r w:rsidRPr="00251A5D">
        <w:rPr>
          <w:b/>
          <w:bCs/>
        </w:rPr>
        <w:t xml:space="preserve">SRA. PRESIDENTE (Aluani): </w:t>
      </w:r>
      <w:r w:rsidRPr="00251A5D">
        <w:t>Tiene la palabra el Senador por el Departamento Federación.</w:t>
      </w:r>
    </w:p>
    <w:p w:rsidR="00DB7E80" w:rsidRPr="00251A5D" w:rsidRDefault="00DB7E80" w:rsidP="00DB7E80"/>
    <w:p w:rsidR="00926247" w:rsidRDefault="00DB7E80" w:rsidP="00DB7E80">
      <w:r w:rsidRPr="00251A5D">
        <w:rPr>
          <w:b/>
          <w:bCs/>
        </w:rPr>
        <w:t xml:space="preserve">SR. SENADOR (Dal Molín): </w:t>
      </w:r>
      <w:r w:rsidRPr="00251A5D">
        <w:t xml:space="preserve">Perdón, </w:t>
      </w:r>
      <w:r w:rsidR="00926247">
        <w:t>es así como lo aclara el Senador Oliva.</w:t>
      </w:r>
    </w:p>
    <w:p w:rsidR="00DB7E80" w:rsidRPr="00251A5D" w:rsidRDefault="00926247" w:rsidP="00926247">
      <w:pPr>
        <w:ind w:firstLine="708"/>
      </w:pPr>
      <w:r>
        <w:t xml:space="preserve">Entonces, </w:t>
      </w:r>
      <w:r w:rsidR="00DB7E80" w:rsidRPr="00251A5D">
        <w:t xml:space="preserve">los días y horarios </w:t>
      </w:r>
      <w:r>
        <w:t>serían;</w:t>
      </w:r>
      <w:r w:rsidR="00DB7E80" w:rsidRPr="00251A5D">
        <w:t xml:space="preserve"> martes a las 18 horas, miércoles a las 13 horas y jueves a las 11 horas. </w:t>
      </w:r>
    </w:p>
    <w:p w:rsidR="00DB7E80" w:rsidRPr="00251A5D" w:rsidRDefault="00DB7E80" w:rsidP="00DB7E80"/>
    <w:p w:rsidR="00DB7E80" w:rsidRPr="00251A5D" w:rsidRDefault="00DB7E80" w:rsidP="00DB7E80">
      <w:r w:rsidRPr="00251A5D">
        <w:rPr>
          <w:b/>
          <w:bCs/>
        </w:rPr>
        <w:t>SRA. PRESIDENTE (Aluani):</w:t>
      </w:r>
      <w:r w:rsidRPr="00251A5D">
        <w:t xml:space="preserve"> </w:t>
      </w:r>
      <w:r w:rsidR="00926247">
        <w:t>S</w:t>
      </w:r>
      <w:r w:rsidRPr="00251A5D">
        <w:t>e va a votar la moción del señor Senador Dal Molín. Los que estén por la afirmativa, sírvanse indicarlo.</w:t>
      </w:r>
    </w:p>
    <w:p w:rsidR="00DB7E80" w:rsidRPr="00251A5D" w:rsidRDefault="00DB7E80" w:rsidP="00DB7E80"/>
    <w:p w:rsidR="00DB7E80" w:rsidRPr="00251A5D" w:rsidRDefault="00DB7E80" w:rsidP="00DB7E80">
      <w:pPr>
        <w:pStyle w:val="Acotacin"/>
      </w:pPr>
      <w:r w:rsidRPr="00251A5D">
        <w:t>-Resulta afirmativa.</w:t>
      </w:r>
    </w:p>
    <w:p w:rsidR="00DB7E80" w:rsidRPr="00251A5D" w:rsidRDefault="00DB7E80" w:rsidP="00DB7E80"/>
    <w:p w:rsidR="00DB7E80" w:rsidRPr="00251A5D" w:rsidRDefault="00DB7E80" w:rsidP="00DB7E80">
      <w:r w:rsidRPr="00251A5D">
        <w:rPr>
          <w:b/>
          <w:bCs/>
        </w:rPr>
        <w:t>SRA. PRESIDENTE (Aluani):</w:t>
      </w:r>
      <w:r w:rsidRPr="00251A5D">
        <w:t xml:space="preserve"> En consecuencia, quedan establecidos como días y horas de sesión de este Honorable Cuerpo</w:t>
      </w:r>
      <w:r w:rsidR="00B4315A">
        <w:t>;</w:t>
      </w:r>
      <w:r w:rsidRPr="00251A5D">
        <w:t xml:space="preserve"> los días martes a las 18 horas, miércoles a las 13 horas y jueves a las 11 horas, semana por medio e iniciando la primera semana de marzo de 2026.</w:t>
      </w:r>
    </w:p>
    <w:p w:rsidR="00DB7E80" w:rsidRPr="00251A5D" w:rsidRDefault="001353AF" w:rsidP="00DB7E80">
      <w:pPr>
        <w:ind w:firstLine="708"/>
      </w:pPr>
      <w:r>
        <w:t>Habiéndose c</w:t>
      </w:r>
      <w:r w:rsidR="00DB7E80" w:rsidRPr="00251A5D">
        <w:t xml:space="preserve">umplido </w:t>
      </w:r>
      <w:r w:rsidR="00547111">
        <w:t xml:space="preserve">con </w:t>
      </w:r>
      <w:r w:rsidR="00DB7E80" w:rsidRPr="00251A5D">
        <w:t>el objeto de la convocatoria, queda levantada la sesión.</w:t>
      </w:r>
    </w:p>
    <w:p w:rsidR="00DB7E80" w:rsidRPr="00251A5D" w:rsidRDefault="00DB7E80" w:rsidP="00DB7E80"/>
    <w:p w:rsidR="00DB7E80" w:rsidRDefault="00DB7E80" w:rsidP="00DB7E80">
      <w:pPr>
        <w:pStyle w:val="Acotacin"/>
        <w:ind w:left="3969" w:firstLine="0"/>
      </w:pPr>
      <w:r w:rsidRPr="00251A5D">
        <w:lastRenderedPageBreak/>
        <w:t>-Eran las 15 y 44.</w:t>
      </w:r>
    </w:p>
    <w:p w:rsidR="00DB7E80" w:rsidRDefault="00DB7E80" w:rsidP="00DB7E80"/>
    <w:p w:rsidR="00DB7E80" w:rsidRPr="00251A5D" w:rsidRDefault="00DB7E80" w:rsidP="00DB7E80">
      <w:pPr>
        <w:pStyle w:val="Apertura"/>
      </w:pPr>
      <w:r>
        <w:t>DANA MATTEODA</w:t>
      </w:r>
      <w:r>
        <w:br/>
      </w:r>
      <w:r w:rsidRPr="00251A5D">
        <w:t>Cuerpo de Taquígrafos</w:t>
      </w:r>
    </w:p>
    <w:p w:rsidR="00DB7E80" w:rsidRPr="00DB7E80" w:rsidRDefault="00DB7E80" w:rsidP="00DB7E80"/>
    <w:p w:rsidR="009F74F4" w:rsidRDefault="009F74F4" w:rsidP="00DB7E80"/>
    <w:p w:rsidR="00981279" w:rsidRDefault="00981279"/>
    <w:sectPr w:rsidR="00981279" w:rsidSect="00C34377">
      <w:headerReference w:type="even" r:id="rId7"/>
      <w:headerReference w:type="default" r:id="rId8"/>
      <w:pgSz w:w="11906" w:h="16838"/>
      <w:pgMar w:top="1418" w:right="1418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DB" w:rsidRDefault="001516DB" w:rsidP="009F74F4">
      <w:pPr>
        <w:spacing w:line="240" w:lineRule="auto"/>
      </w:pPr>
      <w:r>
        <w:separator/>
      </w:r>
    </w:p>
  </w:endnote>
  <w:endnote w:type="continuationSeparator" w:id="0">
    <w:p w:rsidR="001516DB" w:rsidRDefault="001516DB" w:rsidP="009F7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DB" w:rsidRDefault="001516DB" w:rsidP="009F74F4">
      <w:pPr>
        <w:spacing w:line="240" w:lineRule="auto"/>
      </w:pPr>
      <w:r>
        <w:separator/>
      </w:r>
    </w:p>
  </w:footnote>
  <w:footnote w:type="continuationSeparator" w:id="0">
    <w:p w:rsidR="001516DB" w:rsidRDefault="001516DB" w:rsidP="009F7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BC" w:rsidRDefault="00525E11" w:rsidP="005479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79BC" w:rsidRDefault="001516DB" w:rsidP="005479B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BC" w:rsidRDefault="00525E11" w:rsidP="005479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364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79BC" w:rsidRDefault="00525E11" w:rsidP="005479BC">
    <w:pPr>
      <w:pStyle w:val="Encabezado"/>
      <w:ind w:right="36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 xml:space="preserve">Cámara de Senadores de </w:t>
    </w:r>
    <w:smartTag w:uri="urn:schemas-microsoft-com:office:smarttags" w:element="PersonName">
      <w:smartTagPr>
        <w:attr w:name="ProductID" w:val="la Provincia"/>
      </w:smartTagPr>
      <w:r>
        <w:rPr>
          <w:rFonts w:ascii="Palatino Linotype" w:hAnsi="Palatino Linotype"/>
          <w:sz w:val="22"/>
          <w:szCs w:val="22"/>
        </w:rPr>
        <w:t>la Provincia</w:t>
      </w:r>
    </w:smartTag>
    <w:r>
      <w:rPr>
        <w:rFonts w:ascii="Palatino Linotype" w:hAnsi="Palatino Linotype"/>
        <w:sz w:val="22"/>
        <w:szCs w:val="22"/>
      </w:rPr>
      <w:t xml:space="preserve"> de Entre Ríos – Cuerpo de Taquígrafos</w:t>
    </w:r>
  </w:p>
  <w:p w:rsidR="005479BC" w:rsidRPr="00A14116" w:rsidRDefault="009F74F4" w:rsidP="005479BC">
    <w:pPr>
      <w:pStyle w:val="Encabezado"/>
      <w:ind w:right="36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11</w:t>
    </w:r>
    <w:r w:rsidR="00525E11">
      <w:rPr>
        <w:rFonts w:ascii="Palatino Linotype" w:hAnsi="Palatino Linotype"/>
        <w:sz w:val="22"/>
        <w:szCs w:val="22"/>
      </w:rPr>
      <w:t xml:space="preserve"> de </w:t>
    </w:r>
    <w:r>
      <w:rPr>
        <w:rFonts w:ascii="Palatino Linotype" w:hAnsi="Palatino Linotype"/>
        <w:sz w:val="22"/>
        <w:szCs w:val="22"/>
      </w:rPr>
      <w:t>febrero de 2026</w:t>
    </w:r>
    <w:r w:rsidR="00525E11">
      <w:rPr>
        <w:rFonts w:ascii="Palatino Linotype" w:hAnsi="Palatino Linotype"/>
        <w:sz w:val="22"/>
        <w:szCs w:val="22"/>
      </w:rPr>
      <w:t xml:space="preserve"> – Sesión Preparatoria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F4"/>
    <w:rsid w:val="001353AF"/>
    <w:rsid w:val="001516DB"/>
    <w:rsid w:val="002A3640"/>
    <w:rsid w:val="00353628"/>
    <w:rsid w:val="00525E11"/>
    <w:rsid w:val="00526108"/>
    <w:rsid w:val="00547111"/>
    <w:rsid w:val="006045F7"/>
    <w:rsid w:val="00622B65"/>
    <w:rsid w:val="00666D4B"/>
    <w:rsid w:val="006F30CA"/>
    <w:rsid w:val="00827FD4"/>
    <w:rsid w:val="008646DC"/>
    <w:rsid w:val="008D69DD"/>
    <w:rsid w:val="00926247"/>
    <w:rsid w:val="00981279"/>
    <w:rsid w:val="009F74F4"/>
    <w:rsid w:val="00B4315A"/>
    <w:rsid w:val="00BD7F6C"/>
    <w:rsid w:val="00C34377"/>
    <w:rsid w:val="00C548F3"/>
    <w:rsid w:val="00CC47FD"/>
    <w:rsid w:val="00D114F0"/>
    <w:rsid w:val="00DB7E80"/>
    <w:rsid w:val="00F0221C"/>
    <w:rsid w:val="00F46127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574D33-5CBB-4C4E-97EE-FB439005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F4"/>
    <w:pPr>
      <w:spacing w:line="360" w:lineRule="exact"/>
      <w:jc w:val="both"/>
    </w:pPr>
    <w:rPr>
      <w:rFonts w:ascii="CG Omega" w:hAnsi="CG Omeg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otacin">
    <w:name w:val="Acotación"/>
    <w:basedOn w:val="Normal"/>
    <w:next w:val="Normal"/>
    <w:link w:val="AcotacinCar"/>
    <w:autoRedefine/>
    <w:rsid w:val="00827FD4"/>
    <w:pPr>
      <w:spacing w:line="300" w:lineRule="exact"/>
      <w:ind w:left="4082" w:right="1134" w:hanging="113"/>
    </w:pPr>
    <w:rPr>
      <w:b/>
      <w:i/>
      <w:sz w:val="20"/>
      <w:szCs w:val="20"/>
    </w:rPr>
  </w:style>
  <w:style w:type="paragraph" w:customStyle="1" w:styleId="Apertura">
    <w:name w:val="Apertura"/>
    <w:basedOn w:val="Normal"/>
    <w:next w:val="Normal"/>
    <w:autoRedefine/>
    <w:rsid w:val="00827FD4"/>
    <w:pPr>
      <w:jc w:val="center"/>
    </w:pPr>
    <w:rPr>
      <w:b/>
    </w:rPr>
  </w:style>
  <w:style w:type="paragraph" w:styleId="Encabezado">
    <w:name w:val="header"/>
    <w:basedOn w:val="Normal"/>
    <w:link w:val="EncabezadoCar"/>
    <w:rsid w:val="009F74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F74F4"/>
    <w:rPr>
      <w:rFonts w:ascii="CG Omega" w:hAnsi="CG Omega"/>
      <w:sz w:val="24"/>
      <w:szCs w:val="24"/>
    </w:rPr>
  </w:style>
  <w:style w:type="character" w:customStyle="1" w:styleId="AcotacinCar">
    <w:name w:val="Acotación Car"/>
    <w:link w:val="Acotacin"/>
    <w:locked/>
    <w:rsid w:val="009F74F4"/>
    <w:rPr>
      <w:rFonts w:ascii="CG Omega" w:hAnsi="CG Omega"/>
      <w:b/>
      <w:i/>
    </w:rPr>
  </w:style>
  <w:style w:type="character" w:styleId="Nmerodepgina">
    <w:name w:val="page number"/>
    <w:basedOn w:val="Fuentedeprrafopredeter"/>
    <w:rsid w:val="009F74F4"/>
  </w:style>
  <w:style w:type="paragraph" w:styleId="Piedepgina">
    <w:name w:val="footer"/>
    <w:basedOn w:val="Normal"/>
    <w:link w:val="PiedepginaCar"/>
    <w:rsid w:val="009F74F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9F74F4"/>
    <w:rPr>
      <w:rFonts w:ascii="CG Omega" w:hAnsi="CG Omega"/>
      <w:sz w:val="24"/>
      <w:szCs w:val="24"/>
    </w:rPr>
  </w:style>
  <w:style w:type="paragraph" w:styleId="Sinespaciado">
    <w:name w:val="No Spacing"/>
    <w:link w:val="SinespaciadoCar"/>
    <w:uiPriority w:val="1"/>
    <w:qFormat/>
    <w:rsid w:val="00C3437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437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ado\Documents\DANA\146&#186;%20PER&#205;ODO%20LEGISLATIVO\MIS%20PR&#193;CTICAS%20DE%20VERSIONES\BackUp%20Plantilla%20Taqu&#237;grafos\NormalTaqu&#237;graf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NormalTaquígrafos</Template>
  <TotalTime>2</TotalTime>
  <Pages>6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dcterms:created xsi:type="dcterms:W3CDTF">2026-02-13T12:28:00Z</dcterms:created>
  <dcterms:modified xsi:type="dcterms:W3CDTF">2026-02-13T12:29:00Z</dcterms:modified>
</cp:coreProperties>
</file>