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A" w:rsidRPr="00D53567" w:rsidRDefault="00E1647A" w:rsidP="00D53567">
      <w:pPr>
        <w:spacing w:line="360" w:lineRule="auto"/>
        <w:jc w:val="both"/>
        <w:rPr>
          <w:rFonts w:ascii="Times New Roman" w:hAnsi="Times New Roman" w:cs="Times New Roman"/>
        </w:rPr>
      </w:pPr>
    </w:p>
    <w:p w:rsidR="004014D1" w:rsidRPr="00D53567" w:rsidRDefault="004014D1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67">
        <w:rPr>
          <w:rFonts w:ascii="Times New Roman" w:hAnsi="Times New Roman" w:cs="Times New Roman"/>
          <w:noProof/>
          <w:lang w:eastAsia="es-AR"/>
        </w:rPr>
        <w:drawing>
          <wp:inline distT="0" distB="0" distL="0" distR="0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67" w:rsidRPr="00D53567" w:rsidRDefault="00D53567" w:rsidP="00D535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PROYECTO DE DECLARACIÓN</w:t>
      </w:r>
    </w:p>
    <w:p w:rsidR="00D53567" w:rsidRPr="00D53567" w:rsidRDefault="00D53567" w:rsidP="00D535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LA HONORABLE CÁMARA DE SENADORES DE LA PROVINCIA DE ENTRE RÍOS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br/>
      </w:r>
      <w:r w:rsidR="005949D8">
        <w:rPr>
          <w:rFonts w:ascii="Times New Roman" w:hAnsi="Times New Roman" w:cs="Times New Roman"/>
          <w:b/>
          <w:bCs/>
          <w:sz w:val="24"/>
          <w:szCs w:val="24"/>
          <w:lang w:val="es-ES"/>
        </w:rPr>
        <w:t>D E C L A R A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PRIMERO: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 Declarar de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Interés Legislativo, Educativo y Cultural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 el libro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“</w:t>
      </w:r>
      <w:r w:rsidR="005949D8"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SANTA ELENA FOR THE WORLD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!”</w:t>
      </w:r>
      <w:r w:rsidR="005949D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autoría de la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Dra. Alba María Gamarra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 y el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Prof. Vicente Suárez </w:t>
      </w:r>
      <w:proofErr w:type="spellStart"/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Wollert</w:t>
      </w:r>
      <w:proofErr w:type="spellEnd"/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, editado por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Editorial Ana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, por su valioso aporte a la enseñanza del idioma inglés mediante anclajes locales en la historia, la memoria social, los relatos </w:t>
      </w:r>
      <w:proofErr w:type="spellStart"/>
      <w:r w:rsidRPr="00D53567">
        <w:rPr>
          <w:rFonts w:ascii="Times New Roman" w:hAnsi="Times New Roman" w:cs="Times New Roman"/>
          <w:sz w:val="24"/>
          <w:szCs w:val="24"/>
          <w:lang w:val="es-ES"/>
        </w:rPr>
        <w:t>identitarios</w:t>
      </w:r>
      <w:proofErr w:type="spellEnd"/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 y el patrimonio cultural de la ciudad de </w:t>
      </w: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Santa Elena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>, Departamento La Paz.</w:t>
      </w: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b/>
          <w:bCs/>
          <w:sz w:val="24"/>
          <w:szCs w:val="24"/>
          <w:lang w:val="es-ES"/>
        </w:rPr>
        <w:t>SEGUNDO:</w:t>
      </w:r>
      <w:r w:rsidRPr="00D53567">
        <w:rPr>
          <w:rFonts w:ascii="Times New Roman" w:hAnsi="Times New Roman" w:cs="Times New Roman"/>
          <w:sz w:val="24"/>
          <w:szCs w:val="24"/>
          <w:lang w:val="es-ES"/>
        </w:rPr>
        <w:t xml:space="preserve"> Comuníquese.</w:t>
      </w: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53567" w:rsidRPr="00D53567" w:rsidRDefault="00D53567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6120130" cy="892175"/>
            <wp:effectExtent l="0" t="0" r="0" b="317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567">
        <w:rPr>
          <w:rFonts w:ascii="Times New Roman" w:hAnsi="Times New Roman" w:cs="Times New Roman"/>
          <w:b/>
          <w:sz w:val="24"/>
          <w:szCs w:val="24"/>
          <w:lang w:val="es-ES"/>
        </w:rPr>
        <w:t>FUNDAMENTOS</w:t>
      </w: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sz w:val="24"/>
          <w:szCs w:val="24"/>
          <w:lang w:val="es-ES"/>
        </w:rPr>
        <w:t>Señora Presidente:</w:t>
      </w:r>
    </w:p>
    <w:p w:rsidR="00D53567" w:rsidRPr="00D53567" w:rsidRDefault="00D53567" w:rsidP="00D53567">
      <w:pPr>
        <w:pStyle w:val="NormalWeb"/>
        <w:spacing w:line="360" w:lineRule="auto"/>
      </w:pPr>
      <w:r w:rsidRPr="00D53567">
        <w:t xml:space="preserve">El presente proyecto tiene por objeto declarar de Interés Legislativo, Educativo y Cultural el libro </w:t>
      </w:r>
      <w:r w:rsidRPr="00D53567">
        <w:rPr>
          <w:rStyle w:val="Textoennegrita"/>
        </w:rPr>
        <w:t>“</w:t>
      </w:r>
      <w:r w:rsidR="005949D8" w:rsidRPr="00D53567">
        <w:rPr>
          <w:rStyle w:val="Textoennegrita"/>
        </w:rPr>
        <w:t>SANTA ELENA FOR THE WORLD</w:t>
      </w:r>
      <w:r w:rsidRPr="00D53567">
        <w:rPr>
          <w:rStyle w:val="Textoennegrita"/>
        </w:rPr>
        <w:t>!”</w:t>
      </w:r>
      <w:r w:rsidRPr="00D53567">
        <w:t>, una propuesta pedagógica innovadora que articula la enseñanza del idioma inglés con contenidos históricos, sociales y culturales propios de la ciudad de Santa Elena.</w:t>
      </w:r>
    </w:p>
    <w:p w:rsidR="00D53567" w:rsidRPr="00D53567" w:rsidRDefault="00D53567" w:rsidP="00D53567">
      <w:pPr>
        <w:pStyle w:val="NormalWeb"/>
        <w:spacing w:line="360" w:lineRule="auto"/>
      </w:pPr>
      <w:r w:rsidRPr="00D53567">
        <w:t xml:space="preserve">La obra parte de una premisa didáctica de especial relevancia para nuestra comunidad educativa: </w:t>
      </w:r>
      <w:r w:rsidR="00BA0692">
        <w:t>“</w:t>
      </w:r>
      <w:r w:rsidRPr="00D53567">
        <w:rPr>
          <w:rStyle w:val="Textoennegrita"/>
        </w:rPr>
        <w:t>es posible aprender una lengua extranjera desde anclajes locales</w:t>
      </w:r>
      <w:r w:rsidR="00BA0692">
        <w:rPr>
          <w:rStyle w:val="Textoennegrita"/>
        </w:rPr>
        <w:t>”</w:t>
      </w:r>
      <w:r w:rsidRPr="00D53567">
        <w:t>, apelando a la historia, las costumbres y los relatos que integran la identidad de un pueblo. En esa dirección, el libro ofrece un recurso accesible y contextualizado que facilita la comprensión y fortalece el vínculo entre estudiantes, territorio y escuela.</w:t>
      </w:r>
    </w:p>
    <w:p w:rsidR="00D53567" w:rsidRPr="00D53567" w:rsidRDefault="00D53567" w:rsidP="00D53567">
      <w:pPr>
        <w:pStyle w:val="NormalWeb"/>
        <w:spacing w:line="360" w:lineRule="auto"/>
      </w:pPr>
      <w:r w:rsidRPr="00D53567">
        <w:t>Organizado en unidades temáticas, el material recorre orígenes, etapas históricas, mitos, leyendas, memoria popular, figuras relevantes y paisajes característicos de Santa Elena, propo</w:t>
      </w:r>
      <w:r w:rsidR="00BA0692">
        <w:t>niendo actividades que fomentan</w:t>
      </w:r>
      <w:r w:rsidRPr="00D53567">
        <w:t xml:space="preserve"> la investigación, la lectura crítica y el trabajo interdisciplinario.</w:t>
      </w:r>
    </w:p>
    <w:p w:rsidR="00D53567" w:rsidRPr="00D53567" w:rsidRDefault="00D53567" w:rsidP="00D53567">
      <w:pPr>
        <w:pStyle w:val="NormalWeb"/>
        <w:spacing w:line="360" w:lineRule="auto"/>
      </w:pPr>
      <w:r w:rsidRPr="00D53567">
        <w:t>Asimismo, resulta especialmente valioso que el libro impulse prácticas educativas que conecten a los estudiantes con su entorno inmediato, incentivando entrevistas a vecinos, recuperación de memorias barriales y lectura del territorio como fuente de aprendizaje, fortaleciendo la identidad cultural y el sentido de pertenencia.</w:t>
      </w:r>
    </w:p>
    <w:p w:rsidR="00D53567" w:rsidRPr="00D53567" w:rsidRDefault="00D53567" w:rsidP="00D53567">
      <w:pPr>
        <w:pStyle w:val="NormalWeb"/>
        <w:spacing w:line="360" w:lineRule="auto"/>
      </w:pPr>
      <w:r w:rsidRPr="00D53567">
        <w:t>En virtud de la importancia educativa, cultural y comunitaria de esta publicación, que constituye un aporte con</w:t>
      </w:r>
      <w:r w:rsidR="00BA0692">
        <w:t xml:space="preserve">creto para el trabajo docente, </w:t>
      </w:r>
      <w:bookmarkStart w:id="0" w:name="_GoBack"/>
      <w:bookmarkEnd w:id="0"/>
      <w:r w:rsidRPr="00D53567">
        <w:t>para la formación de estudiantes desde una perspectiva situada y significativa, solicito a mis pares el acompañamiento del presente proyecto de declaración.</w:t>
      </w:r>
    </w:p>
    <w:p w:rsidR="00F364B5" w:rsidRPr="00D53567" w:rsidRDefault="00F364B5" w:rsidP="00D5356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64B5" w:rsidRPr="00D53567" w:rsidRDefault="00F364B5" w:rsidP="00D53567">
      <w:pPr>
        <w:spacing w:line="360" w:lineRule="auto"/>
        <w:ind w:left="6372"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53567">
        <w:rPr>
          <w:rFonts w:ascii="Times New Roman" w:hAnsi="Times New Roman" w:cs="Times New Roman"/>
          <w:b/>
          <w:caps/>
          <w:sz w:val="24"/>
          <w:szCs w:val="24"/>
        </w:rPr>
        <w:t>Patricia Diaz</w:t>
      </w:r>
    </w:p>
    <w:p w:rsidR="00F364B5" w:rsidRPr="00D53567" w:rsidRDefault="00F364B5" w:rsidP="00D53567">
      <w:pPr>
        <w:spacing w:line="36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D53567">
        <w:rPr>
          <w:rFonts w:ascii="Times New Roman" w:hAnsi="Times New Roman" w:cs="Times New Roman"/>
          <w:b/>
          <w:caps/>
          <w:sz w:val="24"/>
          <w:szCs w:val="24"/>
        </w:rPr>
        <w:t>Senadora Depto. La Paz</w:t>
      </w:r>
    </w:p>
    <w:sectPr w:rsidR="00F364B5" w:rsidRPr="00D53567" w:rsidSect="004014D1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98" w:rsidRDefault="00AF3B98" w:rsidP="0092398B">
      <w:pPr>
        <w:spacing w:after="0" w:line="240" w:lineRule="auto"/>
      </w:pPr>
      <w:r>
        <w:separator/>
      </w:r>
    </w:p>
  </w:endnote>
  <w:endnote w:type="continuationSeparator" w:id="0">
    <w:p w:rsidR="00AF3B98" w:rsidRDefault="00AF3B9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98" w:rsidRDefault="00AF3B98" w:rsidP="0092398B">
      <w:pPr>
        <w:spacing w:after="0" w:line="240" w:lineRule="auto"/>
      </w:pPr>
      <w:r>
        <w:separator/>
      </w:r>
    </w:p>
  </w:footnote>
  <w:footnote w:type="continuationSeparator" w:id="0">
    <w:p w:rsidR="00AF3B98" w:rsidRDefault="00AF3B98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04FD5"/>
    <w:rsid w:val="000E2DE1"/>
    <w:rsid w:val="0010102A"/>
    <w:rsid w:val="00133558"/>
    <w:rsid w:val="00157287"/>
    <w:rsid w:val="00175CEE"/>
    <w:rsid w:val="00265EC0"/>
    <w:rsid w:val="002959BE"/>
    <w:rsid w:val="00316EFC"/>
    <w:rsid w:val="00337634"/>
    <w:rsid w:val="0039185C"/>
    <w:rsid w:val="00392A09"/>
    <w:rsid w:val="003E3CB4"/>
    <w:rsid w:val="003F67F7"/>
    <w:rsid w:val="004014D1"/>
    <w:rsid w:val="0059260E"/>
    <w:rsid w:val="005949D8"/>
    <w:rsid w:val="00620BEF"/>
    <w:rsid w:val="00775EFD"/>
    <w:rsid w:val="00784D31"/>
    <w:rsid w:val="008C6B37"/>
    <w:rsid w:val="0092398B"/>
    <w:rsid w:val="00A37DCB"/>
    <w:rsid w:val="00AC2FA4"/>
    <w:rsid w:val="00AF3B98"/>
    <w:rsid w:val="00B005B7"/>
    <w:rsid w:val="00BA0692"/>
    <w:rsid w:val="00BD1B16"/>
    <w:rsid w:val="00BD2338"/>
    <w:rsid w:val="00C34EB5"/>
    <w:rsid w:val="00D356B6"/>
    <w:rsid w:val="00D4445E"/>
    <w:rsid w:val="00D53567"/>
    <w:rsid w:val="00DF4458"/>
    <w:rsid w:val="00E1647A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71DE1-C9FC-4DC5-8DFE-F0CEBBFD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53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Senado</cp:lastModifiedBy>
  <cp:revision>2</cp:revision>
  <cp:lastPrinted>2024-03-07T13:25:00Z</cp:lastPrinted>
  <dcterms:created xsi:type="dcterms:W3CDTF">2025-12-09T12:41:00Z</dcterms:created>
  <dcterms:modified xsi:type="dcterms:W3CDTF">2025-12-09T12:41:00Z</dcterms:modified>
</cp:coreProperties>
</file>