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3CF" w:rsidRPr="00E613CF" w:rsidRDefault="00E613CF" w:rsidP="00E613CF">
      <w:pPr>
        <w:spacing w:line="360" w:lineRule="auto"/>
        <w:jc w:val="center"/>
        <w:rPr>
          <w:rFonts w:ascii="Arial" w:hAnsi="Arial" w:cs="Arial"/>
          <w:b/>
          <w:sz w:val="24"/>
          <w:szCs w:val="24"/>
        </w:rPr>
      </w:pPr>
      <w:bookmarkStart w:id="0" w:name="_GoBack"/>
      <w:bookmarkEnd w:id="0"/>
      <w:r w:rsidRPr="00E613CF">
        <w:rPr>
          <w:rFonts w:ascii="Arial" w:hAnsi="Arial" w:cs="Arial"/>
          <w:b/>
          <w:sz w:val="24"/>
          <w:szCs w:val="24"/>
        </w:rPr>
        <w:t>FUNDAMENTOS</w:t>
      </w:r>
    </w:p>
    <w:p w:rsidR="00E613CF" w:rsidRPr="00E613CF" w:rsidRDefault="00E613CF" w:rsidP="00E613CF">
      <w:pPr>
        <w:spacing w:line="360" w:lineRule="auto"/>
        <w:jc w:val="both"/>
        <w:rPr>
          <w:rFonts w:ascii="Arial" w:hAnsi="Arial" w:cs="Arial"/>
          <w:sz w:val="24"/>
          <w:szCs w:val="24"/>
        </w:rPr>
      </w:pPr>
      <w:r w:rsidRPr="00E613CF">
        <w:rPr>
          <w:rFonts w:ascii="Arial" w:hAnsi="Arial" w:cs="Arial"/>
          <w:sz w:val="24"/>
          <w:szCs w:val="24"/>
        </w:rPr>
        <w:t xml:space="preserve">La Escuela Secundaria N. º 6 “Crucero Belgrano”, ubicada en el Paraje La Esmeralda, Distrito Basualdo, del Departamento Feliciano, conmemora en el presente año el 25. º Aniversario de su creación, acontecimiento que constituye un hito significativo para toda la comunidad educativa y para la zona rural </w:t>
      </w:r>
      <w:r>
        <w:rPr>
          <w:rFonts w:ascii="Arial" w:hAnsi="Arial" w:cs="Arial"/>
          <w:sz w:val="24"/>
          <w:szCs w:val="24"/>
        </w:rPr>
        <w:t>en la que se encuentra inserta.</w:t>
      </w:r>
    </w:p>
    <w:p w:rsidR="00E613CF" w:rsidRPr="00E613CF" w:rsidRDefault="00E613CF" w:rsidP="00E613CF">
      <w:pPr>
        <w:spacing w:line="360" w:lineRule="auto"/>
        <w:jc w:val="both"/>
        <w:rPr>
          <w:rFonts w:ascii="Arial" w:hAnsi="Arial" w:cs="Arial"/>
          <w:sz w:val="24"/>
          <w:szCs w:val="24"/>
        </w:rPr>
      </w:pPr>
      <w:r w:rsidRPr="00E613CF">
        <w:rPr>
          <w:rFonts w:ascii="Arial" w:hAnsi="Arial" w:cs="Arial"/>
          <w:sz w:val="24"/>
          <w:szCs w:val="24"/>
        </w:rPr>
        <w:t>Su creación representó, en su momento, un paso trascendental para garantizar el acceso a la educación secundaria en un ámbito geográfico donde no existían ofertas de este nivel. La institución fue la primera escuela secundaria creada en el distrito, hecho que permitió que numerosas generaciones de jóvenes pudieran continuar sus estudios sin verse obligados a trasladarse a grandes distancias, contribuyendo así a la permanencia de las familias</w:t>
      </w:r>
      <w:r>
        <w:rPr>
          <w:rFonts w:ascii="Arial" w:hAnsi="Arial" w:cs="Arial"/>
          <w:sz w:val="24"/>
          <w:szCs w:val="24"/>
        </w:rPr>
        <w:t xml:space="preserve"> en la zona y al arraigo rural.</w:t>
      </w:r>
    </w:p>
    <w:p w:rsidR="00E613CF" w:rsidRPr="00E613CF" w:rsidRDefault="00E613CF" w:rsidP="00E613CF">
      <w:pPr>
        <w:spacing w:line="360" w:lineRule="auto"/>
        <w:jc w:val="both"/>
        <w:rPr>
          <w:rFonts w:ascii="Arial" w:hAnsi="Arial" w:cs="Arial"/>
          <w:sz w:val="24"/>
          <w:szCs w:val="24"/>
        </w:rPr>
      </w:pPr>
      <w:r w:rsidRPr="00E613CF">
        <w:rPr>
          <w:rFonts w:ascii="Arial" w:hAnsi="Arial" w:cs="Arial"/>
          <w:sz w:val="24"/>
          <w:szCs w:val="24"/>
        </w:rPr>
        <w:t>Durante estos veinticinco años, la Escuela Secundaria N.º 6 “Crucero Belgrano” ha sostenido un compromiso educativo constante, reflejado en el trabajo articulado de docentes, estudiantes, familias y personal institucional, quienes han construido una trayectoria caracterizada por el esfuerzo, la dedicación y la búsqueda permanente de calidad educativa. Su impacto excede el ámbito pedagógico, aportando al desarrollo social y comunitario y fo</w:t>
      </w:r>
      <w:r>
        <w:rPr>
          <w:rFonts w:ascii="Arial" w:hAnsi="Arial" w:cs="Arial"/>
          <w:sz w:val="24"/>
          <w:szCs w:val="24"/>
        </w:rPr>
        <w:t>rtaleciendo la identidad local.</w:t>
      </w:r>
    </w:p>
    <w:p w:rsidR="00E613CF" w:rsidRPr="00E613CF" w:rsidRDefault="00E613CF" w:rsidP="00E613CF">
      <w:pPr>
        <w:spacing w:line="360" w:lineRule="auto"/>
        <w:jc w:val="both"/>
        <w:rPr>
          <w:rFonts w:ascii="Arial" w:hAnsi="Arial" w:cs="Arial"/>
          <w:sz w:val="24"/>
          <w:szCs w:val="24"/>
        </w:rPr>
      </w:pPr>
      <w:r w:rsidRPr="00E613CF">
        <w:rPr>
          <w:rFonts w:ascii="Arial" w:hAnsi="Arial" w:cs="Arial"/>
          <w:sz w:val="24"/>
          <w:szCs w:val="24"/>
        </w:rPr>
        <w:t>La celebración de este aniversario no solo invita a reconocer la historia recorrida sino también a preservar la memoria institucional, valorando a quienes hicieron posible su creación y a quienes, día a día, continúan apostando por la educación pública en contextos rurales. En este sentido, la comunidad educativa ha propuesto la instalación de una placa conmemorativa, como gesto simbólico destinado a dejar testimo</w:t>
      </w:r>
      <w:r>
        <w:rPr>
          <w:rFonts w:ascii="Arial" w:hAnsi="Arial" w:cs="Arial"/>
          <w:sz w:val="24"/>
          <w:szCs w:val="24"/>
        </w:rPr>
        <w:t>nio de esta fecha trascendente.</w:t>
      </w:r>
    </w:p>
    <w:p w:rsidR="00E613CF" w:rsidRPr="00E613CF" w:rsidRDefault="00E613CF" w:rsidP="00E613CF">
      <w:pPr>
        <w:spacing w:line="360" w:lineRule="auto"/>
        <w:jc w:val="both"/>
        <w:rPr>
          <w:rFonts w:ascii="Arial" w:hAnsi="Arial" w:cs="Arial"/>
          <w:sz w:val="24"/>
          <w:szCs w:val="24"/>
        </w:rPr>
      </w:pPr>
      <w:r w:rsidRPr="00E613CF">
        <w:rPr>
          <w:rFonts w:ascii="Arial" w:hAnsi="Arial" w:cs="Arial"/>
          <w:sz w:val="24"/>
          <w:szCs w:val="24"/>
        </w:rPr>
        <w:t xml:space="preserve">Por todo lo expuesto, y entendiendo que la educación constituye un pilar fundamental para el desarrollo humano, social y territorial, resulta pertinente que </w:t>
      </w:r>
      <w:r w:rsidRPr="00E613CF">
        <w:rPr>
          <w:rFonts w:ascii="Arial" w:hAnsi="Arial" w:cs="Arial"/>
          <w:sz w:val="24"/>
          <w:szCs w:val="24"/>
        </w:rPr>
        <w:lastRenderedPageBreak/>
        <w:t>esta Honorable Cámara reconozca y destaque el 25. º Aniversario de la Escuela Secundaria N. º 6 “Crucero Belgrano”, acompañando la celebración de una institución que ha marcado la vida de numerosas familias del Departamento Feliciano y que continúa brindando igualdad de oportuni</w:t>
      </w:r>
      <w:r>
        <w:rPr>
          <w:rFonts w:ascii="Arial" w:hAnsi="Arial" w:cs="Arial"/>
          <w:sz w:val="24"/>
          <w:szCs w:val="24"/>
        </w:rPr>
        <w:t>dades a las juventudes rurales.</w:t>
      </w:r>
    </w:p>
    <w:p w:rsidR="00E613CF" w:rsidRDefault="00E613CF" w:rsidP="00E613CF">
      <w:pPr>
        <w:spacing w:line="360" w:lineRule="auto"/>
        <w:jc w:val="both"/>
        <w:rPr>
          <w:rFonts w:ascii="Arial" w:hAnsi="Arial" w:cs="Arial"/>
          <w:sz w:val="24"/>
          <w:szCs w:val="24"/>
        </w:rPr>
      </w:pPr>
      <w:r w:rsidRPr="00E613CF">
        <w:rPr>
          <w:rFonts w:ascii="Arial" w:hAnsi="Arial" w:cs="Arial"/>
          <w:sz w:val="24"/>
          <w:szCs w:val="24"/>
        </w:rPr>
        <w:t>Por los motivos expuestos, solicito a mis pares la aprobación del presente Proyecto de Declaración.</w:t>
      </w:r>
    </w:p>
    <w:p w:rsidR="00E613CF" w:rsidRDefault="00E613CF">
      <w:pPr>
        <w:rPr>
          <w:rFonts w:ascii="Arial" w:hAnsi="Arial" w:cs="Arial"/>
          <w:sz w:val="24"/>
          <w:szCs w:val="24"/>
        </w:rPr>
      </w:pPr>
      <w:r>
        <w:rPr>
          <w:rFonts w:ascii="Arial" w:hAnsi="Arial" w:cs="Arial"/>
          <w:sz w:val="24"/>
          <w:szCs w:val="24"/>
        </w:rPr>
        <w:br w:type="page"/>
      </w:r>
    </w:p>
    <w:p w:rsidR="00E613CF" w:rsidRPr="00E613CF" w:rsidRDefault="00E613CF" w:rsidP="00E613CF">
      <w:pPr>
        <w:spacing w:line="360" w:lineRule="auto"/>
        <w:jc w:val="center"/>
        <w:rPr>
          <w:rFonts w:ascii="Arial" w:hAnsi="Arial" w:cs="Arial"/>
          <w:b/>
          <w:sz w:val="24"/>
          <w:szCs w:val="24"/>
        </w:rPr>
      </w:pPr>
      <w:r w:rsidRPr="00E613CF">
        <w:rPr>
          <w:rFonts w:ascii="Arial" w:hAnsi="Arial" w:cs="Arial"/>
          <w:b/>
          <w:sz w:val="24"/>
          <w:szCs w:val="24"/>
        </w:rPr>
        <w:lastRenderedPageBreak/>
        <w:t>LA HONORABLE CÁMARA DE SENADORES DE LA PROVINCIA DE ENTRE RÍOS</w:t>
      </w:r>
    </w:p>
    <w:p w:rsidR="00E613CF" w:rsidRPr="00E613CF" w:rsidRDefault="00E613CF" w:rsidP="00E613CF">
      <w:pPr>
        <w:spacing w:line="360" w:lineRule="auto"/>
        <w:jc w:val="center"/>
        <w:rPr>
          <w:rFonts w:ascii="Arial" w:hAnsi="Arial" w:cs="Arial"/>
          <w:b/>
          <w:sz w:val="24"/>
          <w:szCs w:val="24"/>
        </w:rPr>
      </w:pPr>
    </w:p>
    <w:p w:rsidR="00E613CF" w:rsidRPr="00E613CF" w:rsidRDefault="00E613CF" w:rsidP="00E613CF">
      <w:pPr>
        <w:spacing w:line="360" w:lineRule="auto"/>
        <w:jc w:val="center"/>
        <w:rPr>
          <w:rFonts w:ascii="Arial" w:hAnsi="Arial" w:cs="Arial"/>
          <w:b/>
          <w:sz w:val="24"/>
          <w:szCs w:val="24"/>
        </w:rPr>
      </w:pPr>
      <w:r w:rsidRPr="00E613CF">
        <w:rPr>
          <w:rFonts w:ascii="Arial" w:hAnsi="Arial" w:cs="Arial"/>
          <w:b/>
          <w:sz w:val="24"/>
          <w:szCs w:val="24"/>
        </w:rPr>
        <w:t>D E C L A R A:</w:t>
      </w:r>
    </w:p>
    <w:p w:rsidR="00E613CF" w:rsidRPr="00E613CF" w:rsidRDefault="00E613CF" w:rsidP="00E613CF">
      <w:pPr>
        <w:spacing w:line="360" w:lineRule="auto"/>
        <w:jc w:val="both"/>
        <w:rPr>
          <w:rFonts w:ascii="Arial" w:hAnsi="Arial" w:cs="Arial"/>
          <w:sz w:val="24"/>
          <w:szCs w:val="24"/>
        </w:rPr>
      </w:pPr>
    </w:p>
    <w:p w:rsidR="00E613CF" w:rsidRPr="00E613CF" w:rsidRDefault="00E613CF" w:rsidP="00E613CF">
      <w:pPr>
        <w:spacing w:line="360" w:lineRule="auto"/>
        <w:jc w:val="both"/>
        <w:rPr>
          <w:rFonts w:ascii="Arial" w:hAnsi="Arial" w:cs="Arial"/>
          <w:sz w:val="24"/>
          <w:szCs w:val="24"/>
        </w:rPr>
      </w:pPr>
      <w:r w:rsidRPr="00E613CF">
        <w:rPr>
          <w:rFonts w:ascii="Arial" w:hAnsi="Arial" w:cs="Arial"/>
          <w:sz w:val="24"/>
          <w:szCs w:val="24"/>
        </w:rPr>
        <w:t>PRIMERO: De Interés de esta Honorable Cámara el 25º Aniversario de la creación de la Escuela Secundaria N° 6 “Crucero Belgrano”, ubicada en el Paraje La Esmeralda, Distrito Basualdo, del Departamento Feliciano, con motivo de la conmemoración que se celebrará el 9 de diciembre de 2025.</w:t>
      </w:r>
    </w:p>
    <w:p w:rsidR="00E613CF" w:rsidRPr="00E613CF" w:rsidRDefault="00E613CF" w:rsidP="00E613CF">
      <w:pPr>
        <w:spacing w:line="360" w:lineRule="auto"/>
        <w:jc w:val="both"/>
        <w:rPr>
          <w:rFonts w:ascii="Arial" w:hAnsi="Arial" w:cs="Arial"/>
          <w:sz w:val="24"/>
          <w:szCs w:val="24"/>
        </w:rPr>
      </w:pPr>
    </w:p>
    <w:p w:rsidR="006B0658" w:rsidRPr="002E1F37" w:rsidRDefault="00E613CF" w:rsidP="00E613CF">
      <w:pPr>
        <w:spacing w:line="360" w:lineRule="auto"/>
        <w:jc w:val="both"/>
        <w:rPr>
          <w:rFonts w:ascii="Arial" w:hAnsi="Arial" w:cs="Arial"/>
          <w:sz w:val="24"/>
          <w:szCs w:val="24"/>
        </w:rPr>
      </w:pPr>
      <w:r w:rsidRPr="00E613CF">
        <w:rPr>
          <w:rFonts w:ascii="Arial" w:hAnsi="Arial" w:cs="Arial"/>
          <w:sz w:val="24"/>
          <w:szCs w:val="24"/>
        </w:rPr>
        <w:t>SEGUNDO: Comuníquese y remítase copia a la Institución</w:t>
      </w:r>
    </w:p>
    <w:sectPr w:rsidR="006B0658" w:rsidRPr="002E1F37" w:rsidSect="0028630A">
      <w:headerReference w:type="default" r:id="rId8"/>
      <w:footerReference w:type="default" r:id="rId9"/>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6B9" w:rsidRDefault="00DF46B9" w:rsidP="0092398B">
      <w:pPr>
        <w:spacing w:after="0" w:line="240" w:lineRule="auto"/>
      </w:pPr>
      <w:r>
        <w:separator/>
      </w:r>
    </w:p>
  </w:endnote>
  <w:endnote w:type="continuationSeparator" w:id="0">
    <w:p w:rsidR="00DF46B9" w:rsidRDefault="00DF46B9"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2A8" w:rsidRDefault="00C5455F" w:rsidP="00C5455F">
    <w:pPr>
      <w:pStyle w:val="Piedepgina"/>
      <w:tabs>
        <w:tab w:val="left" w:pos="225"/>
        <w:tab w:val="right" w:pos="9746"/>
      </w:tabs>
    </w:pPr>
    <w:r>
      <w:tab/>
    </w:r>
  </w:p>
  <w:p w:rsidR="008737CB" w:rsidRDefault="008737CB" w:rsidP="008737CB">
    <w:pPr>
      <w:pStyle w:val="Piedepgina"/>
      <w:tabs>
        <w:tab w:val="left" w:pos="225"/>
        <w:tab w:val="right" w:pos="9746"/>
      </w:tabs>
      <w:rPr>
        <w:rFonts w:ascii="Arial" w:hAnsi="Arial" w:cs="Arial"/>
        <w:sz w:val="18"/>
      </w:rPr>
    </w:pPr>
  </w:p>
  <w:p w:rsidR="0092398B" w:rsidRPr="008737CB" w:rsidRDefault="008737CB" w:rsidP="008737CB">
    <w:pPr>
      <w:pStyle w:val="Piedepgina"/>
      <w:tabs>
        <w:tab w:val="left" w:pos="225"/>
        <w:tab w:val="right" w:pos="9746"/>
      </w:tabs>
      <w:rPr>
        <w:rFonts w:ascii="Arial" w:hAnsi="Arial" w:cs="Arial"/>
        <w:sz w:val="18"/>
      </w:rPr>
    </w:pPr>
    <w:r>
      <w:rPr>
        <w:rFonts w:ascii="Arial" w:hAnsi="Arial" w:cs="Arial"/>
        <w:sz w:val="18"/>
      </w:rPr>
      <w:t xml:space="preserve">                        </w:t>
    </w:r>
    <w:r>
      <w:tab/>
    </w:r>
    <w:r>
      <w:tab/>
    </w:r>
    <w:r>
      <w:tab/>
    </w:r>
    <w:r>
      <w:tab/>
      <w:t xml:space="preserve">     </w:t>
    </w:r>
    <w:r>
      <w:rPr>
        <w:noProof/>
        <w:lang w:eastAsia="es-AR"/>
      </w:rPr>
      <w:t xml:space="preserve">                              </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6B9" w:rsidRDefault="00DF46B9" w:rsidP="0092398B">
      <w:pPr>
        <w:spacing w:after="0" w:line="240" w:lineRule="auto"/>
      </w:pPr>
      <w:r>
        <w:separator/>
      </w:r>
    </w:p>
  </w:footnote>
  <w:footnote w:type="continuationSeparator" w:id="0">
    <w:p w:rsidR="00DF46B9" w:rsidRDefault="00DF46B9" w:rsidP="00923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4AD" w:rsidRDefault="00BA4007" w:rsidP="00E613CF">
    <w:pPr>
      <w:pStyle w:val="Encabezado"/>
      <w:tabs>
        <w:tab w:val="left" w:pos="201"/>
        <w:tab w:val="right" w:pos="9746"/>
      </w:tabs>
      <w:jc w:val="right"/>
      <w:rPr>
        <w:rFonts w:ascii="Arial" w:eastAsia="Arial Unicode MS" w:hAnsi="Arial" w:cs="Arial"/>
        <w:noProof/>
        <w:sz w:val="18"/>
        <w:lang w:eastAsia="es-AR"/>
      </w:rPr>
    </w:pPr>
    <w:r>
      <w:rPr>
        <w:noProof/>
        <w:lang w:eastAsia="es-AR"/>
      </w:rPr>
      <w:t xml:space="preserve">                                                                                                            </w:t>
    </w:r>
    <w:r w:rsidR="002804AD">
      <w:rPr>
        <w:noProof/>
        <w:lang w:eastAsia="es-AR"/>
      </w:rPr>
      <w:t xml:space="preserve">                 </w:t>
    </w:r>
    <w:r w:rsidR="00BB123A">
      <w:rPr>
        <w:noProof/>
        <w:lang w:eastAsia="es-AR"/>
      </w:rPr>
      <w:t xml:space="preserve">                            </w:t>
    </w:r>
    <w:r>
      <w:rPr>
        <w:noProof/>
        <w:lang w:eastAsia="es-AR"/>
      </w:rPr>
      <w:drawing>
        <wp:inline distT="0" distB="0" distL="0" distR="0" wp14:anchorId="59A8C1F0" wp14:editId="3A24FBF7">
          <wp:extent cx="1342739" cy="609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8926" r="845" b="25523"/>
                  <a:stretch/>
                </pic:blipFill>
                <pic:spPr bwMode="auto">
                  <a:xfrm>
                    <a:off x="0" y="0"/>
                    <a:ext cx="1409032" cy="639697"/>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AR"/>
      </w:rPr>
      <w:br/>
      <w:t xml:space="preserve">            </w:t>
    </w:r>
    <w:r w:rsidR="002804AD">
      <w:rPr>
        <w:rFonts w:ascii="Arial" w:eastAsia="Arial Unicode MS" w:hAnsi="Arial" w:cs="Arial"/>
        <w:noProof/>
        <w:sz w:val="18"/>
        <w:lang w:eastAsia="es-AR"/>
      </w:rPr>
      <w:t xml:space="preserve">  </w:t>
    </w:r>
  </w:p>
  <w:p w:rsidR="00120B54" w:rsidRPr="00AF4F32" w:rsidRDefault="00AF4F32" w:rsidP="00BB123A">
    <w:pPr>
      <w:pStyle w:val="Encabezado"/>
      <w:tabs>
        <w:tab w:val="left" w:pos="201"/>
        <w:tab w:val="right" w:pos="9746"/>
      </w:tabs>
      <w:rPr>
        <w:rFonts w:ascii="Britannic Bold" w:eastAsia="Arial Unicode MS" w:hAnsi="Britannic Bold" w:cs="Arial Unicode MS"/>
        <w:noProof/>
        <w:lang w:eastAsia="es-AR"/>
      </w:rPr>
    </w:pPr>
    <w:r>
      <w:rPr>
        <w:rFonts w:ascii="Arial" w:eastAsia="Arial Unicode MS" w:hAnsi="Arial" w:cs="Arial"/>
        <w:noProof/>
        <w:sz w:val="18"/>
        <w:lang w:eastAsia="es-AR"/>
      </w:rPr>
      <w:t xml:space="preserve">             </w:t>
    </w:r>
    <w:r w:rsidR="00880147" w:rsidRPr="00880147">
      <w:rPr>
        <w:rFonts w:ascii="Arial" w:eastAsia="Arial Unicode MS" w:hAnsi="Arial" w:cs="Arial"/>
        <w:noProof/>
        <w:sz w:val="18"/>
        <w:lang w:eastAsia="es-AR"/>
      </w:rPr>
      <w:t xml:space="preserve"> </w:t>
    </w:r>
  </w:p>
  <w:p w:rsidR="00AF4F32" w:rsidRDefault="00AF4F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95757"/>
    <w:multiLevelType w:val="hybridMultilevel"/>
    <w:tmpl w:val="DBB090F8"/>
    <w:lvl w:ilvl="0" w:tplc="EBCA56CA">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2E10476"/>
    <w:multiLevelType w:val="hybridMultilevel"/>
    <w:tmpl w:val="B62EA170"/>
    <w:lvl w:ilvl="0" w:tplc="EBCA56CA">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22A53"/>
    <w:rsid w:val="000313F0"/>
    <w:rsid w:val="00051D09"/>
    <w:rsid w:val="000E34EB"/>
    <w:rsid w:val="000F10D5"/>
    <w:rsid w:val="0011236F"/>
    <w:rsid w:val="00120B54"/>
    <w:rsid w:val="00122109"/>
    <w:rsid w:val="0013546A"/>
    <w:rsid w:val="00146CA7"/>
    <w:rsid w:val="00153579"/>
    <w:rsid w:val="00157755"/>
    <w:rsid w:val="0017093A"/>
    <w:rsid w:val="00176E29"/>
    <w:rsid w:val="00177A5C"/>
    <w:rsid w:val="00180F07"/>
    <w:rsid w:val="00196CF8"/>
    <w:rsid w:val="001A3734"/>
    <w:rsid w:val="002804AD"/>
    <w:rsid w:val="0028630A"/>
    <w:rsid w:val="002959BE"/>
    <w:rsid w:val="002B1679"/>
    <w:rsid w:val="002B79A5"/>
    <w:rsid w:val="002C60C4"/>
    <w:rsid w:val="002E1F37"/>
    <w:rsid w:val="002E2165"/>
    <w:rsid w:val="002F7635"/>
    <w:rsid w:val="0030016B"/>
    <w:rsid w:val="0032068D"/>
    <w:rsid w:val="00322A35"/>
    <w:rsid w:val="00326683"/>
    <w:rsid w:val="00327631"/>
    <w:rsid w:val="0035566C"/>
    <w:rsid w:val="00365747"/>
    <w:rsid w:val="003E7300"/>
    <w:rsid w:val="00443D7D"/>
    <w:rsid w:val="00452F15"/>
    <w:rsid w:val="0046467F"/>
    <w:rsid w:val="004649CC"/>
    <w:rsid w:val="00465468"/>
    <w:rsid w:val="004A13D6"/>
    <w:rsid w:val="004D253A"/>
    <w:rsid w:val="005661D4"/>
    <w:rsid w:val="0059389C"/>
    <w:rsid w:val="00603F67"/>
    <w:rsid w:val="00613EAF"/>
    <w:rsid w:val="00620BEF"/>
    <w:rsid w:val="006B0658"/>
    <w:rsid w:val="006B73B9"/>
    <w:rsid w:val="006D1FF1"/>
    <w:rsid w:val="006D5DAC"/>
    <w:rsid w:val="006D7638"/>
    <w:rsid w:val="006F5719"/>
    <w:rsid w:val="00742DA0"/>
    <w:rsid w:val="00775EFD"/>
    <w:rsid w:val="00784D31"/>
    <w:rsid w:val="007A6461"/>
    <w:rsid w:val="007C640C"/>
    <w:rsid w:val="007F4A8E"/>
    <w:rsid w:val="00810CA0"/>
    <w:rsid w:val="0081348C"/>
    <w:rsid w:val="00822CDE"/>
    <w:rsid w:val="00830255"/>
    <w:rsid w:val="0087251E"/>
    <w:rsid w:val="008737CB"/>
    <w:rsid w:val="00880147"/>
    <w:rsid w:val="00895FD3"/>
    <w:rsid w:val="008C6B37"/>
    <w:rsid w:val="008E63F5"/>
    <w:rsid w:val="008F0CA6"/>
    <w:rsid w:val="009024B3"/>
    <w:rsid w:val="00914376"/>
    <w:rsid w:val="0092398B"/>
    <w:rsid w:val="00975981"/>
    <w:rsid w:val="009B7083"/>
    <w:rsid w:val="009D1A93"/>
    <w:rsid w:val="00A0193D"/>
    <w:rsid w:val="00A32DB2"/>
    <w:rsid w:val="00A37DCB"/>
    <w:rsid w:val="00A4254D"/>
    <w:rsid w:val="00A53F6C"/>
    <w:rsid w:val="00A9040F"/>
    <w:rsid w:val="00A947CC"/>
    <w:rsid w:val="00AA6883"/>
    <w:rsid w:val="00AF4F32"/>
    <w:rsid w:val="00AF73F0"/>
    <w:rsid w:val="00B005B7"/>
    <w:rsid w:val="00B11D59"/>
    <w:rsid w:val="00B1308E"/>
    <w:rsid w:val="00B202AC"/>
    <w:rsid w:val="00B23B4C"/>
    <w:rsid w:val="00B317EE"/>
    <w:rsid w:val="00B31A82"/>
    <w:rsid w:val="00B46800"/>
    <w:rsid w:val="00B70E18"/>
    <w:rsid w:val="00B76763"/>
    <w:rsid w:val="00BA4007"/>
    <w:rsid w:val="00BA5F9C"/>
    <w:rsid w:val="00BB123A"/>
    <w:rsid w:val="00BB17CF"/>
    <w:rsid w:val="00BD2338"/>
    <w:rsid w:val="00C34EB5"/>
    <w:rsid w:val="00C37525"/>
    <w:rsid w:val="00C46C5C"/>
    <w:rsid w:val="00C5455F"/>
    <w:rsid w:val="00C565C3"/>
    <w:rsid w:val="00CC26D0"/>
    <w:rsid w:val="00D05810"/>
    <w:rsid w:val="00D30A5A"/>
    <w:rsid w:val="00D40CAF"/>
    <w:rsid w:val="00D43B30"/>
    <w:rsid w:val="00D85F86"/>
    <w:rsid w:val="00DB5FE2"/>
    <w:rsid w:val="00DE5D90"/>
    <w:rsid w:val="00DF46B9"/>
    <w:rsid w:val="00DF4962"/>
    <w:rsid w:val="00E01049"/>
    <w:rsid w:val="00E613CF"/>
    <w:rsid w:val="00E77C8A"/>
    <w:rsid w:val="00EC12A8"/>
    <w:rsid w:val="00F46823"/>
    <w:rsid w:val="00F70136"/>
    <w:rsid w:val="00F7122D"/>
    <w:rsid w:val="00FA4C9A"/>
    <w:rsid w:val="00FB5CFA"/>
    <w:rsid w:val="00FC40F1"/>
    <w:rsid w:val="00FD40E3"/>
    <w:rsid w:val="00FE71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024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9024B3"/>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9024B3"/>
    <w:rPr>
      <w:color w:val="0563C1" w:themeColor="hyperlink"/>
      <w:u w:val="single"/>
    </w:rPr>
  </w:style>
  <w:style w:type="paragraph" w:styleId="Prrafodelista">
    <w:name w:val="List Paragraph"/>
    <w:basedOn w:val="Normal"/>
    <w:uiPriority w:val="34"/>
    <w:qFormat/>
    <w:rsid w:val="00A94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E487B-7E4C-40E1-9D51-2EA3B70B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2319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Senado</cp:lastModifiedBy>
  <cp:revision>2</cp:revision>
  <cp:lastPrinted>2025-11-25T11:07:00Z</cp:lastPrinted>
  <dcterms:created xsi:type="dcterms:W3CDTF">2025-11-27T16:40:00Z</dcterms:created>
  <dcterms:modified xsi:type="dcterms:W3CDTF">2025-11-27T16:40:00Z</dcterms:modified>
</cp:coreProperties>
</file>