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0086F7" w14:textId="77777777" w:rsidR="004B0E69" w:rsidRDefault="004B0E69" w:rsidP="004B0E69">
      <w:pPr>
        <w:spacing w:line="360" w:lineRule="auto"/>
        <w:rPr>
          <w:rFonts w:ascii="Century Gothic" w:eastAsia="Century Gothic" w:hAnsi="Century Gothic" w:cs="Century Gothic"/>
          <w:b/>
        </w:rPr>
      </w:pPr>
      <w:bookmarkStart w:id="0" w:name="_GoBack"/>
      <w:bookmarkEnd w:id="0"/>
    </w:p>
    <w:p w14:paraId="392EBFAE" w14:textId="318FBF31" w:rsidR="004B0E69" w:rsidRPr="004B0E69" w:rsidRDefault="004B0E69" w:rsidP="004B0E69">
      <w:pPr>
        <w:pStyle w:val="NormalWeb"/>
      </w:pPr>
      <w:r>
        <w:rPr>
          <w:noProof/>
        </w:rPr>
        <w:drawing>
          <wp:inline distT="0" distB="0" distL="0" distR="0" wp14:anchorId="5F5DEA27" wp14:editId="30ECC41E">
            <wp:extent cx="1924050" cy="1200150"/>
            <wp:effectExtent l="0" t="0" r="0" b="0"/>
            <wp:docPr id="1" name="Imagen 1" descr="C:\Users\senado\Desktop\membrete jpe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nado\Desktop\membrete jpeg.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24050" cy="1200150"/>
                    </a:xfrm>
                    <a:prstGeom prst="rect">
                      <a:avLst/>
                    </a:prstGeom>
                    <a:noFill/>
                    <a:ln>
                      <a:noFill/>
                    </a:ln>
                  </pic:spPr>
                </pic:pic>
              </a:graphicData>
            </a:graphic>
          </wp:inline>
        </w:drawing>
      </w:r>
    </w:p>
    <w:p w14:paraId="517C4077" w14:textId="77777777" w:rsidR="004B0E69" w:rsidRDefault="004B0E69">
      <w:pPr>
        <w:spacing w:line="360" w:lineRule="auto"/>
        <w:jc w:val="center"/>
        <w:rPr>
          <w:rFonts w:ascii="Century Gothic" w:eastAsia="Century Gothic" w:hAnsi="Century Gothic" w:cs="Century Gothic"/>
          <w:b/>
        </w:rPr>
      </w:pPr>
    </w:p>
    <w:p w14:paraId="74365616" w14:textId="5F7B4869" w:rsidR="00466AE5" w:rsidRDefault="00466AE5">
      <w:pPr>
        <w:spacing w:line="360" w:lineRule="auto"/>
        <w:jc w:val="center"/>
        <w:rPr>
          <w:rFonts w:ascii="Century Gothic" w:eastAsia="Century Gothic" w:hAnsi="Century Gothic" w:cs="Century Gothic"/>
          <w:b/>
        </w:rPr>
      </w:pPr>
      <w:r>
        <w:rPr>
          <w:rFonts w:ascii="Century Gothic" w:eastAsia="Century Gothic" w:hAnsi="Century Gothic" w:cs="Century Gothic"/>
          <w:b/>
        </w:rPr>
        <w:t>FUNDAMENTOS</w:t>
      </w:r>
    </w:p>
    <w:p w14:paraId="7E9E1F81" w14:textId="0F579997" w:rsidR="00466AE5" w:rsidRPr="004B0E69" w:rsidRDefault="0056760E" w:rsidP="0056760E">
      <w:pPr>
        <w:pStyle w:val="NormalWeb"/>
        <w:spacing w:line="360" w:lineRule="auto"/>
        <w:jc w:val="both"/>
        <w:rPr>
          <w:rFonts w:ascii="Arial" w:hAnsi="Arial" w:cs="Arial"/>
          <w:sz w:val="28"/>
          <w:szCs w:val="28"/>
        </w:rPr>
      </w:pPr>
      <w:r w:rsidRPr="004B0E69">
        <w:rPr>
          <w:rFonts w:ascii="Arial" w:hAnsi="Arial" w:cs="Arial"/>
          <w:sz w:val="28"/>
          <w:szCs w:val="28"/>
        </w:rPr>
        <w:tab/>
        <w:t xml:space="preserve">El presente proyecto tiene por objeto realizar una modificación a la Ley Nº 11.154, mediante la cual se dispuso la transferencia de un inmueble por parte del Estado provincial a favor de la Municipalidad de Villa </w:t>
      </w:r>
      <w:proofErr w:type="spellStart"/>
      <w:r w:rsidRPr="004B0E69">
        <w:rPr>
          <w:rFonts w:ascii="Arial" w:hAnsi="Arial" w:cs="Arial"/>
          <w:sz w:val="28"/>
          <w:szCs w:val="28"/>
        </w:rPr>
        <w:t>Paranacito</w:t>
      </w:r>
      <w:proofErr w:type="spellEnd"/>
      <w:r w:rsidRPr="004B0E69">
        <w:rPr>
          <w:rFonts w:ascii="Arial" w:hAnsi="Arial" w:cs="Arial"/>
          <w:sz w:val="28"/>
          <w:szCs w:val="28"/>
        </w:rPr>
        <w:t>.</w:t>
      </w:r>
    </w:p>
    <w:p w14:paraId="22E1A1F1" w14:textId="77777777" w:rsidR="00A32952" w:rsidRPr="004B0E69" w:rsidRDefault="0056760E" w:rsidP="0056760E">
      <w:pPr>
        <w:pStyle w:val="NormalWeb"/>
        <w:spacing w:line="360" w:lineRule="auto"/>
        <w:jc w:val="both"/>
        <w:rPr>
          <w:rFonts w:ascii="Arial" w:hAnsi="Arial" w:cs="Arial"/>
          <w:sz w:val="28"/>
          <w:szCs w:val="28"/>
        </w:rPr>
      </w:pPr>
      <w:r w:rsidRPr="004B0E69">
        <w:rPr>
          <w:rFonts w:ascii="Arial" w:hAnsi="Arial" w:cs="Arial"/>
          <w:sz w:val="28"/>
          <w:szCs w:val="28"/>
        </w:rPr>
        <w:tab/>
      </w:r>
      <w:r w:rsidR="00466AE5" w:rsidRPr="004B0E69">
        <w:rPr>
          <w:rFonts w:ascii="Arial" w:hAnsi="Arial" w:cs="Arial"/>
          <w:sz w:val="28"/>
          <w:szCs w:val="28"/>
        </w:rPr>
        <w:t xml:space="preserve">Al momento de su redacción, se incurrió en dos errores </w:t>
      </w:r>
      <w:r w:rsidRPr="004B0E69">
        <w:rPr>
          <w:rFonts w:ascii="Arial" w:hAnsi="Arial" w:cs="Arial"/>
          <w:sz w:val="28"/>
          <w:szCs w:val="28"/>
        </w:rPr>
        <w:t xml:space="preserve">que dificultan la </w:t>
      </w:r>
      <w:r w:rsidR="00466AE5" w:rsidRPr="004B0E69">
        <w:rPr>
          <w:rFonts w:ascii="Arial" w:hAnsi="Arial" w:cs="Arial"/>
          <w:sz w:val="28"/>
          <w:szCs w:val="28"/>
        </w:rPr>
        <w:t>operatividad de la norma. Por un lado, se utilizó la figura jurídica de “cesión” c</w:t>
      </w:r>
      <w:r w:rsidR="00E6620D" w:rsidRPr="004B0E69">
        <w:rPr>
          <w:rFonts w:ascii="Arial" w:hAnsi="Arial" w:cs="Arial"/>
          <w:sz w:val="28"/>
          <w:szCs w:val="28"/>
        </w:rPr>
        <w:t xml:space="preserve">uando lo correcto es “donación”, </w:t>
      </w:r>
      <w:r w:rsidR="00DB092C" w:rsidRPr="004B0E69">
        <w:rPr>
          <w:rFonts w:ascii="Arial" w:hAnsi="Arial" w:cs="Arial"/>
          <w:sz w:val="28"/>
          <w:szCs w:val="28"/>
        </w:rPr>
        <w:t xml:space="preserve">ya que </w:t>
      </w:r>
      <w:r w:rsidR="00E6620D" w:rsidRPr="004B0E69">
        <w:rPr>
          <w:rFonts w:ascii="Arial" w:hAnsi="Arial" w:cs="Arial"/>
          <w:sz w:val="28"/>
          <w:szCs w:val="28"/>
        </w:rPr>
        <w:t>al ser el inmueble</w:t>
      </w:r>
      <w:r w:rsidR="00DB092C" w:rsidRPr="004B0E69">
        <w:rPr>
          <w:rFonts w:ascii="Arial" w:hAnsi="Arial" w:cs="Arial"/>
          <w:sz w:val="28"/>
          <w:szCs w:val="28"/>
        </w:rPr>
        <w:t xml:space="preserve"> </w:t>
      </w:r>
      <w:r w:rsidR="00E6620D" w:rsidRPr="004B0E69">
        <w:rPr>
          <w:rFonts w:ascii="Arial" w:hAnsi="Arial" w:cs="Arial"/>
          <w:sz w:val="28"/>
          <w:szCs w:val="28"/>
        </w:rPr>
        <w:t>propiedad del Superior Gobierno de la Provincia de Entre Ríos</w:t>
      </w:r>
      <w:r w:rsidR="00DB092C" w:rsidRPr="004B0E69">
        <w:rPr>
          <w:rFonts w:ascii="Arial" w:hAnsi="Arial" w:cs="Arial"/>
          <w:sz w:val="28"/>
          <w:szCs w:val="28"/>
        </w:rPr>
        <w:t xml:space="preserve">, el acto jurídico apto para la transmisión de derecho real es la donación, revestido de las formalidades establecidas por la ley. </w:t>
      </w:r>
    </w:p>
    <w:p w14:paraId="489C8CA5" w14:textId="51894C11" w:rsidR="00466AE5" w:rsidRPr="004B0E69" w:rsidRDefault="00A32952" w:rsidP="0056760E">
      <w:pPr>
        <w:pStyle w:val="NormalWeb"/>
        <w:spacing w:line="360" w:lineRule="auto"/>
        <w:jc w:val="both"/>
        <w:rPr>
          <w:rFonts w:ascii="Arial" w:hAnsi="Arial" w:cs="Arial"/>
          <w:sz w:val="28"/>
          <w:szCs w:val="28"/>
        </w:rPr>
      </w:pPr>
      <w:r w:rsidRPr="004B0E69">
        <w:rPr>
          <w:rFonts w:ascii="Arial" w:hAnsi="Arial" w:cs="Arial"/>
          <w:sz w:val="28"/>
          <w:szCs w:val="28"/>
        </w:rPr>
        <w:tab/>
      </w:r>
      <w:r w:rsidR="00466AE5" w:rsidRPr="004B0E69">
        <w:rPr>
          <w:rFonts w:ascii="Arial" w:hAnsi="Arial" w:cs="Arial"/>
          <w:sz w:val="28"/>
          <w:szCs w:val="28"/>
        </w:rPr>
        <w:t>Por otro</w:t>
      </w:r>
      <w:r w:rsidR="00E6620D" w:rsidRPr="004B0E69">
        <w:rPr>
          <w:rFonts w:ascii="Arial" w:hAnsi="Arial" w:cs="Arial"/>
          <w:sz w:val="28"/>
          <w:szCs w:val="28"/>
        </w:rPr>
        <w:t xml:space="preserve"> lado</w:t>
      </w:r>
      <w:r w:rsidR="00466AE5" w:rsidRPr="004B0E69">
        <w:rPr>
          <w:rFonts w:ascii="Arial" w:hAnsi="Arial" w:cs="Arial"/>
          <w:sz w:val="28"/>
          <w:szCs w:val="28"/>
        </w:rPr>
        <w:t xml:space="preserve">, se consignó de manera errónea el número de matrícula del inmueble, </w:t>
      </w:r>
      <w:r w:rsidRPr="004B0E69">
        <w:rPr>
          <w:rFonts w:ascii="Arial" w:hAnsi="Arial" w:cs="Arial"/>
          <w:sz w:val="28"/>
          <w:szCs w:val="28"/>
        </w:rPr>
        <w:t>por lo cual corresponde la subsanación del mismo</w:t>
      </w:r>
      <w:r w:rsidR="00466AE5" w:rsidRPr="004B0E69">
        <w:rPr>
          <w:rFonts w:ascii="Arial" w:hAnsi="Arial" w:cs="Arial"/>
          <w:sz w:val="28"/>
          <w:szCs w:val="28"/>
        </w:rPr>
        <w:t>.</w:t>
      </w:r>
    </w:p>
    <w:p w14:paraId="38CC6358" w14:textId="28FEBA08" w:rsidR="00466AE5" w:rsidRPr="004B0E69" w:rsidRDefault="0056760E" w:rsidP="0056760E">
      <w:pPr>
        <w:pStyle w:val="NormalWeb"/>
        <w:spacing w:line="360" w:lineRule="auto"/>
        <w:jc w:val="both"/>
        <w:rPr>
          <w:rFonts w:ascii="Arial" w:hAnsi="Arial" w:cs="Arial"/>
          <w:sz w:val="28"/>
          <w:szCs w:val="28"/>
        </w:rPr>
      </w:pPr>
      <w:r w:rsidRPr="004B0E69">
        <w:rPr>
          <w:rFonts w:ascii="Arial" w:hAnsi="Arial" w:cs="Arial"/>
          <w:sz w:val="28"/>
          <w:szCs w:val="28"/>
        </w:rPr>
        <w:tab/>
      </w:r>
      <w:r w:rsidR="00466AE5" w:rsidRPr="004B0E69">
        <w:rPr>
          <w:rFonts w:ascii="Arial" w:hAnsi="Arial" w:cs="Arial"/>
          <w:sz w:val="28"/>
          <w:szCs w:val="28"/>
        </w:rPr>
        <w:t xml:space="preserve">Las modificaciones que aquí se proponen no alteran en modo alguno la finalidad ni el espíritu de la Ley Nº 11.154, que continúa siendo la de transferir </w:t>
      </w:r>
      <w:r w:rsidRPr="004B0E69">
        <w:rPr>
          <w:rFonts w:ascii="Arial" w:hAnsi="Arial" w:cs="Arial"/>
          <w:sz w:val="28"/>
          <w:szCs w:val="28"/>
        </w:rPr>
        <w:t>la</w:t>
      </w:r>
      <w:r w:rsidR="00466AE5" w:rsidRPr="004B0E69">
        <w:rPr>
          <w:rFonts w:ascii="Arial" w:hAnsi="Arial" w:cs="Arial"/>
          <w:sz w:val="28"/>
          <w:szCs w:val="28"/>
        </w:rPr>
        <w:t xml:space="preserve"> propiedad </w:t>
      </w:r>
      <w:r w:rsidRPr="004B0E69">
        <w:rPr>
          <w:rFonts w:ascii="Arial" w:hAnsi="Arial" w:cs="Arial"/>
          <w:sz w:val="28"/>
          <w:szCs w:val="28"/>
        </w:rPr>
        <w:t>d</w:t>
      </w:r>
      <w:r w:rsidR="00466AE5" w:rsidRPr="004B0E69">
        <w:rPr>
          <w:rFonts w:ascii="Arial" w:hAnsi="Arial" w:cs="Arial"/>
          <w:sz w:val="28"/>
          <w:szCs w:val="28"/>
        </w:rPr>
        <w:t xml:space="preserve">el inmueble en cuestión a la Municipalidad de Villa </w:t>
      </w:r>
      <w:proofErr w:type="spellStart"/>
      <w:r w:rsidR="00466AE5" w:rsidRPr="004B0E69">
        <w:rPr>
          <w:rFonts w:ascii="Arial" w:hAnsi="Arial" w:cs="Arial"/>
          <w:sz w:val="28"/>
          <w:szCs w:val="28"/>
        </w:rPr>
        <w:t>Paranacito</w:t>
      </w:r>
      <w:proofErr w:type="spellEnd"/>
      <w:r w:rsidR="00A32952" w:rsidRPr="004B0E69">
        <w:rPr>
          <w:rFonts w:ascii="Arial" w:hAnsi="Arial" w:cs="Arial"/>
          <w:sz w:val="28"/>
          <w:szCs w:val="28"/>
        </w:rPr>
        <w:t>, para su uso con fines turísticos</w:t>
      </w:r>
      <w:r w:rsidR="00466AE5" w:rsidRPr="004B0E69">
        <w:rPr>
          <w:rFonts w:ascii="Arial" w:hAnsi="Arial" w:cs="Arial"/>
          <w:sz w:val="28"/>
          <w:szCs w:val="28"/>
        </w:rPr>
        <w:t xml:space="preserve">. </w:t>
      </w:r>
    </w:p>
    <w:p w14:paraId="730E6876" w14:textId="38CB76A8" w:rsidR="0056760E" w:rsidRPr="004B0E69" w:rsidRDefault="0056760E" w:rsidP="004B0E69">
      <w:pPr>
        <w:pStyle w:val="NormalWeb"/>
        <w:spacing w:line="360" w:lineRule="auto"/>
        <w:jc w:val="both"/>
        <w:rPr>
          <w:rFonts w:ascii="Century Gothic" w:hAnsi="Century Gothic"/>
          <w:sz w:val="22"/>
        </w:rPr>
      </w:pPr>
      <w:r>
        <w:rPr>
          <w:rFonts w:ascii="Century Gothic" w:hAnsi="Century Gothic"/>
          <w:sz w:val="22"/>
        </w:rPr>
        <w:tab/>
      </w:r>
    </w:p>
    <w:p w14:paraId="0ACA5D99" w14:textId="77777777" w:rsidR="0056760E" w:rsidRDefault="0056760E">
      <w:pPr>
        <w:spacing w:line="360" w:lineRule="auto"/>
        <w:jc w:val="center"/>
        <w:rPr>
          <w:rFonts w:ascii="Century Gothic" w:eastAsia="Century Gothic" w:hAnsi="Century Gothic" w:cs="Century Gothic"/>
          <w:b/>
        </w:rPr>
      </w:pPr>
    </w:p>
    <w:p w14:paraId="3F885765" w14:textId="01FF4374" w:rsidR="0056760E" w:rsidRPr="004B0E69" w:rsidRDefault="004B0E69" w:rsidP="004B0E69">
      <w:pPr>
        <w:pStyle w:val="NormalWeb"/>
      </w:pPr>
      <w:r>
        <w:rPr>
          <w:noProof/>
        </w:rPr>
        <w:drawing>
          <wp:inline distT="0" distB="0" distL="0" distR="0" wp14:anchorId="71BDE5EB" wp14:editId="1D2A6A00">
            <wp:extent cx="1924050" cy="1200150"/>
            <wp:effectExtent l="0" t="0" r="0" b="0"/>
            <wp:docPr id="2" name="Imagen 2" descr="C:\Users\senado\Desktop\membrete jpe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enado\Desktop\membrete jpeg.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24050" cy="1200150"/>
                    </a:xfrm>
                    <a:prstGeom prst="rect">
                      <a:avLst/>
                    </a:prstGeom>
                    <a:noFill/>
                    <a:ln>
                      <a:noFill/>
                    </a:ln>
                  </pic:spPr>
                </pic:pic>
              </a:graphicData>
            </a:graphic>
          </wp:inline>
        </w:drawing>
      </w:r>
    </w:p>
    <w:p w14:paraId="26C1EF4C" w14:textId="77777777" w:rsidR="004B0E69" w:rsidRDefault="004B0E69" w:rsidP="004B0E69">
      <w:pPr>
        <w:spacing w:line="360" w:lineRule="auto"/>
        <w:rPr>
          <w:rFonts w:ascii="Century Gothic" w:eastAsia="Century Gothic" w:hAnsi="Century Gothic" w:cs="Century Gothic"/>
          <w:b/>
        </w:rPr>
      </w:pPr>
    </w:p>
    <w:p w14:paraId="00000001" w14:textId="77777777" w:rsidR="00E67F29" w:rsidRDefault="00327E20">
      <w:pPr>
        <w:spacing w:line="360" w:lineRule="auto"/>
        <w:jc w:val="center"/>
        <w:rPr>
          <w:rFonts w:ascii="Century Gothic" w:eastAsia="Century Gothic" w:hAnsi="Century Gothic" w:cs="Century Gothic"/>
          <w:b/>
        </w:rPr>
      </w:pPr>
      <w:r>
        <w:rPr>
          <w:rFonts w:ascii="Century Gothic" w:eastAsia="Century Gothic" w:hAnsi="Century Gothic" w:cs="Century Gothic"/>
          <w:b/>
        </w:rPr>
        <w:t xml:space="preserve">LA LEGISLATURA DE LA PROVINCIA DE ENTRE RÍOS SANCIONA </w:t>
      </w:r>
    </w:p>
    <w:p w14:paraId="00000002" w14:textId="77777777" w:rsidR="00E67F29" w:rsidRDefault="00327E20">
      <w:pPr>
        <w:spacing w:line="360" w:lineRule="auto"/>
        <w:jc w:val="center"/>
        <w:rPr>
          <w:rFonts w:ascii="Century Gothic" w:eastAsia="Century Gothic" w:hAnsi="Century Gothic" w:cs="Century Gothic"/>
          <w:b/>
        </w:rPr>
      </w:pPr>
      <w:r>
        <w:rPr>
          <w:rFonts w:ascii="Century Gothic" w:eastAsia="Century Gothic" w:hAnsi="Century Gothic" w:cs="Century Gothic"/>
          <w:b/>
        </w:rPr>
        <w:t>CON FUERZA DE</w:t>
      </w:r>
    </w:p>
    <w:p w14:paraId="00000003" w14:textId="77777777" w:rsidR="00E67F29" w:rsidRDefault="00327E20">
      <w:pPr>
        <w:spacing w:line="360" w:lineRule="auto"/>
        <w:jc w:val="center"/>
        <w:rPr>
          <w:rFonts w:ascii="Century Gothic" w:eastAsia="Century Gothic" w:hAnsi="Century Gothic" w:cs="Century Gothic"/>
          <w:b/>
        </w:rPr>
      </w:pPr>
      <w:r>
        <w:rPr>
          <w:rFonts w:ascii="Century Gothic" w:eastAsia="Century Gothic" w:hAnsi="Century Gothic" w:cs="Century Gothic"/>
          <w:b/>
        </w:rPr>
        <w:t>LEY:</w:t>
      </w:r>
    </w:p>
    <w:p w14:paraId="00000004" w14:textId="715CA0A8" w:rsidR="00E67F29" w:rsidRPr="004B0E69" w:rsidRDefault="00327E20">
      <w:pPr>
        <w:spacing w:line="360" w:lineRule="auto"/>
        <w:jc w:val="both"/>
        <w:rPr>
          <w:rFonts w:eastAsia="Century Gothic"/>
          <w:sz w:val="28"/>
          <w:szCs w:val="28"/>
        </w:rPr>
      </w:pPr>
      <w:r w:rsidRPr="004B0E69">
        <w:rPr>
          <w:rFonts w:eastAsia="Century Gothic"/>
          <w:b/>
          <w:sz w:val="28"/>
          <w:szCs w:val="28"/>
          <w:u w:val="single"/>
        </w:rPr>
        <w:t>ARTÍCULO 1º.-</w:t>
      </w:r>
      <w:r w:rsidRPr="004B0E69">
        <w:rPr>
          <w:rFonts w:eastAsia="Century Gothic"/>
          <w:sz w:val="28"/>
          <w:szCs w:val="28"/>
        </w:rPr>
        <w:t xml:space="preserve"> </w:t>
      </w:r>
      <w:r w:rsidR="00466AE5" w:rsidRPr="004B0E69">
        <w:rPr>
          <w:rFonts w:eastAsia="Century Gothic"/>
          <w:sz w:val="28"/>
          <w:szCs w:val="28"/>
        </w:rPr>
        <w:t>Modifíquese</w:t>
      </w:r>
      <w:r w:rsidRPr="004B0E69">
        <w:rPr>
          <w:rFonts w:eastAsia="Century Gothic"/>
          <w:sz w:val="28"/>
          <w:szCs w:val="28"/>
        </w:rPr>
        <w:t xml:space="preserve"> el Artículo 1º de la Ley Nº 11.154, el cual quedará redactado de la siguiente manera: “</w:t>
      </w:r>
      <w:r w:rsidRPr="004B0E69">
        <w:rPr>
          <w:rFonts w:eastAsia="Century Gothic"/>
          <w:b/>
          <w:sz w:val="28"/>
          <w:szCs w:val="28"/>
          <w:u w:val="single"/>
        </w:rPr>
        <w:t xml:space="preserve">ARTÍCULO 1º.- </w:t>
      </w:r>
      <w:r w:rsidR="00A32952" w:rsidRPr="004B0E69">
        <w:rPr>
          <w:rFonts w:eastAsia="Century Gothic"/>
          <w:sz w:val="28"/>
          <w:szCs w:val="28"/>
        </w:rPr>
        <w:t>Autorícese</w:t>
      </w:r>
      <w:r w:rsidRPr="004B0E69">
        <w:rPr>
          <w:rFonts w:eastAsia="Century Gothic"/>
          <w:sz w:val="28"/>
          <w:szCs w:val="28"/>
        </w:rPr>
        <w:t xml:space="preserve"> al Superior Gobierno de la Provincia de Entre Ríos a donar a la Municipalidad de Villa </w:t>
      </w:r>
      <w:proofErr w:type="spellStart"/>
      <w:r w:rsidRPr="004B0E69">
        <w:rPr>
          <w:rFonts w:eastAsia="Century Gothic"/>
          <w:sz w:val="28"/>
          <w:szCs w:val="28"/>
        </w:rPr>
        <w:t>Paranacito</w:t>
      </w:r>
      <w:proofErr w:type="spellEnd"/>
      <w:r w:rsidRPr="004B0E69">
        <w:rPr>
          <w:rFonts w:eastAsia="Century Gothic"/>
          <w:sz w:val="28"/>
          <w:szCs w:val="28"/>
        </w:rPr>
        <w:t xml:space="preserve">, Departamento Islas del Ibicuy, el inmueble identificado con la Matrícula Nº 140.752, Partida Catastral 132782-7, Plano de Mensura Nº 104.786, según plano debidamente inscripto en la Dirección de Catastro de Entre Ríos. El inmueble está ubicado en la provincia de Entre Ríos, Departamento Islas del Ibicuy, Ejido del Municipio de Villa </w:t>
      </w:r>
      <w:proofErr w:type="spellStart"/>
      <w:r w:rsidRPr="004B0E69">
        <w:rPr>
          <w:rFonts w:eastAsia="Century Gothic"/>
          <w:sz w:val="28"/>
          <w:szCs w:val="28"/>
        </w:rPr>
        <w:t>Paranacito</w:t>
      </w:r>
      <w:proofErr w:type="spellEnd"/>
      <w:r w:rsidRPr="004B0E69">
        <w:rPr>
          <w:rFonts w:eastAsia="Century Gothic"/>
          <w:sz w:val="28"/>
          <w:szCs w:val="28"/>
        </w:rPr>
        <w:t>, con una superficie de Ochenta y seis mil quinientos setenta y siete metros cuadrados (86.577 m2), con los siguientes límites y linderos:</w:t>
      </w:r>
    </w:p>
    <w:p w14:paraId="00000005" w14:textId="386AB7CB" w:rsidR="00E67F29" w:rsidRPr="004B0E69" w:rsidRDefault="00327E20">
      <w:pPr>
        <w:spacing w:line="360" w:lineRule="auto"/>
        <w:jc w:val="both"/>
        <w:rPr>
          <w:rFonts w:eastAsia="Century Gothic"/>
          <w:sz w:val="28"/>
          <w:szCs w:val="28"/>
        </w:rPr>
      </w:pPr>
      <w:r w:rsidRPr="004B0E69">
        <w:rPr>
          <w:rFonts w:eastAsia="Century Gothic"/>
          <w:sz w:val="28"/>
          <w:szCs w:val="28"/>
        </w:rPr>
        <w:t>NORTE: linda con arroyo Sagastume grande; ESTE: linda con arroyo Sagastume grande; SUR: recta (</w:t>
      </w:r>
      <w:proofErr w:type="spellStart"/>
      <w:r w:rsidRPr="004B0E69">
        <w:rPr>
          <w:rFonts w:eastAsia="Century Gothic"/>
          <w:sz w:val="28"/>
          <w:szCs w:val="28"/>
        </w:rPr>
        <w:t>Aº</w:t>
      </w:r>
      <w:proofErr w:type="spellEnd"/>
      <w:r w:rsidRPr="004B0E69">
        <w:rPr>
          <w:rFonts w:eastAsia="Century Gothic"/>
          <w:sz w:val="28"/>
          <w:szCs w:val="28"/>
        </w:rPr>
        <w:t xml:space="preserve"> - 7) al N. 79ª 30’ O. de 202,10m. Lindando con Sara A. </w:t>
      </w:r>
      <w:proofErr w:type="spellStart"/>
      <w:r w:rsidRPr="004B0E69">
        <w:rPr>
          <w:rFonts w:eastAsia="Century Gothic"/>
          <w:sz w:val="28"/>
          <w:szCs w:val="28"/>
        </w:rPr>
        <w:t>Valenti</w:t>
      </w:r>
      <w:proofErr w:type="spellEnd"/>
      <w:r w:rsidRPr="004B0E69">
        <w:rPr>
          <w:rFonts w:eastAsia="Century Gothic"/>
          <w:sz w:val="28"/>
          <w:szCs w:val="28"/>
        </w:rPr>
        <w:t xml:space="preserve"> hasta los 54,30m., con camino hasta los 97,10m. </w:t>
      </w:r>
      <w:proofErr w:type="gramStart"/>
      <w:r w:rsidRPr="004B0E69">
        <w:rPr>
          <w:rFonts w:eastAsia="Century Gothic"/>
          <w:sz w:val="28"/>
          <w:szCs w:val="28"/>
        </w:rPr>
        <w:t>y</w:t>
      </w:r>
      <w:proofErr w:type="gramEnd"/>
      <w:r w:rsidRPr="004B0E69">
        <w:rPr>
          <w:rFonts w:eastAsia="Century Gothic"/>
          <w:sz w:val="28"/>
          <w:szCs w:val="28"/>
        </w:rPr>
        <w:t xml:space="preserve"> el resto con María L. Sala (plano 104.506/7); OESTE: recta (7 - </w:t>
      </w:r>
      <w:proofErr w:type="spellStart"/>
      <w:r w:rsidRPr="004B0E69">
        <w:rPr>
          <w:rFonts w:eastAsia="Century Gothic"/>
          <w:sz w:val="28"/>
          <w:szCs w:val="28"/>
        </w:rPr>
        <w:t>Aº</w:t>
      </w:r>
      <w:proofErr w:type="spellEnd"/>
      <w:r w:rsidRPr="004B0E69">
        <w:rPr>
          <w:rFonts w:eastAsia="Century Gothic"/>
          <w:sz w:val="28"/>
          <w:szCs w:val="28"/>
        </w:rPr>
        <w:t xml:space="preserve">) al N. 09º 21’ E. de 355,80m., lindando con Raúl H. </w:t>
      </w:r>
      <w:proofErr w:type="spellStart"/>
      <w:r w:rsidRPr="004B0E69">
        <w:rPr>
          <w:rFonts w:eastAsia="Century Gothic"/>
          <w:sz w:val="28"/>
          <w:szCs w:val="28"/>
        </w:rPr>
        <w:t>Gladchtein</w:t>
      </w:r>
      <w:proofErr w:type="spellEnd"/>
      <w:r w:rsidRPr="004B0E69">
        <w:rPr>
          <w:rFonts w:eastAsia="Century Gothic"/>
          <w:sz w:val="28"/>
          <w:szCs w:val="28"/>
        </w:rPr>
        <w:t xml:space="preserve"> y otros.-</w:t>
      </w:r>
    </w:p>
    <w:p w14:paraId="00000006" w14:textId="77777777" w:rsidR="00E67F29" w:rsidRPr="004B0E69" w:rsidRDefault="00327E20">
      <w:pPr>
        <w:spacing w:line="360" w:lineRule="auto"/>
        <w:jc w:val="both"/>
        <w:rPr>
          <w:rFonts w:eastAsia="Century Gothic"/>
          <w:sz w:val="28"/>
          <w:szCs w:val="28"/>
        </w:rPr>
      </w:pPr>
      <w:r w:rsidRPr="004B0E69">
        <w:rPr>
          <w:rFonts w:eastAsia="Century Gothic"/>
          <w:b/>
          <w:sz w:val="28"/>
          <w:szCs w:val="28"/>
          <w:u w:val="single"/>
        </w:rPr>
        <w:t>ARTÍCULO 2ª.-</w:t>
      </w:r>
      <w:r w:rsidRPr="004B0E69">
        <w:rPr>
          <w:rFonts w:eastAsia="Century Gothic"/>
          <w:sz w:val="28"/>
          <w:szCs w:val="28"/>
        </w:rPr>
        <w:t xml:space="preserve"> Comuníquese, etcétera.- </w:t>
      </w:r>
    </w:p>
    <w:sectPr w:rsidR="00E67F29" w:rsidRPr="004B0E69">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F29"/>
    <w:rsid w:val="00152CA2"/>
    <w:rsid w:val="00327E20"/>
    <w:rsid w:val="00466AE5"/>
    <w:rsid w:val="004B0E69"/>
    <w:rsid w:val="0056760E"/>
    <w:rsid w:val="00A32952"/>
    <w:rsid w:val="00DB092C"/>
    <w:rsid w:val="00E6620D"/>
    <w:rsid w:val="00E67F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FADB6A-E86B-4DC3-9E2A-C958D0CEA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MX" w:eastAsia="es-MX"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NormalWeb">
    <w:name w:val="Normal (Web)"/>
    <w:basedOn w:val="Normal"/>
    <w:uiPriority w:val="99"/>
    <w:unhideWhenUsed/>
    <w:rsid w:val="00466AE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558178">
      <w:bodyDiv w:val="1"/>
      <w:marLeft w:val="0"/>
      <w:marRight w:val="0"/>
      <w:marTop w:val="0"/>
      <w:marBottom w:val="0"/>
      <w:divBdr>
        <w:top w:val="none" w:sz="0" w:space="0" w:color="auto"/>
        <w:left w:val="none" w:sz="0" w:space="0" w:color="auto"/>
        <w:bottom w:val="none" w:sz="0" w:space="0" w:color="auto"/>
        <w:right w:val="none" w:sz="0" w:space="0" w:color="auto"/>
      </w:divBdr>
    </w:div>
    <w:div w:id="334066400">
      <w:bodyDiv w:val="1"/>
      <w:marLeft w:val="0"/>
      <w:marRight w:val="0"/>
      <w:marTop w:val="0"/>
      <w:marBottom w:val="0"/>
      <w:divBdr>
        <w:top w:val="none" w:sz="0" w:space="0" w:color="auto"/>
        <w:left w:val="none" w:sz="0" w:space="0" w:color="auto"/>
        <w:bottom w:val="none" w:sz="0" w:space="0" w:color="auto"/>
        <w:right w:val="none" w:sz="0" w:space="0" w:color="auto"/>
      </w:divBdr>
    </w:div>
    <w:div w:id="1273593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344</Words>
  <Characters>1896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senado</dc:creator>
  <cp:lastModifiedBy>Cuenta Microsoft</cp:lastModifiedBy>
  <cp:revision>2</cp:revision>
  <dcterms:created xsi:type="dcterms:W3CDTF">2025-10-14T15:29:00Z</dcterms:created>
  <dcterms:modified xsi:type="dcterms:W3CDTF">2025-10-14T15:29:00Z</dcterms:modified>
</cp:coreProperties>
</file>