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454BA000" w14:textId="77777777" w:rsidR="00ED756E" w:rsidRDefault="00ED756E">
      <w:bookmarkStart w:id="0" w:name="_GoBack"/>
      <w:bookmarkEnd w:id="0"/>
    </w:p>
    <w:p w14:paraId="07A6976B" w14:textId="45E57660" w:rsidR="002D5699" w:rsidRPr="000F34A8" w:rsidRDefault="001B2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HONORABLE CAMA</w:t>
      </w:r>
      <w:r w:rsidR="002D5699" w:rsidRPr="000F34A8">
        <w:rPr>
          <w:rFonts w:ascii="Arial" w:hAnsi="Arial" w:cs="Arial"/>
          <w:b/>
        </w:rPr>
        <w:t>RA DE SENADORES DE LA PROVINCIA DE ENTRE RIOS:</w:t>
      </w: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0F34A8" w:rsidRDefault="002D5699" w:rsidP="000F34A8">
      <w:pPr>
        <w:jc w:val="center"/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DECLARA</w:t>
      </w:r>
    </w:p>
    <w:p w14:paraId="4EBAAD1C" w14:textId="77777777" w:rsidR="002D5699" w:rsidRDefault="002D5699"/>
    <w:p w14:paraId="6A8FF74B" w14:textId="53EF5B07" w:rsidR="002D5699" w:rsidRPr="000F34A8" w:rsidRDefault="002D5699" w:rsidP="007620F0">
      <w:pPr>
        <w:jc w:val="both"/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PRIMERO:</w:t>
      </w:r>
      <w:r w:rsidRPr="000F34A8">
        <w:rPr>
          <w:rFonts w:ascii="Arial" w:hAnsi="Arial" w:cs="Arial"/>
          <w:sz w:val="24"/>
          <w:szCs w:val="24"/>
        </w:rPr>
        <w:t xml:space="preserve"> De interés de la Honorable Cámara de Senadores de la Provincia a la “</w:t>
      </w:r>
      <w:r w:rsidR="006761AD">
        <w:rPr>
          <w:rFonts w:ascii="Arial" w:hAnsi="Arial" w:cs="Arial"/>
          <w:sz w:val="24"/>
          <w:szCs w:val="24"/>
        </w:rPr>
        <w:t>XXII</w:t>
      </w:r>
      <w:r w:rsidR="007620F0">
        <w:rPr>
          <w:rFonts w:ascii="Arial" w:hAnsi="Arial" w:cs="Arial"/>
          <w:sz w:val="24"/>
          <w:szCs w:val="24"/>
        </w:rPr>
        <w:t xml:space="preserve"> </w:t>
      </w:r>
      <w:r w:rsidR="006761AD">
        <w:rPr>
          <w:rFonts w:ascii="Arial" w:hAnsi="Arial" w:cs="Arial"/>
          <w:sz w:val="24"/>
          <w:szCs w:val="24"/>
        </w:rPr>
        <w:t>Feria de las Carreras</w:t>
      </w:r>
      <w:r w:rsidRPr="000F34A8">
        <w:rPr>
          <w:rFonts w:ascii="Arial" w:hAnsi="Arial" w:cs="Arial"/>
          <w:sz w:val="24"/>
          <w:szCs w:val="24"/>
        </w:rPr>
        <w:t xml:space="preserve">” de la ciudad de Concordia, </w:t>
      </w:r>
      <w:r w:rsidR="007620F0">
        <w:rPr>
          <w:rFonts w:ascii="Arial" w:hAnsi="Arial" w:cs="Arial"/>
          <w:sz w:val="24"/>
          <w:szCs w:val="24"/>
        </w:rPr>
        <w:t xml:space="preserve">que se realizará </w:t>
      </w:r>
      <w:r w:rsidR="006761AD">
        <w:rPr>
          <w:rFonts w:ascii="Arial" w:hAnsi="Arial" w:cs="Arial"/>
          <w:sz w:val="24"/>
          <w:szCs w:val="24"/>
        </w:rPr>
        <w:t>los días 25 y 26</w:t>
      </w:r>
      <w:r w:rsidR="007620F0">
        <w:rPr>
          <w:rFonts w:ascii="Arial" w:hAnsi="Arial" w:cs="Arial"/>
          <w:sz w:val="24"/>
          <w:szCs w:val="24"/>
        </w:rPr>
        <w:t xml:space="preserve"> de </w:t>
      </w:r>
      <w:r w:rsidR="006761AD">
        <w:rPr>
          <w:rFonts w:ascii="Arial" w:hAnsi="Arial" w:cs="Arial"/>
          <w:sz w:val="24"/>
          <w:szCs w:val="24"/>
        </w:rPr>
        <w:t>junio de 2025</w:t>
      </w:r>
      <w:r w:rsidRPr="000F34A8">
        <w:rPr>
          <w:rFonts w:ascii="Arial" w:hAnsi="Arial" w:cs="Arial"/>
          <w:sz w:val="24"/>
          <w:szCs w:val="24"/>
        </w:rPr>
        <w:t xml:space="preserve">, en </w:t>
      </w:r>
      <w:r w:rsidR="006761AD">
        <w:rPr>
          <w:rFonts w:ascii="Arial" w:hAnsi="Arial" w:cs="Arial"/>
          <w:sz w:val="24"/>
          <w:szCs w:val="24"/>
        </w:rPr>
        <w:t>la sede de la UTN Regional Concordia.</w:t>
      </w:r>
    </w:p>
    <w:p w14:paraId="300ED635" w14:textId="388F294E" w:rsidR="001350C8" w:rsidRDefault="001350C8">
      <w:pPr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SEGUNDO:</w:t>
      </w:r>
      <w:r w:rsidRPr="000F34A8">
        <w:rPr>
          <w:rFonts w:ascii="Arial" w:hAnsi="Arial" w:cs="Arial"/>
          <w:sz w:val="24"/>
          <w:szCs w:val="24"/>
        </w:rPr>
        <w:t xml:space="preserve"> </w:t>
      </w:r>
      <w:r w:rsidR="000F34A8" w:rsidRPr="000F34A8">
        <w:rPr>
          <w:rFonts w:ascii="Arial" w:hAnsi="Arial" w:cs="Arial"/>
          <w:sz w:val="24"/>
          <w:szCs w:val="24"/>
        </w:rPr>
        <w:t xml:space="preserve">Comuníquese, a la </w:t>
      </w:r>
      <w:r w:rsidR="006761AD">
        <w:rPr>
          <w:rFonts w:ascii="Arial" w:hAnsi="Arial" w:cs="Arial"/>
          <w:sz w:val="24"/>
          <w:szCs w:val="24"/>
        </w:rPr>
        <w:t xml:space="preserve">Faculta de Ciencias de la Alimentación, a la Facultad de Ciencias de la Administración de la UNER, </w:t>
      </w:r>
      <w:r w:rsidR="00DB6FE4">
        <w:rPr>
          <w:rFonts w:ascii="Arial" w:hAnsi="Arial" w:cs="Arial"/>
          <w:sz w:val="24"/>
          <w:szCs w:val="24"/>
        </w:rPr>
        <w:t>al Instituto del Profesorado Concordia y a la UTN Regional Concordia</w:t>
      </w:r>
      <w:r w:rsidR="007620F0">
        <w:rPr>
          <w:rFonts w:ascii="Arial" w:hAnsi="Arial" w:cs="Arial"/>
          <w:sz w:val="24"/>
          <w:szCs w:val="24"/>
        </w:rPr>
        <w:t>. -</w:t>
      </w:r>
    </w:p>
    <w:p w14:paraId="443C808D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7ED910FC" w14:textId="77777777" w:rsidR="00ED756E" w:rsidRDefault="00ED756E">
      <w:pPr>
        <w:rPr>
          <w:rFonts w:ascii="Arial" w:hAnsi="Arial" w:cs="Arial"/>
          <w:sz w:val="24"/>
          <w:szCs w:val="24"/>
        </w:rPr>
      </w:pPr>
    </w:p>
    <w:p w14:paraId="686D885C" w14:textId="77777777" w:rsidR="00ED756E" w:rsidRDefault="00ED756E">
      <w:pPr>
        <w:rPr>
          <w:rFonts w:ascii="Arial" w:hAnsi="Arial" w:cs="Arial"/>
          <w:sz w:val="24"/>
          <w:szCs w:val="24"/>
        </w:rPr>
      </w:pPr>
    </w:p>
    <w:p w14:paraId="4D151227" w14:textId="77777777" w:rsidR="00ED756E" w:rsidRDefault="00ED756E">
      <w:pPr>
        <w:rPr>
          <w:rFonts w:ascii="Arial" w:hAnsi="Arial" w:cs="Arial"/>
          <w:sz w:val="24"/>
          <w:szCs w:val="24"/>
        </w:rPr>
      </w:pPr>
    </w:p>
    <w:p w14:paraId="79B96AFD" w14:textId="77777777" w:rsidR="000F34A8" w:rsidRPr="00F36222" w:rsidRDefault="00F36222" w:rsidP="00F36222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33BE04" w14:textId="6BF77A2F" w:rsidR="001B2EE7" w:rsidRPr="001B2EE7" w:rsidRDefault="001B2EE7" w:rsidP="001B2EE7">
      <w:pPr>
        <w:spacing w:after="208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los días 25 y 26 de junio de 2025, se desarrollará la </w:t>
      </w:r>
      <w:r w:rsidRPr="001B2EE7">
        <w:rPr>
          <w:rFonts w:ascii="Arial" w:hAnsi="Arial" w:cs="Arial"/>
          <w:sz w:val="28"/>
          <w:szCs w:val="28"/>
        </w:rPr>
        <w:t>XXII Edición de la Feria de las Carreras de Concordia. Se trata de un evento tradicional, que en cada edición congrega a miles de jóvenes de distintos puntos de Entre Ríos y otras provincias que se hacen presentes en b</w:t>
      </w:r>
      <w:r>
        <w:rPr>
          <w:rFonts w:ascii="Arial" w:hAnsi="Arial" w:cs="Arial"/>
          <w:sz w:val="28"/>
          <w:szCs w:val="28"/>
        </w:rPr>
        <w:t>úsqueda de oportunidades de estudio</w:t>
      </w:r>
      <w:r w:rsidRPr="001B2EE7">
        <w:rPr>
          <w:rFonts w:ascii="Arial" w:hAnsi="Arial" w:cs="Arial"/>
          <w:sz w:val="28"/>
          <w:szCs w:val="28"/>
        </w:rPr>
        <w:t xml:space="preserve">, con el fin de formarse y desarrollarse profesionalmente a futuro. La exposición </w:t>
      </w:r>
      <w:r>
        <w:rPr>
          <w:rFonts w:ascii="Arial" w:hAnsi="Arial" w:cs="Arial"/>
          <w:sz w:val="28"/>
          <w:szCs w:val="28"/>
        </w:rPr>
        <w:t xml:space="preserve">en </w:t>
      </w:r>
      <w:r w:rsidRPr="001B2EE7">
        <w:rPr>
          <w:rFonts w:ascii="Arial" w:hAnsi="Arial" w:cs="Arial"/>
          <w:sz w:val="28"/>
          <w:szCs w:val="28"/>
        </w:rPr>
        <w:t>stands, charlas educativas y múltiples actividad</w:t>
      </w:r>
      <w:r>
        <w:rPr>
          <w:rFonts w:ascii="Arial" w:hAnsi="Arial" w:cs="Arial"/>
          <w:sz w:val="28"/>
          <w:szCs w:val="28"/>
        </w:rPr>
        <w:t>es que año a año caracterizan a la Feria de las Carreras</w:t>
      </w:r>
      <w:r w:rsidRPr="001B2EE7">
        <w:rPr>
          <w:rFonts w:ascii="Arial" w:hAnsi="Arial" w:cs="Arial"/>
          <w:sz w:val="28"/>
          <w:szCs w:val="28"/>
        </w:rPr>
        <w:t>, configuran una instancia de vital importancia para el alumnado</w:t>
      </w:r>
      <w:r w:rsidR="0057133C">
        <w:rPr>
          <w:rFonts w:ascii="Arial" w:hAnsi="Arial" w:cs="Arial"/>
          <w:sz w:val="28"/>
          <w:szCs w:val="28"/>
        </w:rPr>
        <w:t>, no sólo de Concordia, sino de la provincia toda</w:t>
      </w:r>
      <w:r w:rsidRPr="001B2EE7">
        <w:rPr>
          <w:rFonts w:ascii="Arial" w:hAnsi="Arial" w:cs="Arial"/>
          <w:sz w:val="28"/>
          <w:szCs w:val="28"/>
        </w:rPr>
        <w:t xml:space="preserve">.  </w:t>
      </w:r>
    </w:p>
    <w:p w14:paraId="6AB0068E" w14:textId="77777777" w:rsidR="0057133C" w:rsidRDefault="001B2EE7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 w:rsidRPr="001B2EE7">
        <w:rPr>
          <w:rFonts w:ascii="Arial" w:hAnsi="Arial" w:cs="Arial"/>
          <w:sz w:val="28"/>
          <w:szCs w:val="28"/>
        </w:rPr>
        <w:t xml:space="preserve">Para esta edición se prevé el tradicional paseo de feria y charlas de modo presencial.  Además, se mantiene el paseo virtual por la web en el cual alumnos de todo el país podrán acceder de forma ilimitada a conocer la oferta académica de nuestra localidad. </w:t>
      </w:r>
    </w:p>
    <w:p w14:paraId="4D5B2D4D" w14:textId="358CDE96" w:rsidR="001B2EE7" w:rsidRPr="001B2EE7" w:rsidRDefault="001B2EE7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 w:rsidRPr="001B2EE7">
        <w:rPr>
          <w:rFonts w:ascii="Arial" w:hAnsi="Arial" w:cs="Arial"/>
          <w:sz w:val="28"/>
          <w:szCs w:val="28"/>
        </w:rPr>
        <w:t xml:space="preserve">Queremos y estamos convencidos de hacer llegar oportunidades a todos. </w:t>
      </w:r>
      <w:r w:rsidR="0057133C">
        <w:rPr>
          <w:rFonts w:ascii="Arial" w:hAnsi="Arial" w:cs="Arial"/>
          <w:sz w:val="28"/>
          <w:szCs w:val="28"/>
        </w:rPr>
        <w:t xml:space="preserve">La ciudad de </w:t>
      </w:r>
      <w:r w:rsidRPr="001B2EE7">
        <w:rPr>
          <w:rFonts w:ascii="Arial" w:hAnsi="Arial" w:cs="Arial"/>
          <w:sz w:val="28"/>
          <w:szCs w:val="28"/>
        </w:rPr>
        <w:t xml:space="preserve">Concordia es un polo educativo provincial y deseamos año a año aportar a consolidarlo.  </w:t>
      </w:r>
    </w:p>
    <w:p w14:paraId="72892CC1" w14:textId="77777777" w:rsidR="0057133C" w:rsidRDefault="0057133C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1B2EE7" w:rsidRPr="001B2EE7">
        <w:rPr>
          <w:rFonts w:ascii="Arial" w:hAnsi="Arial" w:cs="Arial"/>
          <w:sz w:val="28"/>
          <w:szCs w:val="28"/>
        </w:rPr>
        <w:t>ara esta edición</w:t>
      </w:r>
      <w:r>
        <w:rPr>
          <w:rFonts w:ascii="Arial" w:hAnsi="Arial" w:cs="Arial"/>
          <w:sz w:val="28"/>
          <w:szCs w:val="28"/>
        </w:rPr>
        <w:t>, la sede</w:t>
      </w:r>
      <w:r w:rsidR="001B2EE7" w:rsidRPr="001B2EE7">
        <w:rPr>
          <w:rFonts w:ascii="Arial" w:hAnsi="Arial" w:cs="Arial"/>
          <w:sz w:val="28"/>
          <w:szCs w:val="28"/>
        </w:rPr>
        <w:t xml:space="preserve"> será la UTN Regional Concordia, sita en calle Salta 277, coor</w:t>
      </w:r>
      <w:r>
        <w:rPr>
          <w:rFonts w:ascii="Arial" w:hAnsi="Arial" w:cs="Arial"/>
          <w:sz w:val="28"/>
          <w:szCs w:val="28"/>
        </w:rPr>
        <w:t>dinando el evento en equipo con la Faculta de Ciencias de la Administración, la de C</w:t>
      </w:r>
      <w:r w:rsidR="001B2EE7" w:rsidRPr="001B2EE7">
        <w:rPr>
          <w:rFonts w:ascii="Arial" w:hAnsi="Arial" w:cs="Arial"/>
          <w:sz w:val="28"/>
          <w:szCs w:val="28"/>
        </w:rPr>
        <w:t>iencias de la Alimentación</w:t>
      </w:r>
      <w:r>
        <w:rPr>
          <w:rFonts w:ascii="Arial" w:hAnsi="Arial" w:cs="Arial"/>
          <w:sz w:val="28"/>
          <w:szCs w:val="28"/>
        </w:rPr>
        <w:t>, ambas dependientes de la UNER</w:t>
      </w:r>
      <w:r w:rsidR="001B2EE7" w:rsidRPr="001B2EE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con el Profesorado “Hermano </w:t>
      </w:r>
      <w:proofErr w:type="spellStart"/>
      <w:r>
        <w:rPr>
          <w:rFonts w:ascii="Arial" w:hAnsi="Arial" w:cs="Arial"/>
          <w:sz w:val="28"/>
          <w:szCs w:val="28"/>
        </w:rPr>
        <w:t>Septimio</w:t>
      </w:r>
      <w:proofErr w:type="spellEnd"/>
      <w:r>
        <w:rPr>
          <w:rFonts w:ascii="Arial" w:hAnsi="Arial" w:cs="Arial"/>
          <w:sz w:val="28"/>
          <w:szCs w:val="28"/>
        </w:rPr>
        <w:t>” y el</w:t>
      </w:r>
      <w:r w:rsidR="001B2EE7" w:rsidRPr="001B2EE7">
        <w:rPr>
          <w:rFonts w:ascii="Arial" w:hAnsi="Arial" w:cs="Arial"/>
          <w:sz w:val="28"/>
          <w:szCs w:val="28"/>
        </w:rPr>
        <w:t xml:space="preserve"> Instituto Profesorado Concordia. </w:t>
      </w:r>
    </w:p>
    <w:p w14:paraId="39B7DB58" w14:textId="77777777" w:rsidR="00ED756E" w:rsidRDefault="00ED756E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</w:p>
    <w:p w14:paraId="5D66A16C" w14:textId="77777777" w:rsidR="00ED756E" w:rsidRDefault="00ED756E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</w:p>
    <w:p w14:paraId="02915489" w14:textId="360B4632" w:rsidR="001B2EE7" w:rsidRDefault="0057133C" w:rsidP="001B2EE7">
      <w:pPr>
        <w:spacing w:line="360" w:lineRule="auto"/>
        <w:ind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Cabe destacar que t</w:t>
      </w:r>
      <w:r w:rsidR="001B2EE7" w:rsidRPr="001B2EE7">
        <w:rPr>
          <w:rFonts w:ascii="Arial" w:hAnsi="Arial" w:cs="Arial"/>
          <w:sz w:val="28"/>
          <w:szCs w:val="28"/>
        </w:rPr>
        <w:t xml:space="preserve">odas las actividades serán de libre acceso para los alumnos. </w:t>
      </w:r>
    </w:p>
    <w:p w14:paraId="25CF154A" w14:textId="1964FC0F" w:rsidR="001B2EE7" w:rsidRPr="001B2EE7" w:rsidRDefault="0057133C" w:rsidP="00206F11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</w:t>
      </w:r>
      <w:r w:rsidR="001B2EE7" w:rsidRPr="001B2EE7">
        <w:rPr>
          <w:rFonts w:ascii="Arial" w:hAnsi="Arial" w:cs="Arial"/>
          <w:sz w:val="28"/>
          <w:szCs w:val="28"/>
        </w:rPr>
        <w:t>esper</w:t>
      </w: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ab/>
        <w:t xml:space="preserve">desarrollar </w:t>
      </w:r>
      <w:r>
        <w:rPr>
          <w:rFonts w:ascii="Arial" w:hAnsi="Arial" w:cs="Arial"/>
          <w:sz w:val="28"/>
          <w:szCs w:val="28"/>
        </w:rPr>
        <w:tab/>
        <w:t xml:space="preserve">durante el </w:t>
      </w:r>
      <w:r w:rsidR="001B2EE7" w:rsidRPr="001B2EE7">
        <w:rPr>
          <w:rFonts w:ascii="Arial" w:hAnsi="Arial" w:cs="Arial"/>
          <w:sz w:val="28"/>
          <w:szCs w:val="28"/>
        </w:rPr>
        <w:t>evento</w:t>
      </w:r>
      <w:r>
        <w:rPr>
          <w:rFonts w:ascii="Arial" w:hAnsi="Arial" w:cs="Arial"/>
          <w:sz w:val="28"/>
          <w:szCs w:val="28"/>
        </w:rPr>
        <w:t>,</w:t>
      </w:r>
      <w:r w:rsidR="001B2EE7" w:rsidRPr="001B2EE7">
        <w:rPr>
          <w:rFonts w:ascii="Arial" w:hAnsi="Arial" w:cs="Arial"/>
          <w:sz w:val="28"/>
          <w:szCs w:val="28"/>
        </w:rPr>
        <w:t xml:space="preserve"> transmisiones vía </w:t>
      </w:r>
      <w:proofErr w:type="spellStart"/>
      <w:r w:rsidR="001B2EE7" w:rsidRPr="001B2EE7">
        <w:rPr>
          <w:rFonts w:ascii="Arial" w:hAnsi="Arial" w:cs="Arial"/>
          <w:sz w:val="28"/>
          <w:szCs w:val="28"/>
        </w:rPr>
        <w:t>streaming</w:t>
      </w:r>
      <w:proofErr w:type="spellEnd"/>
      <w:r w:rsidR="001B2EE7" w:rsidRPr="001B2EE7">
        <w:rPr>
          <w:rFonts w:ascii="Arial" w:hAnsi="Arial" w:cs="Arial"/>
          <w:sz w:val="28"/>
          <w:szCs w:val="28"/>
        </w:rPr>
        <w:t xml:space="preserve">, en vivo, con el objeto de que todos los alumnos que no puedan asistir de manera presencial, puedan vivir la experiencia de las charlas desde sus hogares o escuelas.  </w:t>
      </w:r>
    </w:p>
    <w:p w14:paraId="4B400AC0" w14:textId="787051C2" w:rsidR="000D0417" w:rsidRDefault="000D0417" w:rsidP="001B2E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FD8A06" w14:textId="24A4B61D" w:rsidR="006761AD" w:rsidRDefault="006761AD" w:rsidP="001B2E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4C6EF81" w14:textId="64089E90" w:rsidR="006761AD" w:rsidRPr="001B2EE7" w:rsidRDefault="006761AD" w:rsidP="00ED756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6761AD" w:rsidRPr="001B2EE7" w:rsidSect="001B2EE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209A3"/>
    <w:rsid w:val="001235C8"/>
    <w:rsid w:val="001350C8"/>
    <w:rsid w:val="001B2EE7"/>
    <w:rsid w:val="00206F11"/>
    <w:rsid w:val="00264D51"/>
    <w:rsid w:val="00265640"/>
    <w:rsid w:val="002D5699"/>
    <w:rsid w:val="00372C53"/>
    <w:rsid w:val="00447C7E"/>
    <w:rsid w:val="0057133C"/>
    <w:rsid w:val="006761AD"/>
    <w:rsid w:val="0068155E"/>
    <w:rsid w:val="00725703"/>
    <w:rsid w:val="007620F0"/>
    <w:rsid w:val="00793B42"/>
    <w:rsid w:val="009F3213"/>
    <w:rsid w:val="00AF605B"/>
    <w:rsid w:val="00B105A5"/>
    <w:rsid w:val="00D241F2"/>
    <w:rsid w:val="00DB6FE4"/>
    <w:rsid w:val="00E00BFE"/>
    <w:rsid w:val="00E95B02"/>
    <w:rsid w:val="00EA2C69"/>
    <w:rsid w:val="00ED756E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senado</cp:lastModifiedBy>
  <cp:revision>2</cp:revision>
  <dcterms:created xsi:type="dcterms:W3CDTF">2025-06-04T11:32:00Z</dcterms:created>
  <dcterms:modified xsi:type="dcterms:W3CDTF">2025-06-04T11:32:00Z</dcterms:modified>
</cp:coreProperties>
</file>