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91A" w:rsidRDefault="0002191A" w:rsidP="00196A51">
      <w:pPr>
        <w:rPr>
          <w:b/>
        </w:rPr>
      </w:pPr>
    </w:p>
    <w:p w:rsidR="0002191A" w:rsidRDefault="0002191A" w:rsidP="00196A51">
      <w:pPr>
        <w:rPr>
          <w:b/>
        </w:rPr>
      </w:pPr>
    </w:p>
    <w:p w:rsidR="0002191A" w:rsidRDefault="0002191A" w:rsidP="00196A51">
      <w:pPr>
        <w:rPr>
          <w:b/>
        </w:rPr>
      </w:pPr>
    </w:p>
    <w:p w:rsidR="0002191A" w:rsidRDefault="0002191A" w:rsidP="00196A51">
      <w:pPr>
        <w:rPr>
          <w:b/>
        </w:rPr>
      </w:pPr>
      <w:bookmarkStart w:id="0" w:name="_GoBack"/>
      <w:bookmarkEnd w:id="0"/>
    </w:p>
    <w:p w:rsidR="0002191A" w:rsidRDefault="0002191A" w:rsidP="00196A51">
      <w:pPr>
        <w:rPr>
          <w:b/>
        </w:rPr>
      </w:pPr>
    </w:p>
    <w:p w:rsidR="0002191A" w:rsidRDefault="0002191A" w:rsidP="00196A51">
      <w:pPr>
        <w:rPr>
          <w:b/>
        </w:rPr>
      </w:pPr>
      <w:r>
        <w:rPr>
          <w:b/>
        </w:rPr>
        <w:t>FUNDAMENTOS:</w:t>
      </w:r>
    </w:p>
    <w:p w:rsidR="0002191A" w:rsidRDefault="0002191A" w:rsidP="00196A51">
      <w:pPr>
        <w:rPr>
          <w:b/>
        </w:rPr>
      </w:pPr>
    </w:p>
    <w:p w:rsidR="00ED4E3E" w:rsidRPr="003C3149" w:rsidRDefault="00FC7254" w:rsidP="0002191A">
      <w:pPr>
        <w:jc w:val="both"/>
      </w:pPr>
      <w:r>
        <w:rPr>
          <w:b/>
        </w:rPr>
        <w:t xml:space="preserve"> </w:t>
      </w:r>
      <w:r w:rsidRPr="003C3149">
        <w:t xml:space="preserve">Que las </w:t>
      </w:r>
      <w:r w:rsidR="00184B60">
        <w:t>p</w:t>
      </w:r>
      <w:r w:rsidRPr="003C3149">
        <w:t xml:space="preserve">ersonas con </w:t>
      </w:r>
      <w:r w:rsidR="00184B60">
        <w:t>d</w:t>
      </w:r>
      <w:r w:rsidRPr="003C3149">
        <w:t xml:space="preserve">iscapacidad y aquellas personas e instituciones que </w:t>
      </w:r>
      <w:r w:rsidR="00DC4D4A" w:rsidRPr="003C3149">
        <w:t xml:space="preserve">le </w:t>
      </w:r>
      <w:r w:rsidRPr="003C3149">
        <w:t xml:space="preserve">brindan servicios y abordaje terapéuticos, hoy constituyen un sistema que </w:t>
      </w:r>
      <w:r w:rsidR="00FE69AD" w:rsidRPr="003C3149">
        <w:t>está</w:t>
      </w:r>
      <w:r w:rsidRPr="003C3149">
        <w:t xml:space="preserve"> absolutamente desfinanciado, </w:t>
      </w:r>
      <w:r w:rsidR="00ED4E3E" w:rsidRPr="003C3149">
        <w:t xml:space="preserve">casi al borde de </w:t>
      </w:r>
      <w:r w:rsidR="00790AB7">
        <w:t xml:space="preserve">la </w:t>
      </w:r>
      <w:r w:rsidR="00FE69AD" w:rsidRPr="003C3149">
        <w:t>parálisis</w:t>
      </w:r>
      <w:r w:rsidR="00ED4E3E" w:rsidRPr="003C3149">
        <w:t xml:space="preserve"> total de su funcionamiento, con la gravedad que ello implica.</w:t>
      </w:r>
    </w:p>
    <w:p w:rsidR="00ED4E3E" w:rsidRPr="003C3149" w:rsidRDefault="00ED4E3E" w:rsidP="0002191A">
      <w:pPr>
        <w:jc w:val="both"/>
      </w:pPr>
      <w:r w:rsidRPr="003C3149">
        <w:t>Que este universo de personas e instituciones</w:t>
      </w:r>
      <w:r w:rsidR="00790AB7">
        <w:t>,</w:t>
      </w:r>
      <w:r w:rsidRPr="003C3149">
        <w:t xml:space="preserve"> son las que contienen juntos a las familias de las personas discapacitadas, por lo </w:t>
      </w:r>
      <w:r w:rsidR="00FE69AD" w:rsidRPr="003C3149">
        <w:t>que,</w:t>
      </w:r>
      <w:r w:rsidRPr="003C3149">
        <w:t xml:space="preserve"> de llegar a un punto de </w:t>
      </w:r>
      <w:r w:rsidR="00184B60">
        <w:t xml:space="preserve">cese </w:t>
      </w:r>
      <w:r w:rsidRPr="003C3149">
        <w:t xml:space="preserve">de sus servicios, significaría un grave deterioro de </w:t>
      </w:r>
      <w:r w:rsidR="00184B60">
        <w:t xml:space="preserve">la calidad de vida de </w:t>
      </w:r>
      <w:r w:rsidR="00790AB7">
        <w:t xml:space="preserve">las </w:t>
      </w:r>
      <w:r w:rsidRPr="003C3149">
        <w:t xml:space="preserve">personas </w:t>
      </w:r>
      <w:r w:rsidR="00FE69AD">
        <w:t>afectadas</w:t>
      </w:r>
      <w:r w:rsidRPr="003C3149">
        <w:t>.</w:t>
      </w:r>
    </w:p>
    <w:p w:rsidR="00DC4D4A" w:rsidRPr="003C3149" w:rsidRDefault="00FE69AD" w:rsidP="0002191A">
      <w:pPr>
        <w:jc w:val="both"/>
      </w:pPr>
      <w:r w:rsidRPr="003C3149">
        <w:t>Además</w:t>
      </w:r>
      <w:r w:rsidR="00ED4E3E" w:rsidRPr="003C3149">
        <w:t>, cuando estos sistemas colapsan por razones económicas</w:t>
      </w:r>
      <w:r w:rsidR="00DC4D4A" w:rsidRPr="003C3149">
        <w:t xml:space="preserve"> o financieras</w:t>
      </w:r>
      <w:r w:rsidR="00ED4E3E" w:rsidRPr="003C3149">
        <w:t>,</w:t>
      </w:r>
      <w:r w:rsidR="00DC4D4A" w:rsidRPr="003C3149">
        <w:t xml:space="preserve"> se produce un daño permanente</w:t>
      </w:r>
      <w:r w:rsidR="00790AB7">
        <w:t xml:space="preserve">, </w:t>
      </w:r>
      <w:r w:rsidR="00DC4D4A" w:rsidRPr="003C3149">
        <w:t>se interrumpen sus prestaciones</w:t>
      </w:r>
      <w:r w:rsidR="00790AB7">
        <w:t xml:space="preserve"> y no es posible reestablecerlos dur</w:t>
      </w:r>
      <w:r w:rsidR="00DA6B04">
        <w:t>a</w:t>
      </w:r>
      <w:r w:rsidR="00790AB7">
        <w:t>nte mucho tiempo</w:t>
      </w:r>
      <w:r w:rsidR="00DC4D4A" w:rsidRPr="003C3149">
        <w:t>.</w:t>
      </w:r>
    </w:p>
    <w:p w:rsidR="00790AB7" w:rsidRDefault="00DC4D4A" w:rsidP="0002191A">
      <w:pPr>
        <w:jc w:val="both"/>
      </w:pPr>
      <w:r w:rsidRPr="003C3149">
        <w:t xml:space="preserve">En nuestra provincia hasta el </w:t>
      </w:r>
      <w:r w:rsidR="00FE69AD" w:rsidRPr="003C3149">
        <w:t>día</w:t>
      </w:r>
      <w:r w:rsidRPr="003C3149">
        <w:t xml:space="preserve"> de hoy las personas con discapacidad son </w:t>
      </w:r>
      <w:r w:rsidR="00790AB7">
        <w:t xml:space="preserve">poco </w:t>
      </w:r>
      <w:r w:rsidR="00FE69AD">
        <w:t>más</w:t>
      </w:r>
      <w:r w:rsidR="00790AB7">
        <w:t xml:space="preserve"> de </w:t>
      </w:r>
      <w:r w:rsidRPr="003C3149">
        <w:t xml:space="preserve">50.000, pero como hemos dicho hay un grupo de instituciones y personas que le prestan sus servicios, estos además de tener </w:t>
      </w:r>
      <w:r w:rsidR="004D11C2" w:rsidRPr="003C3149">
        <w:t>títulos habilitantes, tiene una larga experiencia en sus incumbencias, al igual que las instituciones, este sistema</w:t>
      </w:r>
      <w:r w:rsidR="00790AB7">
        <w:t xml:space="preserve"> debe ser pre</w:t>
      </w:r>
      <w:r w:rsidR="00184B60">
        <w:t>s</w:t>
      </w:r>
      <w:r w:rsidR="00790AB7">
        <w:t>er</w:t>
      </w:r>
      <w:r w:rsidR="00184B60">
        <w:t>v</w:t>
      </w:r>
      <w:r w:rsidR="00790AB7">
        <w:t>ado.</w:t>
      </w:r>
    </w:p>
    <w:p w:rsidR="001100F2" w:rsidRDefault="00184B60" w:rsidP="0002191A">
      <w:pPr>
        <w:jc w:val="both"/>
      </w:pPr>
      <w:r>
        <w:t>Es</w:t>
      </w:r>
      <w:r w:rsidR="00EE1FA1">
        <w:t>t</w:t>
      </w:r>
      <w:r>
        <w:t xml:space="preserve">os recursos humanos </w:t>
      </w:r>
      <w:r w:rsidR="001100F2">
        <w:t xml:space="preserve">además de tener años de estudio y preparación </w:t>
      </w:r>
      <w:r>
        <w:t>llevan años de experiencia en sus funciones</w:t>
      </w:r>
      <w:r w:rsidR="001100F2">
        <w:t>, son hoy vitales para el sistema.</w:t>
      </w:r>
    </w:p>
    <w:p w:rsidR="001100F2" w:rsidRDefault="00FE69AD" w:rsidP="0002191A">
      <w:pPr>
        <w:jc w:val="both"/>
      </w:pPr>
      <w:r>
        <w:t>Párrafo</w:t>
      </w:r>
      <w:r w:rsidR="001100F2">
        <w:t xml:space="preserve"> aparte merecen aquellas </w:t>
      </w:r>
      <w:r>
        <w:t>instituciones</w:t>
      </w:r>
      <w:r w:rsidR="001100F2">
        <w:t xml:space="preserve"> que brindan vivienda y alimentación a aquellos incapaces que </w:t>
      </w:r>
      <w:r>
        <w:t>carecen</w:t>
      </w:r>
      <w:r w:rsidR="001100F2">
        <w:t xml:space="preserve"> de hogar o familia, en ese caso las personas corren el riesgo de quedar literalmente en la calle.</w:t>
      </w:r>
    </w:p>
    <w:p w:rsidR="003E1AEC" w:rsidRDefault="003E1AEC" w:rsidP="0002191A">
      <w:pPr>
        <w:jc w:val="both"/>
      </w:pPr>
      <w:r>
        <w:t>Que el financiamiento adecuado y sostenible de los recursos económicos y financieros son de responsabilidad ineludible del Estado Nacional, sea por la actualización de los nomencladores de prestaciones y otros valores.</w:t>
      </w:r>
    </w:p>
    <w:p w:rsidR="00FB5CF8" w:rsidRDefault="00FB5CF8" w:rsidP="0002191A">
      <w:pPr>
        <w:jc w:val="both"/>
      </w:pPr>
      <w:r>
        <w:t xml:space="preserve">Que los valores prestacionales que son la referencia del sistema están congelados desde el mes de octubre del año 2024, por lo que hoy </w:t>
      </w:r>
      <w:r w:rsidR="00FE69AD">
        <w:t>las retribuciones de los servicios personales son absolutamente</w:t>
      </w:r>
      <w:r>
        <w:t xml:space="preserve"> insuficientes</w:t>
      </w:r>
      <w:r w:rsidR="00EE1FA1">
        <w:t xml:space="preserve"> para cubrir costos basicos</w:t>
      </w:r>
      <w:r>
        <w:t>.</w:t>
      </w:r>
    </w:p>
    <w:p w:rsidR="00196A51" w:rsidRDefault="00EE1518" w:rsidP="0002191A">
      <w:pPr>
        <w:jc w:val="both"/>
      </w:pPr>
      <w:r>
        <w:t xml:space="preserve">Que además el Estado de la </w:t>
      </w:r>
      <w:r w:rsidR="00FE69AD">
        <w:t>Nación</w:t>
      </w:r>
      <w:r>
        <w:t xml:space="preserve"> Argentina suscribió la </w:t>
      </w:r>
      <w:r w:rsidRPr="00EE1518">
        <w:rPr>
          <w:b/>
        </w:rPr>
        <w:t>Convención sobre los Derechos de las Personas con Discapacidad -Ley Nº 27.744-</w:t>
      </w:r>
      <w:r>
        <w:t xml:space="preserve"> que obliga a adoptar medias de gobierno que tendientes a asegurar los derechos de vi</w:t>
      </w:r>
      <w:r w:rsidR="00FE69AD">
        <w:t>d</w:t>
      </w:r>
      <w:r>
        <w:t xml:space="preserve">a, salud, habilitación, rehabilitación, educación, protección social y trabajo de la Personas con discapacidad.  </w:t>
      </w:r>
    </w:p>
    <w:p w:rsidR="0054309D" w:rsidRDefault="0054309D" w:rsidP="0002191A">
      <w:pPr>
        <w:jc w:val="both"/>
      </w:pPr>
    </w:p>
    <w:sectPr w:rsidR="0054309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894"/>
    <w:rsid w:val="0002191A"/>
    <w:rsid w:val="001100F2"/>
    <w:rsid w:val="00184B60"/>
    <w:rsid w:val="00196A51"/>
    <w:rsid w:val="003C3149"/>
    <w:rsid w:val="003E1AEC"/>
    <w:rsid w:val="004D11C2"/>
    <w:rsid w:val="0054309D"/>
    <w:rsid w:val="00790AB7"/>
    <w:rsid w:val="00877894"/>
    <w:rsid w:val="00D923BD"/>
    <w:rsid w:val="00DA6B04"/>
    <w:rsid w:val="00DC4D4A"/>
    <w:rsid w:val="00ED4E3E"/>
    <w:rsid w:val="00EE1518"/>
    <w:rsid w:val="00EE1FA1"/>
    <w:rsid w:val="00FB5CF8"/>
    <w:rsid w:val="00FC7254"/>
    <w:rsid w:val="00FE6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8009F9-7AAF-428E-9EC6-CCD43EAC0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6A5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347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</dc:creator>
  <cp:keywords/>
  <dc:description/>
  <cp:lastModifiedBy>senado</cp:lastModifiedBy>
  <cp:revision>2</cp:revision>
  <dcterms:created xsi:type="dcterms:W3CDTF">2025-06-06T11:36:00Z</dcterms:created>
  <dcterms:modified xsi:type="dcterms:W3CDTF">2025-06-06T11:36:00Z</dcterms:modified>
</cp:coreProperties>
</file>