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FF3" w:rsidRDefault="00731860">
      <w:pPr>
        <w:ind w:right="-40"/>
        <w:jc w:val="center"/>
        <w:rPr>
          <w:b/>
        </w:rPr>
      </w:pPr>
      <w:r>
        <w:rPr>
          <w:b/>
        </w:rPr>
        <w:t>PROYECTO DE DECLARACIÓN</w:t>
      </w:r>
    </w:p>
    <w:p w:rsidR="00C95FF3" w:rsidRDefault="00731860">
      <w:pPr>
        <w:ind w:right="-40"/>
        <w:jc w:val="both"/>
      </w:pPr>
      <w:r>
        <w:t xml:space="preserve"> </w:t>
      </w:r>
    </w:p>
    <w:p w:rsidR="00C95FF3" w:rsidRDefault="00731860">
      <w:pPr>
        <w:ind w:right="-40"/>
        <w:jc w:val="both"/>
      </w:pPr>
      <w:r>
        <w:rPr>
          <w:b/>
          <w:u w:val="single"/>
        </w:rPr>
        <w:t>Autor</w:t>
      </w:r>
      <w:r>
        <w:rPr>
          <w:b/>
        </w:rPr>
        <w:t xml:space="preserve">:   </w:t>
      </w:r>
      <w:r>
        <w:t xml:space="preserve">Marcelo Fabián </w:t>
      </w:r>
      <w:proofErr w:type="spellStart"/>
      <w:r>
        <w:t>Berthet</w:t>
      </w:r>
      <w:proofErr w:type="spellEnd"/>
      <w:r>
        <w:t>.</w:t>
      </w:r>
    </w:p>
    <w:p w:rsidR="00C95FF3" w:rsidRDefault="00731860">
      <w:pPr>
        <w:ind w:right="-40"/>
        <w:jc w:val="both"/>
      </w:pPr>
      <w:r>
        <w:rPr>
          <w:b/>
          <w:u w:val="single"/>
        </w:rPr>
        <w:t>Objeto</w:t>
      </w:r>
      <w:r>
        <w:rPr>
          <w:b/>
        </w:rPr>
        <w:t xml:space="preserve">: </w:t>
      </w:r>
      <w:r>
        <w:t xml:space="preserve">Declarar de interés el 70° Aniversario del Club Atlético Unión y Fraternidad de la ciudad de San Salvador. </w:t>
      </w:r>
    </w:p>
    <w:p w:rsidR="00C95FF3" w:rsidRDefault="00C95FF3">
      <w:pPr>
        <w:ind w:right="-40"/>
        <w:jc w:val="both"/>
      </w:pPr>
    </w:p>
    <w:p w:rsidR="00C95FF3" w:rsidRDefault="00731860">
      <w:pPr>
        <w:jc w:val="center"/>
      </w:pPr>
      <w:r>
        <w:rPr>
          <w:b/>
        </w:rPr>
        <w:t>FUNDAMENTOS</w:t>
      </w:r>
    </w:p>
    <w:p w:rsidR="00C95FF3" w:rsidRDefault="00C95FF3">
      <w:pPr>
        <w:jc w:val="center"/>
      </w:pPr>
    </w:p>
    <w:p w:rsidR="00C95FF3" w:rsidRDefault="00731860">
      <w:pPr>
        <w:spacing w:after="120"/>
        <w:ind w:firstLine="860"/>
        <w:jc w:val="both"/>
        <w:rPr>
          <w:highlight w:val="white"/>
        </w:rPr>
      </w:pPr>
      <w:r>
        <w:rPr>
          <w:highlight w:val="white"/>
        </w:rPr>
        <w:t>El Club Atlético Unión y Fraternidad fue fundado el 2 de abril del año 1954 por un grupo de jóvenes emprendedores y visionarios que pretendían darle continuidad a la actividad futbolística y de esta manera formar un club que finalmente se llamó Unión y Fra</w:t>
      </w:r>
      <w:r>
        <w:rPr>
          <w:highlight w:val="white"/>
        </w:rPr>
        <w:t>ternidad.</w:t>
      </w:r>
    </w:p>
    <w:p w:rsidR="00C95FF3" w:rsidRDefault="00731860">
      <w:pPr>
        <w:spacing w:after="120"/>
        <w:ind w:firstLine="860"/>
        <w:jc w:val="both"/>
        <w:rPr>
          <w:highlight w:val="white"/>
        </w:rPr>
      </w:pPr>
      <w:r>
        <w:rPr>
          <w:highlight w:val="white"/>
        </w:rPr>
        <w:t>Fue el padre Ernesto Borre quien, de alguna manera incentivo este proyecto, cuando dio por finalizada la actividad de su equipo Patronato y entregó todos los elementos al grupo de muchachos que tenían entusiasmo por jugar a la pelota.</w:t>
      </w:r>
    </w:p>
    <w:p w:rsidR="00C95FF3" w:rsidRDefault="00731860">
      <w:pPr>
        <w:spacing w:after="120"/>
        <w:ind w:firstLine="860"/>
        <w:jc w:val="both"/>
        <w:rPr>
          <w:highlight w:val="white"/>
        </w:rPr>
      </w:pPr>
      <w:r>
        <w:rPr>
          <w:highlight w:val="white"/>
        </w:rPr>
        <w:t xml:space="preserve">De la mano </w:t>
      </w:r>
      <w:r>
        <w:rPr>
          <w:highlight w:val="white"/>
        </w:rPr>
        <w:t>de Florencio Fernández, alma mater de los primeros años de Unión, de Ricardo Santos y de “</w:t>
      </w:r>
      <w:proofErr w:type="spellStart"/>
      <w:r>
        <w:rPr>
          <w:highlight w:val="white"/>
        </w:rPr>
        <w:t>Coty</w:t>
      </w:r>
      <w:proofErr w:type="spellEnd"/>
      <w:r>
        <w:rPr>
          <w:highlight w:val="white"/>
        </w:rPr>
        <w:t xml:space="preserve">” Negrete se fue dando forma a la Primera Comisión del Club Atlético Unión y Fraternidad. Ésta finalmente se formó, en el bar de Florentino </w:t>
      </w:r>
      <w:proofErr w:type="spellStart"/>
      <w:r>
        <w:rPr>
          <w:highlight w:val="white"/>
        </w:rPr>
        <w:t>Joannas</w:t>
      </w:r>
      <w:proofErr w:type="spellEnd"/>
      <w:r>
        <w:rPr>
          <w:highlight w:val="white"/>
        </w:rPr>
        <w:t>, y tuvo como P</w:t>
      </w:r>
      <w:r>
        <w:rPr>
          <w:highlight w:val="white"/>
        </w:rPr>
        <w:t xml:space="preserve">residente a Florencio Fernández y Presidente Honorario a Primo </w:t>
      </w:r>
      <w:proofErr w:type="spellStart"/>
      <w:r>
        <w:rPr>
          <w:highlight w:val="white"/>
        </w:rPr>
        <w:t>Paoloni</w:t>
      </w:r>
      <w:proofErr w:type="spellEnd"/>
      <w:r>
        <w:rPr>
          <w:highlight w:val="white"/>
        </w:rPr>
        <w:t>.</w:t>
      </w:r>
    </w:p>
    <w:p w:rsidR="00C95FF3" w:rsidRDefault="00731860">
      <w:pPr>
        <w:spacing w:after="120"/>
        <w:ind w:firstLine="860"/>
        <w:jc w:val="both"/>
        <w:rPr>
          <w:highlight w:val="white"/>
        </w:rPr>
      </w:pPr>
      <w:r>
        <w:rPr>
          <w:highlight w:val="white"/>
        </w:rPr>
        <w:t>El 10 de octubre de 1959 se obtiene la Personería Jurídica y desde ese momento se hicieron gestiones para conseguir créditos bancarios con lo que luego se compró el terreno donde se en</w:t>
      </w:r>
      <w:r>
        <w:rPr>
          <w:highlight w:val="white"/>
        </w:rPr>
        <w:t>cuentra actualmente la sede social.</w:t>
      </w:r>
    </w:p>
    <w:p w:rsidR="00C95FF3" w:rsidRDefault="00731860">
      <w:pPr>
        <w:spacing w:after="120"/>
        <w:ind w:firstLine="860"/>
        <w:jc w:val="both"/>
        <w:rPr>
          <w:highlight w:val="white"/>
        </w:rPr>
      </w:pPr>
      <w:r>
        <w:rPr>
          <w:highlight w:val="white"/>
        </w:rPr>
        <w:t>La primera reunión oficial de la Comisión Directiva en su nueva sede se realizó el 2 de junio de 1960 bajo la presidencia de Ricardo Santos.</w:t>
      </w:r>
    </w:p>
    <w:p w:rsidR="00C95FF3" w:rsidRDefault="00731860">
      <w:pPr>
        <w:spacing w:after="120"/>
        <w:ind w:firstLine="860"/>
        <w:jc w:val="both"/>
        <w:rPr>
          <w:highlight w:val="white"/>
        </w:rPr>
      </w:pPr>
      <w:r>
        <w:rPr>
          <w:highlight w:val="white"/>
        </w:rPr>
        <w:t>Desde sus comienzos hasta la actualidad el Club Atlético Unión y Fraternidad ha</w:t>
      </w:r>
      <w:r>
        <w:rPr>
          <w:highlight w:val="white"/>
        </w:rPr>
        <w:t xml:space="preserve"> ido convirtiéndose en un importante interlocutor del deporte de la ciudad, incluyendo dentro de su oferta diaria la práctica de diferentes disciplinas, tales como bochas, ajedrez, atletismo, básquet y vóley.</w:t>
      </w:r>
    </w:p>
    <w:p w:rsidR="00C95FF3" w:rsidRDefault="00731860">
      <w:pPr>
        <w:spacing w:after="120"/>
        <w:ind w:firstLine="860"/>
        <w:jc w:val="both"/>
        <w:rPr>
          <w:highlight w:val="white"/>
        </w:rPr>
      </w:pPr>
      <w:r>
        <w:rPr>
          <w:highlight w:val="white"/>
        </w:rPr>
        <w:t xml:space="preserve">Desde el año 1954 los dirigentes y deportistas </w:t>
      </w:r>
      <w:r>
        <w:rPr>
          <w:highlight w:val="white"/>
        </w:rPr>
        <w:t>siempre aportaron su tiempo y trabajo defendiendo con entereza los colores azulgranas.</w:t>
      </w:r>
    </w:p>
    <w:p w:rsidR="00C95FF3" w:rsidRDefault="00731860">
      <w:pPr>
        <w:spacing w:after="120"/>
        <w:ind w:firstLine="860"/>
        <w:jc w:val="both"/>
        <w:rPr>
          <w:highlight w:val="white"/>
        </w:rPr>
      </w:pPr>
      <w:r>
        <w:rPr>
          <w:highlight w:val="white"/>
        </w:rPr>
        <w:t xml:space="preserve">Actualmente la Comisión Directiva junto a las demás subcomisiones de Fútbol Mayor, </w:t>
      </w:r>
      <w:proofErr w:type="spellStart"/>
      <w:r>
        <w:rPr>
          <w:highlight w:val="white"/>
        </w:rPr>
        <w:t>Infanto</w:t>
      </w:r>
      <w:proofErr w:type="spellEnd"/>
      <w:r>
        <w:rPr>
          <w:highlight w:val="white"/>
        </w:rPr>
        <w:t xml:space="preserve"> Juvenil, Bochas y Hockey, trabajan arduamente para que el deporte siga siempre</w:t>
      </w:r>
      <w:r>
        <w:rPr>
          <w:highlight w:val="white"/>
        </w:rPr>
        <w:t xml:space="preserve"> vigente en la institución.</w:t>
      </w:r>
    </w:p>
    <w:p w:rsidR="00C95FF3" w:rsidRDefault="00731860">
      <w:pPr>
        <w:spacing w:after="120"/>
        <w:ind w:firstLine="860"/>
        <w:jc w:val="both"/>
        <w:rPr>
          <w:highlight w:val="white"/>
        </w:rPr>
      </w:pPr>
      <w:r>
        <w:rPr>
          <w:highlight w:val="white"/>
        </w:rPr>
        <w:t>Se compite a nivel local, Departamental, Provincial y Nacional, obteniendo excelentes resultados y dejando de esta manera muy bien representada a la institución. Siempre teniendo como objetivo principal acercar y hacer partícipe</w:t>
      </w:r>
      <w:r>
        <w:rPr>
          <w:highlight w:val="white"/>
        </w:rPr>
        <w:t>s a las familias de los niños/as, jóvenes y adultos/as que practican diferentes deportes; a los socios/as y simpatizantes y tratando que este club siga evolucionando para el bien de nuestra sociedad.</w:t>
      </w:r>
    </w:p>
    <w:p w:rsidR="00C95FF3" w:rsidRDefault="00731860">
      <w:pPr>
        <w:spacing w:after="120"/>
        <w:ind w:firstLine="860"/>
        <w:jc w:val="both"/>
        <w:rPr>
          <w:highlight w:val="white"/>
        </w:rPr>
      </w:pPr>
      <w:r>
        <w:rPr>
          <w:highlight w:val="white"/>
        </w:rPr>
        <w:t>Este aniversario representa para nuestra comunidad un ac</w:t>
      </w:r>
      <w:r>
        <w:rPr>
          <w:highlight w:val="white"/>
        </w:rPr>
        <w:t>ontecimiento que trasciende lo meramente formal para convertirse en un acto donde los más altos valores humanos deben resaltarse.</w:t>
      </w:r>
    </w:p>
    <w:p w:rsidR="00C95FF3" w:rsidRDefault="00731860">
      <w:pPr>
        <w:spacing w:after="120"/>
        <w:ind w:firstLine="860"/>
        <w:jc w:val="both"/>
        <w:rPr>
          <w:highlight w:val="white"/>
        </w:rPr>
      </w:pPr>
      <w:r>
        <w:rPr>
          <w:highlight w:val="white"/>
        </w:rPr>
        <w:lastRenderedPageBreak/>
        <w:t>Por lo expuesto y a efectos de declarar el beneplácito por el  70º Aniversario de la Creación del Club Atlético Unión y Frater</w:t>
      </w:r>
      <w:r>
        <w:rPr>
          <w:highlight w:val="white"/>
        </w:rPr>
        <w:t>nidad, solicito a mis pares acompañen con su voto la aprobación del presente proyecto de declaración.</w:t>
      </w:r>
    </w:p>
    <w:p w:rsidR="00C95FF3" w:rsidRDefault="00C95FF3">
      <w:pPr>
        <w:spacing w:after="120"/>
        <w:ind w:firstLine="860"/>
        <w:jc w:val="both"/>
        <w:rPr>
          <w:highlight w:val="white"/>
        </w:rPr>
      </w:pPr>
    </w:p>
    <w:p w:rsidR="00C95FF3" w:rsidRDefault="00C95FF3">
      <w:pPr>
        <w:spacing w:after="120"/>
        <w:ind w:firstLine="860"/>
        <w:jc w:val="both"/>
        <w:rPr>
          <w:highlight w:val="white"/>
        </w:rPr>
      </w:pPr>
    </w:p>
    <w:p w:rsidR="00C95FF3" w:rsidRDefault="00C95FF3">
      <w:pPr>
        <w:spacing w:after="120"/>
        <w:ind w:firstLine="860"/>
        <w:jc w:val="center"/>
        <w:rPr>
          <w:b/>
        </w:rPr>
      </w:pPr>
    </w:p>
    <w:p w:rsidR="00C95FF3" w:rsidRDefault="00C95FF3">
      <w:pPr>
        <w:spacing w:after="120"/>
        <w:ind w:firstLine="860"/>
        <w:jc w:val="center"/>
        <w:rPr>
          <w:b/>
        </w:rPr>
      </w:pPr>
    </w:p>
    <w:p w:rsidR="00C95FF3" w:rsidRDefault="00C95FF3">
      <w:pPr>
        <w:spacing w:after="120"/>
        <w:ind w:firstLine="860"/>
        <w:jc w:val="center"/>
        <w:rPr>
          <w:b/>
        </w:rPr>
      </w:pPr>
    </w:p>
    <w:p w:rsidR="00C95FF3" w:rsidRDefault="00C95FF3">
      <w:pPr>
        <w:spacing w:after="120"/>
        <w:ind w:firstLine="860"/>
        <w:jc w:val="center"/>
        <w:rPr>
          <w:b/>
        </w:rPr>
      </w:pPr>
    </w:p>
    <w:p w:rsidR="00C95FF3" w:rsidRDefault="00C95FF3">
      <w:pPr>
        <w:spacing w:after="120"/>
        <w:ind w:firstLine="860"/>
        <w:jc w:val="center"/>
        <w:rPr>
          <w:b/>
        </w:rPr>
      </w:pPr>
    </w:p>
    <w:p w:rsidR="00C95FF3" w:rsidRDefault="00C95FF3">
      <w:pPr>
        <w:spacing w:after="120"/>
        <w:ind w:firstLine="860"/>
        <w:jc w:val="center"/>
        <w:rPr>
          <w:b/>
        </w:rPr>
      </w:pPr>
    </w:p>
    <w:p w:rsidR="00C95FF3" w:rsidRDefault="00C95FF3">
      <w:pPr>
        <w:spacing w:after="120"/>
        <w:ind w:firstLine="860"/>
        <w:jc w:val="center"/>
        <w:rPr>
          <w:b/>
        </w:rPr>
      </w:pPr>
    </w:p>
    <w:p w:rsidR="00C95FF3" w:rsidRDefault="00C95FF3">
      <w:pPr>
        <w:spacing w:after="120"/>
        <w:ind w:firstLine="860"/>
        <w:jc w:val="center"/>
        <w:rPr>
          <w:b/>
        </w:rPr>
      </w:pPr>
    </w:p>
    <w:p w:rsidR="00C95FF3" w:rsidRDefault="00C95FF3">
      <w:pPr>
        <w:spacing w:after="120"/>
        <w:ind w:firstLine="860"/>
        <w:jc w:val="center"/>
        <w:rPr>
          <w:b/>
        </w:rPr>
      </w:pPr>
    </w:p>
    <w:p w:rsidR="00C95FF3" w:rsidRDefault="00C95FF3">
      <w:pPr>
        <w:spacing w:after="120"/>
        <w:ind w:firstLine="860"/>
        <w:jc w:val="center"/>
        <w:rPr>
          <w:b/>
        </w:rPr>
      </w:pPr>
    </w:p>
    <w:p w:rsidR="00C95FF3" w:rsidRDefault="00C95FF3">
      <w:pPr>
        <w:spacing w:after="120"/>
        <w:ind w:firstLine="860"/>
        <w:jc w:val="center"/>
        <w:rPr>
          <w:b/>
        </w:rPr>
      </w:pPr>
    </w:p>
    <w:p w:rsidR="00C95FF3" w:rsidRDefault="00C95FF3">
      <w:pPr>
        <w:spacing w:after="120"/>
        <w:ind w:firstLine="860"/>
        <w:jc w:val="center"/>
        <w:rPr>
          <w:b/>
        </w:rPr>
      </w:pPr>
    </w:p>
    <w:p w:rsidR="00C95FF3" w:rsidRDefault="00C95FF3">
      <w:pPr>
        <w:spacing w:after="120"/>
        <w:ind w:firstLine="860"/>
        <w:jc w:val="center"/>
        <w:rPr>
          <w:b/>
        </w:rPr>
      </w:pPr>
    </w:p>
    <w:p w:rsidR="00C95FF3" w:rsidRDefault="00C95FF3">
      <w:pPr>
        <w:spacing w:after="120"/>
        <w:ind w:firstLine="860"/>
        <w:jc w:val="center"/>
        <w:rPr>
          <w:b/>
        </w:rPr>
      </w:pPr>
    </w:p>
    <w:p w:rsidR="00C95FF3" w:rsidRDefault="00C95FF3">
      <w:pPr>
        <w:spacing w:after="120"/>
        <w:ind w:firstLine="860"/>
        <w:jc w:val="center"/>
        <w:rPr>
          <w:b/>
        </w:rPr>
      </w:pPr>
    </w:p>
    <w:p w:rsidR="00C95FF3" w:rsidRDefault="00C95FF3">
      <w:pPr>
        <w:spacing w:after="120"/>
        <w:ind w:firstLine="860"/>
        <w:jc w:val="center"/>
        <w:rPr>
          <w:b/>
        </w:rPr>
      </w:pPr>
    </w:p>
    <w:p w:rsidR="00C95FF3" w:rsidRDefault="00C95FF3">
      <w:pPr>
        <w:spacing w:after="120"/>
        <w:ind w:firstLine="860"/>
        <w:jc w:val="center"/>
        <w:rPr>
          <w:b/>
        </w:rPr>
      </w:pPr>
    </w:p>
    <w:p w:rsidR="00C95FF3" w:rsidRDefault="00C95FF3">
      <w:pPr>
        <w:spacing w:after="120"/>
        <w:ind w:firstLine="860"/>
        <w:jc w:val="center"/>
        <w:rPr>
          <w:b/>
        </w:rPr>
      </w:pPr>
    </w:p>
    <w:p w:rsidR="00C95FF3" w:rsidRDefault="00C95FF3">
      <w:pPr>
        <w:spacing w:after="120"/>
        <w:ind w:firstLine="860"/>
        <w:jc w:val="center"/>
        <w:rPr>
          <w:b/>
        </w:rPr>
      </w:pPr>
    </w:p>
    <w:p w:rsidR="00C95FF3" w:rsidRDefault="00C95FF3">
      <w:pPr>
        <w:spacing w:after="120"/>
        <w:ind w:firstLine="860"/>
        <w:jc w:val="center"/>
        <w:rPr>
          <w:b/>
        </w:rPr>
      </w:pPr>
    </w:p>
    <w:p w:rsidR="00C95FF3" w:rsidRDefault="00C95FF3">
      <w:pPr>
        <w:spacing w:after="120"/>
        <w:ind w:firstLine="860"/>
        <w:jc w:val="center"/>
        <w:rPr>
          <w:b/>
        </w:rPr>
      </w:pPr>
    </w:p>
    <w:p w:rsidR="00C95FF3" w:rsidRDefault="00C95FF3">
      <w:pPr>
        <w:spacing w:after="120"/>
        <w:ind w:firstLine="860"/>
        <w:jc w:val="center"/>
        <w:rPr>
          <w:b/>
        </w:rPr>
      </w:pPr>
    </w:p>
    <w:p w:rsidR="00C95FF3" w:rsidRDefault="00C95FF3">
      <w:pPr>
        <w:spacing w:after="120"/>
        <w:ind w:firstLine="860"/>
        <w:jc w:val="center"/>
        <w:rPr>
          <w:b/>
        </w:rPr>
      </w:pPr>
    </w:p>
    <w:p w:rsidR="00C95FF3" w:rsidRDefault="00C95FF3">
      <w:pPr>
        <w:spacing w:after="120"/>
        <w:rPr>
          <w:b/>
        </w:rPr>
      </w:pPr>
    </w:p>
    <w:p w:rsidR="00C95FF3" w:rsidRDefault="00C95FF3">
      <w:pPr>
        <w:spacing w:after="120"/>
        <w:ind w:firstLine="860"/>
        <w:jc w:val="center"/>
        <w:rPr>
          <w:b/>
        </w:rPr>
      </w:pPr>
    </w:p>
    <w:p w:rsidR="00AB65CB" w:rsidRDefault="00AB65CB">
      <w:pPr>
        <w:jc w:val="center"/>
        <w:rPr>
          <w:b/>
        </w:rPr>
      </w:pPr>
    </w:p>
    <w:p w:rsidR="00AB65CB" w:rsidRDefault="00AB65CB">
      <w:pPr>
        <w:jc w:val="center"/>
        <w:rPr>
          <w:b/>
        </w:rPr>
      </w:pPr>
    </w:p>
    <w:p w:rsidR="00AB65CB" w:rsidRDefault="00AB65CB">
      <w:pPr>
        <w:jc w:val="center"/>
        <w:rPr>
          <w:b/>
        </w:rPr>
      </w:pPr>
    </w:p>
    <w:p w:rsidR="00AB65CB" w:rsidRDefault="00AB65CB">
      <w:pPr>
        <w:jc w:val="center"/>
        <w:rPr>
          <w:b/>
        </w:rPr>
      </w:pPr>
    </w:p>
    <w:p w:rsidR="00C95FF3" w:rsidRDefault="00731860">
      <w:pPr>
        <w:jc w:val="center"/>
        <w:rPr>
          <w:b/>
        </w:rPr>
      </w:pPr>
      <w:r>
        <w:rPr>
          <w:b/>
        </w:rPr>
        <w:t>LA HONORABLE CÁMARA DE SENADORES</w:t>
      </w:r>
    </w:p>
    <w:p w:rsidR="00C95FF3" w:rsidRDefault="00731860">
      <w:pPr>
        <w:jc w:val="center"/>
        <w:rPr>
          <w:b/>
        </w:rPr>
      </w:pPr>
      <w:r>
        <w:rPr>
          <w:b/>
        </w:rPr>
        <w:t>DE LA PROVINCIA DE ENTRE RÍOS</w:t>
      </w:r>
    </w:p>
    <w:p w:rsidR="00C95FF3" w:rsidRDefault="00731860">
      <w:pPr>
        <w:jc w:val="center"/>
        <w:rPr>
          <w:b/>
        </w:rPr>
      </w:pPr>
      <w:r>
        <w:rPr>
          <w:b/>
        </w:rPr>
        <w:t>D E C L A R A:</w:t>
      </w:r>
    </w:p>
    <w:p w:rsidR="00C95FF3" w:rsidRDefault="00C95FF3">
      <w:pPr>
        <w:spacing w:after="240"/>
      </w:pPr>
    </w:p>
    <w:p w:rsidR="00C95FF3" w:rsidRDefault="00731860">
      <w:pPr>
        <w:spacing w:after="240"/>
        <w:ind w:firstLine="900"/>
        <w:jc w:val="both"/>
      </w:pPr>
      <w:r>
        <w:rPr>
          <w:b/>
          <w:u w:val="single"/>
        </w:rPr>
        <w:t>PRIMERO:</w:t>
      </w:r>
      <w:r>
        <w:t xml:space="preserve"> De interés del Senado de la Provincia, el 65º Aniversario de la creación del “Club Atlético Unión y Fraternidad de San Salvador”, que se celebrará el próximo 2 de abril de  2025.</w:t>
      </w:r>
    </w:p>
    <w:p w:rsidR="00C95FF3" w:rsidRDefault="00731860">
      <w:pPr>
        <w:spacing w:after="240"/>
        <w:ind w:firstLine="900"/>
        <w:jc w:val="both"/>
      </w:pPr>
      <w:r>
        <w:rPr>
          <w:b/>
          <w:u w:val="single"/>
        </w:rPr>
        <w:t>SEGUNDO:</w:t>
      </w:r>
      <w:r>
        <w:t xml:space="preserve"> Comuníquese y rem</w:t>
      </w:r>
      <w:r w:rsidR="00AB65CB">
        <w:t xml:space="preserve">ítase copia de la presente a las autoridades del </w:t>
      </w:r>
      <w:r>
        <w:t>Clu</w:t>
      </w:r>
      <w:r>
        <w:t>b Atlético Unión y Fraternidad de la ciudad de San Salvador</w:t>
      </w:r>
      <w:r w:rsidR="00AB65CB">
        <w:t>.</w:t>
      </w:r>
      <w:r>
        <w:t xml:space="preserve"> </w:t>
      </w:r>
      <w:bookmarkStart w:id="0" w:name="_GoBack"/>
      <w:bookmarkEnd w:id="0"/>
    </w:p>
    <w:sectPr w:rsidR="00C95FF3">
      <w:headerReference w:type="default" r:id="rId6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1860" w:rsidRDefault="00731860">
      <w:pPr>
        <w:spacing w:line="240" w:lineRule="auto"/>
      </w:pPr>
      <w:r>
        <w:separator/>
      </w:r>
    </w:p>
  </w:endnote>
  <w:endnote w:type="continuationSeparator" w:id="0">
    <w:p w:rsidR="00731860" w:rsidRDefault="007318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1860" w:rsidRDefault="00731860">
      <w:pPr>
        <w:spacing w:line="240" w:lineRule="auto"/>
      </w:pPr>
      <w:r>
        <w:separator/>
      </w:r>
    </w:p>
  </w:footnote>
  <w:footnote w:type="continuationSeparator" w:id="0">
    <w:p w:rsidR="00731860" w:rsidRDefault="0073186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5FF3" w:rsidRDefault="00731860">
    <w:r>
      <w:rPr>
        <w:noProof/>
      </w:rPr>
      <w:drawing>
        <wp:inline distT="114300" distB="114300" distL="114300" distR="114300">
          <wp:extent cx="1754217" cy="1081088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54217" cy="10810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FF3"/>
    <w:rsid w:val="00731860"/>
    <w:rsid w:val="00AB65CB"/>
    <w:rsid w:val="00C95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52F5A8-D3A0-420C-92CE-BFA03EE74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s-AR" w:eastAsia="es-A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B65C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65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506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Senado</cp:lastModifiedBy>
  <cp:revision>3</cp:revision>
  <cp:lastPrinted>2025-03-26T14:26:00Z</cp:lastPrinted>
  <dcterms:created xsi:type="dcterms:W3CDTF">2025-03-26T14:23:00Z</dcterms:created>
  <dcterms:modified xsi:type="dcterms:W3CDTF">2025-03-26T14:27:00Z</dcterms:modified>
</cp:coreProperties>
</file>