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610C9">
      <w:pPr>
        <w:rPr>
          <w:rFonts w:ascii="Arial" w:hAnsi="Arial" w:eastAsia="Arial" w:cs="Arial"/>
          <w:sz w:val="24"/>
          <w:szCs w:val="24"/>
        </w:rPr>
      </w:pPr>
      <w:r>
        <w:rPr>
          <w:lang w:val="es-ES" w:eastAsia="es-ES"/>
        </w:rPr>
        <w:drawing>
          <wp:inline distT="0" distB="0" distL="0" distR="0">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2DB77F1D">
      <w:pPr>
        <w:widowControl w:val="0"/>
        <w:spacing w:after="0" w:line="360" w:lineRule="auto"/>
        <w:jc w:val="center"/>
        <w:rPr>
          <w:rFonts w:ascii="Arial" w:hAnsi="Arial" w:eastAsia="Arial" w:cs="Arial"/>
          <w:b/>
          <w:sz w:val="24"/>
          <w:szCs w:val="24"/>
        </w:rPr>
      </w:pPr>
      <w:r>
        <w:rPr>
          <w:rFonts w:ascii="Arial" w:hAnsi="Arial" w:eastAsia="Arial" w:cs="Arial"/>
          <w:b/>
          <w:sz w:val="24"/>
          <w:szCs w:val="24"/>
        </w:rPr>
        <w:t>PROYECTO DE COMUNICACIÓN</w:t>
      </w:r>
    </w:p>
    <w:p w14:paraId="73943BD2">
      <w:pPr>
        <w:widowControl w:val="0"/>
        <w:spacing w:after="0" w:line="360" w:lineRule="auto"/>
        <w:jc w:val="center"/>
        <w:rPr>
          <w:rFonts w:ascii="Arial" w:hAnsi="Arial" w:eastAsia="Arial" w:cs="Arial"/>
          <w:b/>
          <w:sz w:val="24"/>
          <w:szCs w:val="24"/>
        </w:rPr>
      </w:pPr>
      <w:r>
        <w:rPr>
          <w:rFonts w:ascii="Arial" w:hAnsi="Arial" w:eastAsia="Arial" w:cs="Arial"/>
          <w:b/>
          <w:sz w:val="24"/>
          <w:szCs w:val="24"/>
        </w:rPr>
        <w:t>LA HONORABLE CÁMARA DE SENADORES DE</w:t>
      </w:r>
    </w:p>
    <w:p w14:paraId="18C7E1A6">
      <w:pPr>
        <w:widowControl w:val="0"/>
        <w:spacing w:after="0" w:line="360" w:lineRule="auto"/>
        <w:jc w:val="center"/>
        <w:rPr>
          <w:rFonts w:ascii="Arial" w:hAnsi="Arial" w:eastAsia="Arial" w:cs="Arial"/>
          <w:b/>
          <w:sz w:val="24"/>
          <w:szCs w:val="24"/>
        </w:rPr>
      </w:pPr>
      <w:r>
        <w:rPr>
          <w:rFonts w:ascii="Arial" w:hAnsi="Arial" w:eastAsia="Arial" w:cs="Arial"/>
          <w:b/>
          <w:sz w:val="24"/>
          <w:szCs w:val="24"/>
        </w:rPr>
        <w:t>LA PROVINCIA DE ENTRE RÍOS</w:t>
      </w:r>
    </w:p>
    <w:p w14:paraId="7B689D68">
      <w:pPr>
        <w:widowControl w:val="0"/>
        <w:spacing w:after="0" w:line="360" w:lineRule="auto"/>
        <w:jc w:val="both"/>
        <w:rPr>
          <w:rFonts w:ascii="Arial" w:hAnsi="Arial" w:eastAsia="Arial" w:cs="Arial"/>
          <w:b/>
          <w:sz w:val="24"/>
          <w:szCs w:val="24"/>
        </w:rPr>
      </w:pPr>
    </w:p>
    <w:p w14:paraId="1C2696D3">
      <w:pPr>
        <w:widowControl w:val="0"/>
        <w:spacing w:after="0" w:line="360" w:lineRule="auto"/>
        <w:ind w:firstLine="708" w:firstLineChars="0"/>
        <w:jc w:val="both"/>
        <w:rPr>
          <w:rFonts w:ascii="Arial" w:hAnsi="Arial" w:cs="Arial"/>
          <w:sz w:val="24"/>
          <w:szCs w:val="24"/>
        </w:rPr>
      </w:pPr>
      <w:r>
        <w:rPr>
          <w:rFonts w:ascii="Arial" w:hAnsi="Arial" w:eastAsia="Arial" w:cs="Arial"/>
          <w:sz w:val="24"/>
          <w:szCs w:val="24"/>
        </w:rPr>
        <w:t xml:space="preserve">Vería con agrado que el Poder Ejecutivo Provincial, </w:t>
      </w:r>
      <w:r>
        <w:rPr>
          <w:rFonts w:ascii="Arial" w:hAnsi="Arial" w:cs="Arial"/>
          <w:sz w:val="24"/>
          <w:szCs w:val="24"/>
        </w:rPr>
        <w:t xml:space="preserve">a través de la Dirección Provincial de Vialidad, contemple la </w:t>
      </w:r>
      <w:r>
        <w:rPr>
          <w:rFonts w:ascii="Arial" w:hAnsi="Arial" w:cs="Arial"/>
          <w:sz w:val="24"/>
          <w:szCs w:val="24"/>
          <w:lang w:val="es-ES"/>
        </w:rPr>
        <w:t>realización</w:t>
      </w:r>
      <w:r>
        <w:rPr>
          <w:rFonts w:hint="default" w:ascii="Arial" w:hAnsi="Arial" w:cs="Arial"/>
          <w:sz w:val="24"/>
          <w:szCs w:val="24"/>
          <w:lang w:val="es-ES"/>
        </w:rPr>
        <w:t xml:space="preserve"> de trabajos de mejoramiento y </w:t>
      </w:r>
      <w:r>
        <w:rPr>
          <w:rFonts w:ascii="Arial" w:hAnsi="Arial" w:cs="Arial"/>
          <w:sz w:val="24"/>
          <w:szCs w:val="24"/>
        </w:rPr>
        <w:t>puesta en valor el tramo comprendido entre la Ruta Provincial Nº 11</w:t>
      </w:r>
      <w:r>
        <w:rPr>
          <w:rFonts w:hint="default" w:ascii="Arial" w:hAnsi="Arial" w:cs="Arial"/>
          <w:sz w:val="24"/>
          <w:szCs w:val="24"/>
          <w:lang w:val="es-ES"/>
        </w:rPr>
        <w:t xml:space="preserve">, </w:t>
      </w:r>
      <w:r>
        <w:rPr>
          <w:rFonts w:ascii="Arial" w:hAnsi="Arial" w:cs="Arial"/>
          <w:sz w:val="24"/>
          <w:szCs w:val="24"/>
        </w:rPr>
        <w:t>km 80</w:t>
      </w:r>
      <w:r>
        <w:rPr>
          <w:rFonts w:hint="default" w:ascii="Arial" w:hAnsi="Arial" w:cs="Arial"/>
          <w:sz w:val="24"/>
          <w:szCs w:val="24"/>
          <w:lang w:val="es-ES"/>
        </w:rPr>
        <w:t xml:space="preserve">, </w:t>
      </w:r>
      <w:r>
        <w:rPr>
          <w:rFonts w:ascii="Arial" w:hAnsi="Arial" w:cs="Arial"/>
          <w:sz w:val="24"/>
          <w:szCs w:val="24"/>
        </w:rPr>
        <w:t xml:space="preserve"> y la localidad de Aranguren</w:t>
      </w:r>
      <w:r>
        <w:rPr>
          <w:rFonts w:hint="default" w:ascii="Arial" w:hAnsi="Arial" w:cs="Arial"/>
          <w:sz w:val="24"/>
          <w:szCs w:val="24"/>
          <w:lang w:val="es-ES"/>
        </w:rPr>
        <w:t xml:space="preserve"> (d</w:t>
      </w:r>
      <w:r>
        <w:rPr>
          <w:rFonts w:ascii="Arial" w:hAnsi="Arial" w:cs="Arial"/>
          <w:sz w:val="24"/>
          <w:szCs w:val="24"/>
        </w:rPr>
        <w:t xml:space="preserve">enominado Ripio </w:t>
      </w:r>
      <w:r>
        <w:rPr>
          <w:rFonts w:hint="default" w:ascii="Arial" w:hAnsi="Arial" w:cs="Arial"/>
          <w:sz w:val="24"/>
          <w:szCs w:val="24"/>
          <w:lang w:val="es-ES"/>
        </w:rPr>
        <w:t xml:space="preserve">Tres Esquinas - Aranguren), </w:t>
      </w:r>
      <w:r>
        <w:rPr>
          <w:rFonts w:ascii="Arial" w:hAnsi="Arial" w:cs="Arial"/>
          <w:sz w:val="24"/>
          <w:szCs w:val="24"/>
        </w:rPr>
        <w:t xml:space="preserve">correspondiente a la Red Secundaria de caminos provinciales, </w:t>
      </w:r>
      <w:r>
        <w:rPr>
          <w:rFonts w:hint="default" w:ascii="Arial" w:hAnsi="Arial" w:cs="Arial"/>
          <w:sz w:val="24"/>
          <w:szCs w:val="24"/>
          <w:lang w:val="es-ES"/>
        </w:rPr>
        <w:t>mediante reposición de broza</w:t>
      </w:r>
      <w:r>
        <w:rPr>
          <w:rFonts w:ascii="Arial" w:hAnsi="Arial" w:cs="Arial"/>
          <w:sz w:val="24"/>
          <w:szCs w:val="24"/>
        </w:rPr>
        <w:t xml:space="preserve"> y </w:t>
      </w:r>
      <w:r>
        <w:rPr>
          <w:rFonts w:hint="default" w:ascii="Arial" w:hAnsi="Arial" w:cs="Arial"/>
          <w:sz w:val="24"/>
          <w:szCs w:val="24"/>
          <w:lang w:val="es-ES"/>
        </w:rPr>
        <w:t>r</w:t>
      </w:r>
      <w:r>
        <w:rPr>
          <w:rFonts w:ascii="Arial" w:hAnsi="Arial" w:cs="Arial"/>
          <w:sz w:val="24"/>
          <w:szCs w:val="24"/>
        </w:rPr>
        <w:t xml:space="preserve">ipio en sectores puntuales de la traza. </w:t>
      </w:r>
    </w:p>
    <w:p w14:paraId="114CDD8C">
      <w:pPr>
        <w:widowControl w:val="0"/>
        <w:spacing w:after="0" w:line="360" w:lineRule="auto"/>
        <w:ind w:firstLine="708" w:firstLineChars="0"/>
        <w:jc w:val="both"/>
        <w:rPr>
          <w:rFonts w:ascii="Arial" w:hAnsi="Arial" w:cs="Arial"/>
          <w:sz w:val="24"/>
          <w:szCs w:val="24"/>
        </w:rPr>
      </w:pPr>
      <w:r>
        <w:rPr>
          <w:rFonts w:ascii="Arial" w:hAnsi="Arial" w:cs="Arial"/>
          <w:sz w:val="24"/>
          <w:szCs w:val="24"/>
        </w:rPr>
        <w:t xml:space="preserve">El mencionado tramo atraviesa territorio perteneciente a los Distritos de </w:t>
      </w:r>
      <w:r>
        <w:rPr>
          <w:rFonts w:ascii="Arial" w:hAnsi="Arial" w:cs="Arial"/>
          <w:sz w:val="24"/>
          <w:szCs w:val="24"/>
          <w:lang w:val="es-ES"/>
        </w:rPr>
        <w:t>Rincón</w:t>
      </w:r>
      <w:r>
        <w:rPr>
          <w:rFonts w:ascii="Arial" w:hAnsi="Arial" w:cs="Arial"/>
          <w:sz w:val="24"/>
          <w:szCs w:val="24"/>
        </w:rPr>
        <w:t xml:space="preserve"> del Doll, Pajonal, Chilcas y Algarrobitos (este último en Departamento Nogoy</w:t>
      </w:r>
      <w:r>
        <w:rPr>
          <w:rFonts w:hint="default" w:ascii="Arial" w:hAnsi="Arial" w:cs="Arial"/>
          <w:sz w:val="24"/>
          <w:szCs w:val="24"/>
          <w:lang w:val="es-ES"/>
        </w:rPr>
        <w:t>á</w:t>
      </w:r>
      <w:r>
        <w:rPr>
          <w:rFonts w:ascii="Arial" w:hAnsi="Arial" w:cs="Arial"/>
          <w:sz w:val="24"/>
          <w:szCs w:val="24"/>
        </w:rPr>
        <w:t xml:space="preserve">), además de constituirse como un tramo troncal para el sector agro ganadero del Departamento Victoria y localidades aledañas, sobre él se emplazan importantes empresas como La Ganadera, Don Bernardo S.A., Destefani cereales y la Escuela Nº 53 ``Gaspar Benavento´´. </w:t>
      </w:r>
    </w:p>
    <w:p w14:paraId="731BA531">
      <w:pPr>
        <w:widowControl w:val="0"/>
        <w:spacing w:after="0" w:line="360" w:lineRule="auto"/>
        <w:jc w:val="both"/>
        <w:rPr>
          <w:rFonts w:ascii="Arial" w:hAnsi="Arial" w:cs="Arial"/>
          <w:sz w:val="24"/>
          <w:szCs w:val="24"/>
        </w:rPr>
      </w:pPr>
      <w:r>
        <w:rPr>
          <w:rFonts w:ascii="Arial" w:hAnsi="Arial" w:cs="Arial"/>
          <w:b/>
          <w:sz w:val="24"/>
          <w:szCs w:val="24"/>
        </w:rPr>
        <w:t xml:space="preserve"> </w:t>
      </w:r>
    </w:p>
    <w:p w14:paraId="21FDAF75">
      <w:pPr>
        <w:widowControl w:val="0"/>
        <w:spacing w:after="0" w:line="360" w:lineRule="auto"/>
        <w:jc w:val="both"/>
        <w:rPr>
          <w:rFonts w:ascii="Arial" w:hAnsi="Arial" w:cs="Arial"/>
          <w:sz w:val="24"/>
          <w:szCs w:val="24"/>
        </w:rPr>
      </w:pPr>
    </w:p>
    <w:p w14:paraId="546BC4AD">
      <w:pPr>
        <w:widowControl w:val="0"/>
        <w:spacing w:after="0" w:line="360" w:lineRule="auto"/>
        <w:jc w:val="both"/>
        <w:rPr>
          <w:rFonts w:ascii="Arial" w:hAnsi="Arial" w:cs="Arial"/>
          <w:sz w:val="24"/>
          <w:szCs w:val="24"/>
        </w:rPr>
      </w:pPr>
    </w:p>
    <w:p w14:paraId="04B6EF98">
      <w:pPr>
        <w:widowControl w:val="0"/>
        <w:spacing w:after="0" w:line="360" w:lineRule="auto"/>
        <w:jc w:val="both"/>
        <w:rPr>
          <w:rFonts w:ascii="Arial" w:hAnsi="Arial" w:cs="Arial"/>
          <w:sz w:val="24"/>
          <w:szCs w:val="24"/>
        </w:rPr>
      </w:pPr>
    </w:p>
    <w:p w14:paraId="3C613D8B">
      <w:pPr>
        <w:jc w:val="center"/>
        <w:rPr>
          <w:rFonts w:ascii="Arial" w:hAnsi="Arial" w:eastAsia="Times New Roman" w:cs="Arial"/>
          <w:b/>
          <w:color w:val="000000" w:themeColor="text1"/>
          <w:sz w:val="24"/>
          <w:szCs w:val="24"/>
          <w:lang w:eastAsia="es-AR"/>
          <w14:textFill>
            <w14:solidFill>
              <w14:schemeClr w14:val="tx1"/>
            </w14:solidFill>
          </w14:textFill>
        </w:rPr>
      </w:pPr>
      <w:r>
        <w:rPr>
          <w:rFonts w:ascii="Arial" w:hAnsi="Arial" w:eastAsia="Times New Roman" w:cs="Arial"/>
          <w:b/>
          <w:color w:val="000000" w:themeColor="text1"/>
          <w:sz w:val="24"/>
          <w:szCs w:val="24"/>
          <w:lang w:eastAsia="es-AR"/>
          <w14:textFill>
            <w14:solidFill>
              <w14:schemeClr w14:val="tx1"/>
            </w14:solidFill>
          </w14:textFill>
        </w:rPr>
        <w:t>VICTOR H. SANZBERRO</w:t>
      </w:r>
    </w:p>
    <w:p w14:paraId="7982C07B">
      <w:pPr>
        <w:jc w:val="center"/>
        <w:rPr>
          <w:rFonts w:ascii="Arial" w:hAnsi="Arial" w:eastAsia="Times New Roman" w:cs="Arial"/>
          <w:b/>
          <w:color w:val="000000" w:themeColor="text1"/>
          <w:sz w:val="24"/>
          <w:szCs w:val="24"/>
          <w:lang w:eastAsia="es-AR"/>
          <w14:textFill>
            <w14:solidFill>
              <w14:schemeClr w14:val="tx1"/>
            </w14:solidFill>
          </w14:textFill>
        </w:rPr>
      </w:pPr>
      <w:r>
        <w:rPr>
          <w:rFonts w:ascii="Arial" w:hAnsi="Arial" w:eastAsia="Times New Roman" w:cs="Arial"/>
          <w:b/>
          <w:color w:val="000000" w:themeColor="text1"/>
          <w:sz w:val="24"/>
          <w:szCs w:val="24"/>
          <w:lang w:eastAsia="es-AR"/>
          <w14:textFill>
            <w14:solidFill>
              <w14:schemeClr w14:val="tx1"/>
            </w14:solidFill>
          </w14:textFill>
        </w:rPr>
        <w:t>SENADOR PROVINCIAL</w:t>
      </w:r>
    </w:p>
    <w:p w14:paraId="50ED584C">
      <w:pPr>
        <w:widowControl w:val="0"/>
        <w:spacing w:after="0" w:line="360" w:lineRule="auto"/>
        <w:jc w:val="both"/>
        <w:rPr>
          <w:rFonts w:ascii="Arial" w:hAnsi="Arial" w:cs="Arial"/>
          <w:sz w:val="24"/>
          <w:szCs w:val="24"/>
        </w:rPr>
      </w:pPr>
    </w:p>
    <w:p w14:paraId="0503F796">
      <w:pPr>
        <w:widowControl w:val="0"/>
        <w:spacing w:after="0" w:line="360" w:lineRule="auto"/>
        <w:jc w:val="both"/>
        <w:rPr>
          <w:rFonts w:ascii="Arial" w:hAnsi="Arial" w:eastAsia="Arial" w:cs="Arial"/>
          <w:sz w:val="24"/>
          <w:szCs w:val="24"/>
          <w:u w:val="single"/>
        </w:rPr>
      </w:pPr>
    </w:p>
    <w:p w14:paraId="552AEEC2">
      <w:pPr>
        <w:widowControl w:val="0"/>
        <w:spacing w:after="0" w:line="360" w:lineRule="auto"/>
        <w:jc w:val="both"/>
        <w:rPr>
          <w:rFonts w:ascii="Arial" w:hAnsi="Arial" w:eastAsia="Arial" w:cs="Arial"/>
          <w:sz w:val="24"/>
          <w:szCs w:val="24"/>
          <w:u w:val="single"/>
        </w:rPr>
      </w:pPr>
    </w:p>
    <w:p w14:paraId="5575E735">
      <w:pPr>
        <w:widowControl w:val="0"/>
        <w:spacing w:after="0" w:line="360" w:lineRule="auto"/>
        <w:jc w:val="both"/>
        <w:rPr>
          <w:rFonts w:ascii="Arial" w:hAnsi="Arial" w:eastAsia="Arial" w:cs="Arial"/>
          <w:sz w:val="24"/>
          <w:szCs w:val="24"/>
          <w:u w:val="single"/>
        </w:rPr>
      </w:pPr>
    </w:p>
    <w:p w14:paraId="08616B6D">
      <w:pPr>
        <w:widowControl w:val="0"/>
        <w:spacing w:after="0" w:line="360" w:lineRule="auto"/>
        <w:jc w:val="both"/>
        <w:rPr>
          <w:rFonts w:ascii="Arial" w:hAnsi="Arial" w:eastAsia="Arial" w:cs="Arial"/>
          <w:sz w:val="24"/>
          <w:szCs w:val="24"/>
          <w:u w:val="single"/>
        </w:rPr>
      </w:pPr>
    </w:p>
    <w:p w14:paraId="5AE906FE">
      <w:pPr>
        <w:widowControl w:val="0"/>
        <w:spacing w:after="0" w:line="360" w:lineRule="auto"/>
        <w:jc w:val="both"/>
        <w:rPr>
          <w:rFonts w:ascii="Arial" w:hAnsi="Arial" w:eastAsia="Arial" w:cs="Arial"/>
          <w:sz w:val="24"/>
          <w:szCs w:val="24"/>
          <w:u w:val="single"/>
        </w:rPr>
      </w:pPr>
    </w:p>
    <w:p w14:paraId="182CD050">
      <w:pPr>
        <w:widowControl w:val="0"/>
        <w:spacing w:after="0" w:line="360" w:lineRule="auto"/>
        <w:jc w:val="both"/>
        <w:rPr>
          <w:rFonts w:ascii="Arial" w:hAnsi="Arial" w:eastAsia="Arial" w:cs="Arial"/>
          <w:sz w:val="24"/>
          <w:szCs w:val="24"/>
          <w:u w:val="single"/>
        </w:rPr>
      </w:pPr>
    </w:p>
    <w:p w14:paraId="6F53E658">
      <w:pPr>
        <w:widowControl w:val="0"/>
        <w:spacing w:after="0" w:line="360" w:lineRule="auto"/>
        <w:jc w:val="both"/>
        <w:rPr>
          <w:rFonts w:ascii="Arial" w:hAnsi="Arial" w:eastAsia="Arial" w:cs="Arial"/>
          <w:sz w:val="24"/>
          <w:szCs w:val="24"/>
          <w:u w:val="single"/>
        </w:rPr>
      </w:pPr>
      <w:r>
        <w:rPr>
          <w:lang w:val="es-ES" w:eastAsia="es-ES"/>
        </w:rPr>
        <w:drawing>
          <wp:inline distT="0" distB="0" distL="0" distR="0">
            <wp:extent cx="6120130" cy="8921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27326EC3">
      <w:pPr>
        <w:widowControl w:val="0"/>
        <w:spacing w:after="0" w:line="360" w:lineRule="auto"/>
        <w:jc w:val="center"/>
        <w:rPr>
          <w:rFonts w:ascii="Arial" w:hAnsi="Arial" w:eastAsia="Arial" w:cs="Arial"/>
          <w:b/>
          <w:sz w:val="24"/>
          <w:szCs w:val="24"/>
          <w:u w:val="single"/>
        </w:rPr>
      </w:pPr>
      <w:r>
        <w:rPr>
          <w:rFonts w:ascii="Arial" w:hAnsi="Arial" w:eastAsia="Arial" w:cs="Arial"/>
          <w:b/>
          <w:sz w:val="24"/>
          <w:szCs w:val="24"/>
          <w:u w:val="single"/>
        </w:rPr>
        <w:t>FUNDAMENTOS</w:t>
      </w:r>
    </w:p>
    <w:p w14:paraId="4B1BE3DE">
      <w:pPr>
        <w:widowControl w:val="0"/>
        <w:spacing w:after="0" w:line="360" w:lineRule="auto"/>
        <w:ind w:left="2127"/>
        <w:jc w:val="both"/>
        <w:rPr>
          <w:rFonts w:ascii="Arial" w:hAnsi="Arial" w:eastAsia="Arial" w:cs="Arial"/>
          <w:sz w:val="24"/>
          <w:szCs w:val="24"/>
          <w:u w:val="single"/>
        </w:rPr>
      </w:pPr>
    </w:p>
    <w:p w14:paraId="4B6EFC31">
      <w:pPr>
        <w:widowControl w:val="0"/>
        <w:spacing w:after="0" w:line="360" w:lineRule="auto"/>
        <w:jc w:val="both"/>
        <w:rPr>
          <w:rFonts w:ascii="Arial" w:hAnsi="Arial" w:cs="Arial"/>
          <w:sz w:val="24"/>
          <w:szCs w:val="24"/>
        </w:rPr>
      </w:pPr>
      <w:r>
        <w:rPr>
          <w:rFonts w:ascii="Arial" w:hAnsi="Arial" w:eastAsia="Times New Roman" w:cs="Arial"/>
          <w:sz w:val="24"/>
          <w:szCs w:val="24"/>
        </w:rPr>
        <w:t xml:space="preserve">                            </w:t>
      </w:r>
      <w:r>
        <w:rPr>
          <w:rFonts w:ascii="Arial" w:hAnsi="Arial" w:cs="Arial"/>
          <w:sz w:val="24"/>
          <w:szCs w:val="24"/>
        </w:rPr>
        <w:t xml:space="preserve">El tramo comprendido entre la Ruta Provincial Nº 11 km 80 y la localidad de Aranguren – Denominado Ripio </w:t>
      </w:r>
      <w:r>
        <w:rPr>
          <w:rFonts w:ascii="Arial" w:hAnsi="Arial" w:cs="Arial"/>
          <w:i/>
          <w:sz w:val="24"/>
          <w:szCs w:val="24"/>
        </w:rPr>
        <w:t>``Tres Esquinas - Aranguren´´</w:t>
      </w:r>
      <w:r>
        <w:rPr>
          <w:rFonts w:ascii="Arial" w:hAnsi="Arial" w:cs="Arial"/>
          <w:sz w:val="24"/>
          <w:szCs w:val="24"/>
        </w:rPr>
        <w:t xml:space="preserve"> - correspondiente a la Red Secundaria de caminos provinciales, esta traza de 25 km es uno de los caminos más importantes para el sector agro ganadero del departamento Victoria y localidades cercanas debido a que atraviesa el Departamento de sur a norte conectando la Ruta Nacional Nº12 con la Ruta Provincial Nº 11 y múltiples caminos secundarios y terciarios de la zona. (Como pueden ser los Caminos Denominados ``La Diana´´, ``A Lo Fuck´´, ``A lo Chaparro´´ entre otros.) También es de gran importancia para distintos establecimientos educativos como la Escuela Nº 17 ``Concepción del Uruguay´´, Escuela Nº 32 ``Libertad´´ y Escuela Nº 20 ``Esteban De Luca, que, si bien no se ubican sobre la traza, el ``Ripio de tres esquinas – Aranguren´´ hace de interconexión con los caminos de acceso a estas escuelas.</w:t>
      </w:r>
    </w:p>
    <w:p w14:paraId="3EAC65DC">
      <w:pPr>
        <w:widowControl w:val="0"/>
        <w:spacing w:after="0" w:line="360" w:lineRule="auto"/>
        <w:jc w:val="both"/>
        <w:rPr>
          <w:rFonts w:ascii="Arial" w:hAnsi="Arial" w:cs="Arial"/>
          <w:sz w:val="24"/>
          <w:szCs w:val="24"/>
        </w:rPr>
      </w:pPr>
      <w:r>
        <w:rPr>
          <w:rFonts w:ascii="Arial" w:hAnsi="Arial" w:cs="Arial"/>
          <w:sz w:val="24"/>
          <w:szCs w:val="24"/>
        </w:rPr>
        <w:t xml:space="preserve">                         Este camino constituido con un afirmado de suelo calcáreo y sobre él, una carpeta de rodamiento de Ripio Natural Arcilloso, con un ancho promedio de 11 metros, a lo largo de sus 25 km cuenta con una infraestructura vial compuesta de alcantarillado transversales (Tubería de Hº Aº), alcantarillas tipo cajón, badenes y calzadas sumergibles los cuales permiten recolectar y encausar el agua evitando cortes en la traza. </w:t>
      </w:r>
    </w:p>
    <w:p w14:paraId="3CA070B9">
      <w:pPr>
        <w:widowControl w:val="0"/>
        <w:spacing w:after="0" w:line="360" w:lineRule="auto"/>
        <w:jc w:val="both"/>
        <w:rPr>
          <w:rFonts w:ascii="Arial" w:hAnsi="Arial" w:cs="Arial"/>
          <w:sz w:val="24"/>
          <w:szCs w:val="24"/>
        </w:rPr>
      </w:pPr>
      <w:r>
        <w:rPr>
          <w:rFonts w:ascii="Arial" w:hAnsi="Arial" w:cs="Arial"/>
          <w:sz w:val="24"/>
          <w:szCs w:val="24"/>
        </w:rPr>
        <w:t xml:space="preserve">                       Estas obras, se encuentran aparentemente en buen estado estructural siendo necesario un mantenimiento preventivo periódico de las mismas para asegurar su correcto funcionamiento.</w:t>
      </w:r>
    </w:p>
    <w:p w14:paraId="421AA386">
      <w:pPr>
        <w:widowControl w:val="0"/>
        <w:spacing w:after="0" w:line="360" w:lineRule="auto"/>
        <w:jc w:val="both"/>
        <w:rPr>
          <w:rFonts w:ascii="Arial" w:hAnsi="Arial" w:cs="Arial"/>
          <w:sz w:val="24"/>
          <w:szCs w:val="24"/>
        </w:rPr>
      </w:pPr>
      <w:r>
        <w:rPr>
          <w:rFonts w:ascii="Arial" w:hAnsi="Arial" w:cs="Arial"/>
          <w:sz w:val="24"/>
          <w:szCs w:val="24"/>
        </w:rPr>
        <w:t xml:space="preserve">                       La principal problemática que presenta la traza es el deterioro y envejecimiento del afirmado, siendo evidente la falta de material en distintos tramos del camino, provocando que este se torne intransitable en días de lluvia, complicando las labores diarias tanto de las comunidades educativas de las escuelas antes mencionadas como así también la salida de la producción. </w:t>
      </w:r>
    </w:p>
    <w:p w14:paraId="0EF84645">
      <w:pPr>
        <w:widowControl w:val="0"/>
        <w:spacing w:after="0" w:line="360" w:lineRule="auto"/>
        <w:jc w:val="both"/>
        <w:rPr>
          <w:rFonts w:ascii="Arial" w:hAnsi="Arial" w:cs="Arial"/>
          <w:sz w:val="24"/>
          <w:szCs w:val="24"/>
        </w:rPr>
      </w:pPr>
    </w:p>
    <w:p w14:paraId="2AD20AA1">
      <w:pPr>
        <w:widowControl w:val="0"/>
        <w:spacing w:after="0" w:line="360" w:lineRule="auto"/>
        <w:jc w:val="both"/>
      </w:pPr>
    </w:p>
    <w:p w14:paraId="13002B97">
      <w:pPr>
        <w:pStyle w:val="13"/>
        <w:widowControl w:val="0"/>
        <w:spacing w:after="0" w:line="360" w:lineRule="auto"/>
        <w:jc w:val="both"/>
        <w:rPr>
          <w:rFonts w:ascii="Arial" w:hAnsi="Arial" w:cs="Arial"/>
          <w:b/>
          <w:sz w:val="24"/>
          <w:szCs w:val="24"/>
        </w:rPr>
      </w:pPr>
    </w:p>
    <w:p w14:paraId="5F50341C">
      <w:pPr>
        <w:widowControl w:val="0"/>
        <w:spacing w:after="0" w:line="360" w:lineRule="auto"/>
        <w:jc w:val="both"/>
        <w:rPr>
          <w:rFonts w:ascii="Arial" w:hAnsi="Arial" w:eastAsia="Times New Roman" w:cs="Arial"/>
          <w:sz w:val="24"/>
          <w:szCs w:val="24"/>
        </w:rPr>
      </w:pPr>
      <w:bookmarkStart w:id="0" w:name="_Hlk167864395"/>
      <w:r>
        <w:rPr>
          <w:rFonts w:ascii="Arial" w:hAnsi="Arial" w:cs="Arial"/>
          <w:sz w:val="24"/>
          <w:szCs w:val="24"/>
        </w:rPr>
        <w:t xml:space="preserve">                    Por estas razones y en pos de asegurar la transitabilid</w:t>
      </w:r>
      <w:bookmarkStart w:id="1" w:name="_GoBack"/>
      <w:bookmarkEnd w:id="1"/>
      <w:r>
        <w:rPr>
          <w:rFonts w:ascii="Arial" w:hAnsi="Arial" w:cs="Arial"/>
          <w:sz w:val="24"/>
          <w:szCs w:val="24"/>
        </w:rPr>
        <w:t>ad en el ``Ripio Tres Esquinas - Aranguren´´ es que instó a que mis pares puedan acompañarme en este pedido de reposición de áridos y mantenimiento preventivo</w:t>
      </w:r>
      <w:bookmarkEnd w:id="0"/>
      <w:r>
        <w:rPr>
          <w:rFonts w:ascii="Arial" w:hAnsi="Arial" w:cs="Arial"/>
          <w:sz w:val="24"/>
          <w:szCs w:val="24"/>
        </w:rPr>
        <w:t>, haciendo así más fácil y seguro el día a día de pobladores y productores de la zona.-</w:t>
      </w:r>
    </w:p>
    <w:p w14:paraId="01D21C06">
      <w:pPr>
        <w:rPr>
          <w:rFonts w:ascii="Arial" w:hAnsi="Arial" w:eastAsia="Times New Roman" w:cs="Arial"/>
          <w:color w:val="000000" w:themeColor="text1"/>
          <w:sz w:val="24"/>
          <w:szCs w:val="24"/>
          <w:lang w:eastAsia="es-AR"/>
          <w14:textFill>
            <w14:solidFill>
              <w14:schemeClr w14:val="tx1"/>
            </w14:solidFill>
          </w14:textFill>
        </w:rPr>
      </w:pPr>
    </w:p>
    <w:p w14:paraId="211277F6">
      <w:pPr>
        <w:jc w:val="both"/>
        <w:rPr>
          <w:rFonts w:ascii="Arial" w:hAnsi="Arial" w:eastAsia="Times New Roman" w:cs="Arial"/>
          <w:color w:val="000000" w:themeColor="text1"/>
          <w:sz w:val="24"/>
          <w:szCs w:val="24"/>
          <w:lang w:eastAsia="es-AR"/>
          <w14:textFill>
            <w14:solidFill>
              <w14:schemeClr w14:val="tx1"/>
            </w14:solidFill>
          </w14:textFill>
        </w:rPr>
      </w:pPr>
    </w:p>
    <w:p w14:paraId="3BA95AF7">
      <w:pPr>
        <w:jc w:val="both"/>
        <w:rPr>
          <w:rFonts w:ascii="Arial" w:hAnsi="Arial" w:eastAsia="Times New Roman" w:cs="Arial"/>
          <w:color w:val="000000" w:themeColor="text1"/>
          <w:sz w:val="24"/>
          <w:szCs w:val="24"/>
          <w:lang w:eastAsia="es-AR"/>
          <w14:textFill>
            <w14:solidFill>
              <w14:schemeClr w14:val="tx1"/>
            </w14:solidFill>
          </w14:textFill>
        </w:rPr>
      </w:pPr>
    </w:p>
    <w:p w14:paraId="6E5638BF">
      <w:pPr>
        <w:rPr>
          <w:rFonts w:ascii="Arial" w:hAnsi="Arial" w:eastAsia="Times New Roman" w:cs="Arial"/>
          <w:b/>
          <w:color w:val="000000" w:themeColor="text1"/>
          <w:sz w:val="24"/>
          <w:szCs w:val="24"/>
          <w:lang w:eastAsia="es-AR"/>
          <w14:textFill>
            <w14:solidFill>
              <w14:schemeClr w14:val="tx1"/>
            </w14:solidFill>
          </w14:textFill>
        </w:rPr>
      </w:pPr>
      <w:r>
        <w:rPr>
          <w:rFonts w:ascii="Arial" w:hAnsi="Arial" w:eastAsia="Times New Roman" w:cs="Arial"/>
          <w:color w:val="000000" w:themeColor="text1"/>
          <w:sz w:val="24"/>
          <w:szCs w:val="24"/>
          <w:lang w:eastAsia="es-AR"/>
          <w14:textFill>
            <w14:solidFill>
              <w14:schemeClr w14:val="tx1"/>
            </w14:solidFill>
          </w14:textFill>
        </w:rPr>
        <w:t xml:space="preserve">                                                                                                           </w:t>
      </w:r>
    </w:p>
    <w:p w14:paraId="43E7C629">
      <w:pPr>
        <w:jc w:val="center"/>
        <w:rPr>
          <w:rFonts w:ascii="Arial" w:hAnsi="Arial" w:eastAsia="Times New Roman" w:cs="Arial"/>
          <w:b/>
          <w:color w:val="000000" w:themeColor="text1"/>
          <w:sz w:val="24"/>
          <w:szCs w:val="24"/>
          <w:lang w:eastAsia="es-AR"/>
          <w14:textFill>
            <w14:solidFill>
              <w14:schemeClr w14:val="tx1"/>
            </w14:solidFill>
          </w14:textFill>
        </w:rPr>
      </w:pPr>
      <w:r>
        <w:rPr>
          <w:rFonts w:ascii="Arial" w:hAnsi="Arial" w:eastAsia="Times New Roman" w:cs="Arial"/>
          <w:b/>
          <w:color w:val="000000" w:themeColor="text1"/>
          <w:sz w:val="24"/>
          <w:szCs w:val="24"/>
          <w:lang w:eastAsia="es-AR"/>
          <w14:textFill>
            <w14:solidFill>
              <w14:schemeClr w14:val="tx1"/>
            </w14:solidFill>
          </w14:textFill>
        </w:rPr>
        <w:t>VICTOR H. SANZBERRO</w:t>
      </w:r>
    </w:p>
    <w:p w14:paraId="2DA9FD5E">
      <w:pPr>
        <w:jc w:val="center"/>
        <w:rPr>
          <w:rFonts w:ascii="Arial" w:hAnsi="Arial" w:eastAsia="Times New Roman" w:cs="Arial"/>
          <w:b/>
          <w:color w:val="000000" w:themeColor="text1"/>
          <w:sz w:val="24"/>
          <w:szCs w:val="24"/>
          <w:lang w:eastAsia="es-AR"/>
          <w14:textFill>
            <w14:solidFill>
              <w14:schemeClr w14:val="tx1"/>
            </w14:solidFill>
          </w14:textFill>
        </w:rPr>
      </w:pPr>
      <w:r>
        <w:rPr>
          <w:rFonts w:ascii="Arial" w:hAnsi="Arial" w:eastAsia="Times New Roman" w:cs="Arial"/>
          <w:b/>
          <w:color w:val="000000" w:themeColor="text1"/>
          <w:sz w:val="24"/>
          <w:szCs w:val="24"/>
          <w:lang w:eastAsia="es-AR"/>
          <w14:textFill>
            <w14:solidFill>
              <w14:schemeClr w14:val="tx1"/>
            </w14:solidFill>
          </w14:textFill>
        </w:rPr>
        <w:t>SENADOR PROVINCIAL</w:t>
      </w:r>
    </w:p>
    <w:p w14:paraId="47D71D1F">
      <w:pPr>
        <w:rPr>
          <w:rFonts w:ascii="Arial" w:hAnsi="Arial" w:eastAsia="Arial" w:cs="Arial"/>
          <w:sz w:val="24"/>
          <w:szCs w:val="24"/>
        </w:rPr>
      </w:pPr>
    </w:p>
    <w:sectPr>
      <w:footerReference r:id="rId5" w:type="default"/>
      <w:pgSz w:w="11906" w:h="16838"/>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7A8E">
    <w:pPr>
      <w:pStyle w:val="9"/>
    </w:pPr>
    <w:r>
      <w:rPr>
        <w:lang w:val="es-ES" w:eastAsia="es-ES"/>
      </w:rPr>
      <w:drawing>
        <wp:inline distT="0" distB="0" distL="0" distR="0">
          <wp:extent cx="6120130" cy="8655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15CBF"/>
    <w:rsid w:val="000217D1"/>
    <w:rsid w:val="0003210F"/>
    <w:rsid w:val="000A0A7C"/>
    <w:rsid w:val="000D3C20"/>
    <w:rsid w:val="000E03F9"/>
    <w:rsid w:val="000F5818"/>
    <w:rsid w:val="000F752E"/>
    <w:rsid w:val="00114CE6"/>
    <w:rsid w:val="001368BC"/>
    <w:rsid w:val="00136D40"/>
    <w:rsid w:val="001857E3"/>
    <w:rsid w:val="001A595A"/>
    <w:rsid w:val="001A621C"/>
    <w:rsid w:val="001B16BF"/>
    <w:rsid w:val="001E3F4A"/>
    <w:rsid w:val="001E6D39"/>
    <w:rsid w:val="00204E21"/>
    <w:rsid w:val="00210E17"/>
    <w:rsid w:val="00226C86"/>
    <w:rsid w:val="00255FB5"/>
    <w:rsid w:val="00256465"/>
    <w:rsid w:val="002959BE"/>
    <w:rsid w:val="002B6E1A"/>
    <w:rsid w:val="00320AD2"/>
    <w:rsid w:val="00337B62"/>
    <w:rsid w:val="00346F63"/>
    <w:rsid w:val="00364836"/>
    <w:rsid w:val="0037286F"/>
    <w:rsid w:val="00394CF9"/>
    <w:rsid w:val="003C2B5A"/>
    <w:rsid w:val="003D5715"/>
    <w:rsid w:val="004106BD"/>
    <w:rsid w:val="004164C7"/>
    <w:rsid w:val="004206AD"/>
    <w:rsid w:val="00446FFB"/>
    <w:rsid w:val="004741B8"/>
    <w:rsid w:val="004D085C"/>
    <w:rsid w:val="004D5621"/>
    <w:rsid w:val="004F2647"/>
    <w:rsid w:val="004F58ED"/>
    <w:rsid w:val="00544AB7"/>
    <w:rsid w:val="005642D7"/>
    <w:rsid w:val="00580943"/>
    <w:rsid w:val="00581457"/>
    <w:rsid w:val="005858B7"/>
    <w:rsid w:val="0061049C"/>
    <w:rsid w:val="00616F02"/>
    <w:rsid w:val="00620BEF"/>
    <w:rsid w:val="00650F67"/>
    <w:rsid w:val="00653B10"/>
    <w:rsid w:val="00657D08"/>
    <w:rsid w:val="006845A6"/>
    <w:rsid w:val="006B73E6"/>
    <w:rsid w:val="006C5A8F"/>
    <w:rsid w:val="006E58BE"/>
    <w:rsid w:val="006F6331"/>
    <w:rsid w:val="00701F11"/>
    <w:rsid w:val="00746017"/>
    <w:rsid w:val="00775EFD"/>
    <w:rsid w:val="00784D31"/>
    <w:rsid w:val="007A2FF3"/>
    <w:rsid w:val="007E061E"/>
    <w:rsid w:val="007E5AE5"/>
    <w:rsid w:val="007F550B"/>
    <w:rsid w:val="007F7E32"/>
    <w:rsid w:val="00802EA2"/>
    <w:rsid w:val="00851C2A"/>
    <w:rsid w:val="0085615E"/>
    <w:rsid w:val="0089034E"/>
    <w:rsid w:val="008C6B37"/>
    <w:rsid w:val="008E07B6"/>
    <w:rsid w:val="00917BE6"/>
    <w:rsid w:val="0092398B"/>
    <w:rsid w:val="00924056"/>
    <w:rsid w:val="00930969"/>
    <w:rsid w:val="00944D70"/>
    <w:rsid w:val="009927C6"/>
    <w:rsid w:val="00A0324F"/>
    <w:rsid w:val="00A27E43"/>
    <w:rsid w:val="00A37DCB"/>
    <w:rsid w:val="00A47D74"/>
    <w:rsid w:val="00A92F5F"/>
    <w:rsid w:val="00B005B7"/>
    <w:rsid w:val="00B45685"/>
    <w:rsid w:val="00B57A24"/>
    <w:rsid w:val="00B609FB"/>
    <w:rsid w:val="00B64CF1"/>
    <w:rsid w:val="00B94E2A"/>
    <w:rsid w:val="00B96489"/>
    <w:rsid w:val="00BB5428"/>
    <w:rsid w:val="00BD2338"/>
    <w:rsid w:val="00BF513F"/>
    <w:rsid w:val="00C23FC8"/>
    <w:rsid w:val="00C34EB5"/>
    <w:rsid w:val="00C52102"/>
    <w:rsid w:val="00C57597"/>
    <w:rsid w:val="00C76122"/>
    <w:rsid w:val="00CB2794"/>
    <w:rsid w:val="00CE0768"/>
    <w:rsid w:val="00CF22A1"/>
    <w:rsid w:val="00D30E46"/>
    <w:rsid w:val="00D55C2B"/>
    <w:rsid w:val="00D71919"/>
    <w:rsid w:val="00D80A16"/>
    <w:rsid w:val="00D94D1B"/>
    <w:rsid w:val="00E11F4C"/>
    <w:rsid w:val="00E1256D"/>
    <w:rsid w:val="00E32F01"/>
    <w:rsid w:val="00E65963"/>
    <w:rsid w:val="00EA0B88"/>
    <w:rsid w:val="00EC05DF"/>
    <w:rsid w:val="00ED048B"/>
    <w:rsid w:val="00F34D53"/>
    <w:rsid w:val="00F50E60"/>
    <w:rsid w:val="00F70136"/>
    <w:rsid w:val="00F721E1"/>
    <w:rsid w:val="00FD174C"/>
    <w:rsid w:val="00FD1D8B"/>
    <w:rsid w:val="08C76272"/>
    <w:rsid w:val="2AA161A6"/>
    <w:rsid w:val="6DB14375"/>
    <w:rsid w:val="78AA2807"/>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A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2"/>
    <w:semiHidden/>
    <w:unhideWhenUsed/>
    <w:uiPriority w:val="99"/>
    <w:pPr>
      <w:spacing w:after="0" w:line="240" w:lineRule="auto"/>
    </w:pPr>
    <w:rPr>
      <w:rFonts w:ascii="Segoe UI" w:hAnsi="Segoe UI" w:cs="Segoe UI"/>
      <w:sz w:val="18"/>
      <w:szCs w:val="18"/>
    </w:rPr>
  </w:style>
  <w:style w:type="paragraph" w:styleId="7">
    <w:name w:val="header"/>
    <w:basedOn w:val="1"/>
    <w:link w:val="10"/>
    <w:unhideWhenUsed/>
    <w:uiPriority w:val="99"/>
    <w:pPr>
      <w:tabs>
        <w:tab w:val="center" w:pos="4252"/>
        <w:tab w:val="right" w:pos="8504"/>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AR"/>
    </w:rPr>
  </w:style>
  <w:style w:type="paragraph" w:styleId="9">
    <w:name w:val="footer"/>
    <w:basedOn w:val="1"/>
    <w:link w:val="11"/>
    <w:unhideWhenUsed/>
    <w:uiPriority w:val="99"/>
    <w:pPr>
      <w:tabs>
        <w:tab w:val="center" w:pos="4252"/>
        <w:tab w:val="right" w:pos="8504"/>
      </w:tabs>
      <w:spacing w:after="0" w:line="240" w:lineRule="auto"/>
    </w:pPr>
  </w:style>
  <w:style w:type="character" w:customStyle="1" w:styleId="10">
    <w:name w:val="Encabezado Car"/>
    <w:basedOn w:val="2"/>
    <w:link w:val="7"/>
    <w:uiPriority w:val="99"/>
  </w:style>
  <w:style w:type="character" w:customStyle="1" w:styleId="11">
    <w:name w:val="Pie de página Car"/>
    <w:basedOn w:val="2"/>
    <w:link w:val="9"/>
    <w:uiPriority w:val="99"/>
  </w:style>
  <w:style w:type="character" w:customStyle="1" w:styleId="12">
    <w:name w:val="Texto de globo Car"/>
    <w:basedOn w:val="2"/>
    <w:link w:val="6"/>
    <w:semiHidden/>
    <w:uiPriority w:val="99"/>
    <w:rPr>
      <w:rFonts w:ascii="Segoe UI" w:hAnsi="Segoe UI" w:cs="Segoe UI"/>
      <w:sz w:val="18"/>
      <w:szCs w:val="1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542</Words>
  <Characters>2985</Characters>
  <Lines>24</Lines>
  <Paragraphs>7</Paragraphs>
  <TotalTime>532</TotalTime>
  <ScaleCrop>false</ScaleCrop>
  <LinksUpToDate>false</LinksUpToDate>
  <CharactersWithSpaces>3520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2025-03-24T23:28:00Z</dcterms:created>
  <dc:creator>Asus</dc:creator>
  <cp:lastModifiedBy>Senado</cp:lastModifiedBy>
  <cp:lastPrinted>2025-04-15T13:30:21Z</cp:lastPrinted>
  <dcterms:modified xsi:type="dcterms:W3CDTF">2025-04-15T13:32:26Z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3A5B1E1EDF1E4499A06E88E9FCA25071_13</vt:lpwstr>
  </property>
</Properties>
</file>