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6BC3" w14:textId="77777777" w:rsidR="00E1647A" w:rsidRDefault="00E1647A" w:rsidP="00AC2FA4">
      <w:pPr>
        <w:jc w:val="both"/>
      </w:pPr>
    </w:p>
    <w:p w14:paraId="4ADA0D41" w14:textId="77777777" w:rsidR="002959BE" w:rsidRDefault="00B005B7" w:rsidP="00AC2FA4">
      <w:pPr>
        <w:jc w:val="both"/>
      </w:pPr>
      <w:r>
        <w:rPr>
          <w:noProof/>
          <w:lang w:val="es-ES" w:eastAsia="es-ES"/>
        </w:rPr>
        <w:drawing>
          <wp:inline distT="0" distB="0" distL="0" distR="0" wp14:anchorId="57D28490" wp14:editId="42347B2E">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A3B425E" w14:textId="77777777" w:rsidR="00AC2FA4" w:rsidRPr="00431003" w:rsidRDefault="00AC2FA4" w:rsidP="00431003">
      <w:pPr>
        <w:spacing w:line="360" w:lineRule="auto"/>
        <w:jc w:val="center"/>
        <w:rPr>
          <w:rFonts w:ascii="Times New Roman" w:hAnsi="Times New Roman" w:cs="Times New Roman"/>
          <w:b/>
          <w:bCs/>
          <w:sz w:val="28"/>
          <w:szCs w:val="28"/>
          <w:lang w:val="es-ES"/>
        </w:rPr>
      </w:pPr>
      <w:r w:rsidRPr="00431003">
        <w:rPr>
          <w:rFonts w:ascii="Times New Roman" w:hAnsi="Times New Roman" w:cs="Times New Roman"/>
          <w:b/>
          <w:bCs/>
          <w:sz w:val="28"/>
          <w:szCs w:val="28"/>
          <w:lang w:val="es-ES"/>
        </w:rPr>
        <w:t>FUNDAMENTOS</w:t>
      </w:r>
    </w:p>
    <w:p w14:paraId="3E6DDC20" w14:textId="77777777" w:rsidR="00D77968" w:rsidRPr="00D77968" w:rsidRDefault="00D77968" w:rsidP="00D77968">
      <w:pPr>
        <w:spacing w:line="360" w:lineRule="auto"/>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1. </w:t>
      </w:r>
      <w:r w:rsidRPr="00D77968">
        <w:rPr>
          <w:rFonts w:ascii="Times New Roman" w:hAnsi="Times New Roman" w:cs="Times New Roman"/>
          <w:b/>
          <w:bCs/>
          <w:sz w:val="28"/>
          <w:szCs w:val="28"/>
          <w:lang w:val="es-ES"/>
        </w:rPr>
        <w:t>Introducción</w:t>
      </w:r>
    </w:p>
    <w:p w14:paraId="17A29883"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El presente proyecto de ley tiene como objeto </w:t>
      </w:r>
      <w:r w:rsidRPr="00D77968">
        <w:rPr>
          <w:rFonts w:ascii="Times New Roman" w:hAnsi="Times New Roman" w:cs="Times New Roman"/>
          <w:b/>
          <w:bCs/>
          <w:sz w:val="28"/>
          <w:szCs w:val="28"/>
          <w:lang w:val="es-ES"/>
        </w:rPr>
        <w:t>disolver el Ente Provincial Regulador de la Energía (EPRE)</w:t>
      </w:r>
      <w:r w:rsidRPr="00D77968">
        <w:rPr>
          <w:rFonts w:ascii="Times New Roman" w:hAnsi="Times New Roman" w:cs="Times New Roman"/>
          <w:sz w:val="28"/>
          <w:szCs w:val="28"/>
          <w:lang w:val="es-ES"/>
        </w:rPr>
        <w:t xml:space="preserve">, transfiriendo sus competencias a la </w:t>
      </w:r>
      <w:r w:rsidRPr="00D77968">
        <w:rPr>
          <w:rFonts w:ascii="Times New Roman" w:hAnsi="Times New Roman" w:cs="Times New Roman"/>
          <w:b/>
          <w:bCs/>
          <w:sz w:val="28"/>
          <w:szCs w:val="28"/>
          <w:lang w:val="es-ES"/>
        </w:rPr>
        <w:t>Secretaría de Energía de la Provincia de Entre Ríos</w:t>
      </w:r>
      <w:r w:rsidRPr="00D77968">
        <w:rPr>
          <w:rFonts w:ascii="Times New Roman" w:hAnsi="Times New Roman" w:cs="Times New Roman"/>
          <w:sz w:val="28"/>
          <w:szCs w:val="28"/>
          <w:lang w:val="es-ES"/>
        </w:rPr>
        <w:t xml:space="preserve">. Esta reforma se justifica en la necesidad de </w:t>
      </w:r>
      <w:r w:rsidRPr="00D77968">
        <w:rPr>
          <w:rFonts w:ascii="Times New Roman" w:hAnsi="Times New Roman" w:cs="Times New Roman"/>
          <w:b/>
          <w:bCs/>
          <w:sz w:val="28"/>
          <w:szCs w:val="28"/>
          <w:lang w:val="es-ES"/>
        </w:rPr>
        <w:t>reducir costos administrativos, evitar la superposición de funciones y garantizar una regulación más eficiente del servicio eléctrico en la provincia</w:t>
      </w:r>
      <w:r w:rsidRPr="00D77968">
        <w:rPr>
          <w:rFonts w:ascii="Times New Roman" w:hAnsi="Times New Roman" w:cs="Times New Roman"/>
          <w:sz w:val="28"/>
          <w:szCs w:val="28"/>
          <w:lang w:val="es-ES"/>
        </w:rPr>
        <w:t>.</w:t>
      </w:r>
    </w:p>
    <w:p w14:paraId="53C187BF"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El EPRE fue creado por la </w:t>
      </w:r>
      <w:r w:rsidRPr="00D77968">
        <w:rPr>
          <w:rFonts w:ascii="Times New Roman" w:hAnsi="Times New Roman" w:cs="Times New Roman"/>
          <w:b/>
          <w:bCs/>
          <w:sz w:val="28"/>
          <w:szCs w:val="28"/>
          <w:lang w:val="es-ES"/>
        </w:rPr>
        <w:t>Ley Provincial Nº 8.916</w:t>
      </w:r>
      <w:r w:rsidRPr="00D77968">
        <w:rPr>
          <w:rFonts w:ascii="Times New Roman" w:hAnsi="Times New Roman" w:cs="Times New Roman"/>
          <w:sz w:val="28"/>
          <w:szCs w:val="28"/>
          <w:lang w:val="es-ES"/>
        </w:rPr>
        <w:t xml:space="preserve">, como un organismo independiente para regular la actividad eléctrica en Entre Ríos. No obstante, con la recuperación estatal del servicio mediante </w:t>
      </w:r>
      <w:r w:rsidRPr="00D77968">
        <w:rPr>
          <w:rFonts w:ascii="Times New Roman" w:hAnsi="Times New Roman" w:cs="Times New Roman"/>
          <w:b/>
          <w:bCs/>
          <w:sz w:val="28"/>
          <w:szCs w:val="28"/>
          <w:lang w:val="es-ES"/>
        </w:rPr>
        <w:t>ENERSA (Energía de Entre Ríos Sociedad Anónima)</w:t>
      </w:r>
      <w:r w:rsidRPr="00D77968">
        <w:rPr>
          <w:rFonts w:ascii="Times New Roman" w:hAnsi="Times New Roman" w:cs="Times New Roman"/>
          <w:sz w:val="28"/>
          <w:szCs w:val="28"/>
          <w:lang w:val="es-ES"/>
        </w:rPr>
        <w:t>, la existencia del EPRE se ha vuelto innecesaria, dado que el Estado no requiere regularse a sí mismo.</w:t>
      </w:r>
    </w:p>
    <w:p w14:paraId="42818008"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A través de esta iniciativa, se propone:</w:t>
      </w:r>
    </w:p>
    <w:p w14:paraId="7D197DFB" w14:textId="77777777" w:rsidR="00D77968" w:rsidRPr="00D77968" w:rsidRDefault="00D77968" w:rsidP="00D77968">
      <w:pPr>
        <w:numPr>
          <w:ilvl w:val="0"/>
          <w:numId w:val="1"/>
        </w:num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Eliminar el EPRE como organismo autónomo</w:t>
      </w:r>
      <w:r w:rsidRPr="00D77968">
        <w:rPr>
          <w:rFonts w:ascii="Times New Roman" w:hAnsi="Times New Roman" w:cs="Times New Roman"/>
          <w:sz w:val="28"/>
          <w:szCs w:val="28"/>
          <w:lang w:val="es-ES"/>
        </w:rPr>
        <w:t>.</w:t>
      </w:r>
    </w:p>
    <w:p w14:paraId="56030689" w14:textId="77777777" w:rsidR="00D77968" w:rsidRPr="00D77968" w:rsidRDefault="00D77968" w:rsidP="00D77968">
      <w:pPr>
        <w:numPr>
          <w:ilvl w:val="0"/>
          <w:numId w:val="1"/>
        </w:num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Transferir sus funciones a la Secretaría de Energía</w:t>
      </w:r>
      <w:r w:rsidRPr="00D77968">
        <w:rPr>
          <w:rFonts w:ascii="Times New Roman" w:hAnsi="Times New Roman" w:cs="Times New Roman"/>
          <w:sz w:val="28"/>
          <w:szCs w:val="28"/>
          <w:lang w:val="es-ES"/>
        </w:rPr>
        <w:t xml:space="preserve"> para una gestión unificada.</w:t>
      </w:r>
    </w:p>
    <w:p w14:paraId="4D1E9574" w14:textId="77777777" w:rsidR="00D77968" w:rsidRPr="00D77968" w:rsidRDefault="00D77968" w:rsidP="00D77968">
      <w:pPr>
        <w:numPr>
          <w:ilvl w:val="0"/>
          <w:numId w:val="1"/>
        </w:num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Eliminar la tasa de fiscalización y control que se traslada a los usuarios</w:t>
      </w:r>
      <w:r w:rsidRPr="00D77968">
        <w:rPr>
          <w:rFonts w:ascii="Times New Roman" w:hAnsi="Times New Roman" w:cs="Times New Roman"/>
          <w:sz w:val="28"/>
          <w:szCs w:val="28"/>
          <w:lang w:val="es-ES"/>
        </w:rPr>
        <w:t>.</w:t>
      </w:r>
    </w:p>
    <w:p w14:paraId="29585B42" w14:textId="77777777" w:rsidR="00D77968" w:rsidRPr="00D77968" w:rsidRDefault="00D77968" w:rsidP="00D77968">
      <w:pPr>
        <w:numPr>
          <w:ilvl w:val="0"/>
          <w:numId w:val="1"/>
        </w:num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Reducir el gasto público y evitar duplicaciones administrativas</w:t>
      </w:r>
      <w:r w:rsidRPr="00D77968">
        <w:rPr>
          <w:rFonts w:ascii="Times New Roman" w:hAnsi="Times New Roman" w:cs="Times New Roman"/>
          <w:sz w:val="28"/>
          <w:szCs w:val="28"/>
          <w:lang w:val="es-ES"/>
        </w:rPr>
        <w:t>.</w:t>
      </w:r>
    </w:p>
    <w:p w14:paraId="3DB1BDD5"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2. Ineficiencia y Superposición de Funciones</w:t>
      </w:r>
    </w:p>
    <w:p w14:paraId="66CC5976"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lastRenderedPageBreak/>
        <w:t xml:space="preserve">El EPRE fue creado en 1995 con el objetivo de </w:t>
      </w:r>
      <w:r w:rsidRPr="00D77968">
        <w:rPr>
          <w:rFonts w:ascii="Times New Roman" w:hAnsi="Times New Roman" w:cs="Times New Roman"/>
          <w:b/>
          <w:bCs/>
          <w:sz w:val="28"/>
          <w:szCs w:val="28"/>
          <w:lang w:val="es-ES"/>
        </w:rPr>
        <w:t>regular y fiscalizar a EDEERSA</w:t>
      </w:r>
      <w:r w:rsidRPr="00D77968">
        <w:rPr>
          <w:rFonts w:ascii="Times New Roman" w:hAnsi="Times New Roman" w:cs="Times New Roman"/>
          <w:sz w:val="28"/>
          <w:szCs w:val="28"/>
          <w:lang w:val="es-ES"/>
        </w:rPr>
        <w:t xml:space="preserve">, la empresa privada que prestaba el servicio de distribución de energía en la provincia. No obstante, tras la caducidad de la concesión de EDEERSA y la creación de </w:t>
      </w:r>
      <w:r w:rsidRPr="00D77968">
        <w:rPr>
          <w:rFonts w:ascii="Times New Roman" w:hAnsi="Times New Roman" w:cs="Times New Roman"/>
          <w:b/>
          <w:bCs/>
          <w:sz w:val="28"/>
          <w:szCs w:val="28"/>
          <w:lang w:val="es-ES"/>
        </w:rPr>
        <w:t>ENERSA como empresa estatal</w:t>
      </w:r>
      <w:r w:rsidRPr="00D77968">
        <w:rPr>
          <w:rFonts w:ascii="Times New Roman" w:hAnsi="Times New Roman" w:cs="Times New Roman"/>
          <w:sz w:val="28"/>
          <w:szCs w:val="28"/>
          <w:lang w:val="es-ES"/>
        </w:rPr>
        <w:t xml:space="preserve">, la existencia de un ente regulador independiente ha perdido justificación, ya que </w:t>
      </w:r>
      <w:r w:rsidRPr="00D77968">
        <w:rPr>
          <w:rFonts w:ascii="Times New Roman" w:hAnsi="Times New Roman" w:cs="Times New Roman"/>
          <w:b/>
          <w:bCs/>
          <w:sz w:val="28"/>
          <w:szCs w:val="28"/>
          <w:lang w:val="es-ES"/>
        </w:rPr>
        <w:t>el Estado no necesita supervisarse a sí mismo</w:t>
      </w:r>
      <w:r w:rsidRPr="00D77968">
        <w:rPr>
          <w:rFonts w:ascii="Times New Roman" w:hAnsi="Times New Roman" w:cs="Times New Roman"/>
          <w:sz w:val="28"/>
          <w:szCs w:val="28"/>
          <w:lang w:val="es-ES"/>
        </w:rPr>
        <w:t>.</w:t>
      </w:r>
    </w:p>
    <w:p w14:paraId="4890EFD7"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Actualmente, el EPRE se encuentra intervenido y sin normalizar su estructura desde hace años, lo que refuerza la necesidad de su eliminación. La Secretaría de Energía ya cumple con tareas de regulación, por lo que absorber sus funciones evitaría redundancias y optimizaría la administración pública.</w:t>
      </w:r>
    </w:p>
    <w:p w14:paraId="7B4DDB20"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3. Impacto Económico y Tarifario</w:t>
      </w:r>
    </w:p>
    <w:p w14:paraId="74DC5A86"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El EPRE </w:t>
      </w:r>
      <w:r w:rsidRPr="00D77968">
        <w:rPr>
          <w:rFonts w:ascii="Times New Roman" w:hAnsi="Times New Roman" w:cs="Times New Roman"/>
          <w:b/>
          <w:bCs/>
          <w:sz w:val="28"/>
          <w:szCs w:val="28"/>
          <w:lang w:val="es-ES"/>
        </w:rPr>
        <w:t>se financia mediante una tasa del 1,8% sobre la facturación de los usuarios</w:t>
      </w:r>
      <w:r w:rsidRPr="00D77968">
        <w:rPr>
          <w:rFonts w:ascii="Times New Roman" w:hAnsi="Times New Roman" w:cs="Times New Roman"/>
          <w:sz w:val="28"/>
          <w:szCs w:val="28"/>
          <w:lang w:val="es-ES"/>
        </w:rPr>
        <w:t xml:space="preserve">, lo que significa que su existencia representa un costo directo para los consumidores. La eliminación de esta tasa implicaría </w:t>
      </w:r>
      <w:r w:rsidRPr="00D77968">
        <w:rPr>
          <w:rFonts w:ascii="Times New Roman" w:hAnsi="Times New Roman" w:cs="Times New Roman"/>
          <w:b/>
          <w:bCs/>
          <w:sz w:val="28"/>
          <w:szCs w:val="28"/>
          <w:lang w:val="es-ES"/>
        </w:rPr>
        <w:t>una reducción en el precio final del servicio eléctrico</w:t>
      </w:r>
      <w:r w:rsidRPr="00D77968">
        <w:rPr>
          <w:rFonts w:ascii="Times New Roman" w:hAnsi="Times New Roman" w:cs="Times New Roman"/>
          <w:sz w:val="28"/>
          <w:szCs w:val="28"/>
          <w:lang w:val="es-ES"/>
        </w:rPr>
        <w:t>, aliviando el impacto de los recientes aumentos tarifarios producto de la eliminación de subsidios nacionales.</w:t>
      </w:r>
    </w:p>
    <w:p w14:paraId="4489C948"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Además, la disolución del EPRE evitaría </w:t>
      </w:r>
      <w:r w:rsidRPr="00D77968">
        <w:rPr>
          <w:rFonts w:ascii="Times New Roman" w:hAnsi="Times New Roman" w:cs="Times New Roman"/>
          <w:b/>
          <w:bCs/>
          <w:sz w:val="28"/>
          <w:szCs w:val="28"/>
          <w:lang w:val="es-ES"/>
        </w:rPr>
        <w:t>el pago de altos sueldos y dietas de sus directores y funcionarios</w:t>
      </w:r>
      <w:r w:rsidRPr="00D77968">
        <w:rPr>
          <w:rFonts w:ascii="Times New Roman" w:hAnsi="Times New Roman" w:cs="Times New Roman"/>
          <w:sz w:val="28"/>
          <w:szCs w:val="28"/>
          <w:lang w:val="es-ES"/>
        </w:rPr>
        <w:t>, generando un ahorro significativo para la provincia.</w:t>
      </w:r>
    </w:p>
    <w:p w14:paraId="74FB99B5"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4. Reubicación del Personal y Recursos del EPRE</w:t>
      </w:r>
    </w:p>
    <w:p w14:paraId="7344AAB0"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La presente ley garantiza que </w:t>
      </w:r>
      <w:r w:rsidRPr="00D77968">
        <w:rPr>
          <w:rFonts w:ascii="Times New Roman" w:hAnsi="Times New Roman" w:cs="Times New Roman"/>
          <w:b/>
          <w:bCs/>
          <w:sz w:val="28"/>
          <w:szCs w:val="28"/>
          <w:lang w:val="es-ES"/>
        </w:rPr>
        <w:t>ningún trabajador del EPRE perderá su empleo</w:t>
      </w:r>
      <w:r w:rsidRPr="00D77968">
        <w:rPr>
          <w:rFonts w:ascii="Times New Roman" w:hAnsi="Times New Roman" w:cs="Times New Roman"/>
          <w:sz w:val="28"/>
          <w:szCs w:val="28"/>
          <w:lang w:val="es-ES"/>
        </w:rPr>
        <w:t>. El personal será reubicado en la Secretaría de Energía o en otras áreas del Ministerio de Planeamiento, Infraestructura y Servicios.</w:t>
      </w:r>
    </w:p>
    <w:p w14:paraId="2C551E65"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Asimismo, </w:t>
      </w:r>
      <w:r w:rsidRPr="00D77968">
        <w:rPr>
          <w:rFonts w:ascii="Times New Roman" w:hAnsi="Times New Roman" w:cs="Times New Roman"/>
          <w:b/>
          <w:bCs/>
          <w:sz w:val="28"/>
          <w:szCs w:val="28"/>
          <w:lang w:val="es-ES"/>
        </w:rPr>
        <w:t>los bienes y activos del EPRE serán transferidos a la Secretaría de Energía</w:t>
      </w:r>
      <w:r w:rsidRPr="00D77968">
        <w:rPr>
          <w:rFonts w:ascii="Times New Roman" w:hAnsi="Times New Roman" w:cs="Times New Roman"/>
          <w:sz w:val="28"/>
          <w:szCs w:val="28"/>
          <w:lang w:val="es-ES"/>
        </w:rPr>
        <w:t>, asegurando su utilización para la regulación y control del servicio sin necesidad de sostener una estructura innecesaria.</w:t>
      </w:r>
    </w:p>
    <w:p w14:paraId="587BD74A"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lastRenderedPageBreak/>
        <w:t>5. Marco Legal</w:t>
      </w:r>
    </w:p>
    <w:p w14:paraId="21FF207B"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La supresión del EPRE requiere la </w:t>
      </w:r>
      <w:r w:rsidRPr="00D77968">
        <w:rPr>
          <w:rFonts w:ascii="Times New Roman" w:hAnsi="Times New Roman" w:cs="Times New Roman"/>
          <w:b/>
          <w:bCs/>
          <w:sz w:val="28"/>
          <w:szCs w:val="28"/>
          <w:lang w:val="es-ES"/>
        </w:rPr>
        <w:t>modificación de la Ley Provincial Nº 8.916</w:t>
      </w:r>
      <w:r w:rsidRPr="00D77968">
        <w:rPr>
          <w:rFonts w:ascii="Times New Roman" w:hAnsi="Times New Roman" w:cs="Times New Roman"/>
          <w:sz w:val="28"/>
          <w:szCs w:val="28"/>
          <w:lang w:val="es-ES"/>
        </w:rPr>
        <w:t xml:space="preserve">, eliminando todas las disposiciones que establecen su existencia y funciones. Al mismo tiempo, se debe otorgar a la </w:t>
      </w:r>
      <w:r w:rsidRPr="00D77968">
        <w:rPr>
          <w:rFonts w:ascii="Times New Roman" w:hAnsi="Times New Roman" w:cs="Times New Roman"/>
          <w:b/>
          <w:bCs/>
          <w:sz w:val="28"/>
          <w:szCs w:val="28"/>
          <w:lang w:val="es-ES"/>
        </w:rPr>
        <w:t>Secretaría de Energía</w:t>
      </w:r>
      <w:r w:rsidRPr="00D77968">
        <w:rPr>
          <w:rFonts w:ascii="Times New Roman" w:hAnsi="Times New Roman" w:cs="Times New Roman"/>
          <w:sz w:val="28"/>
          <w:szCs w:val="28"/>
          <w:lang w:val="es-ES"/>
        </w:rPr>
        <w:t xml:space="preserve"> las competencias regulatorias necesarias para asumir su rol.</w:t>
      </w:r>
    </w:p>
    <w:p w14:paraId="538DC60E"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6. Conclusión</w:t>
      </w:r>
    </w:p>
    <w:p w14:paraId="00F3E9D8"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sz w:val="28"/>
          <w:szCs w:val="28"/>
          <w:lang w:val="es-ES"/>
        </w:rPr>
        <w:t xml:space="preserve">La eliminación del EPRE </w:t>
      </w:r>
      <w:r w:rsidRPr="00D77968">
        <w:rPr>
          <w:rFonts w:ascii="Times New Roman" w:hAnsi="Times New Roman" w:cs="Times New Roman"/>
          <w:b/>
          <w:bCs/>
          <w:sz w:val="28"/>
          <w:szCs w:val="28"/>
          <w:lang w:val="es-ES"/>
        </w:rPr>
        <w:t>no implica desregular el sector eléctrico</w:t>
      </w:r>
      <w:r w:rsidRPr="00D77968">
        <w:rPr>
          <w:rFonts w:ascii="Times New Roman" w:hAnsi="Times New Roman" w:cs="Times New Roman"/>
          <w:sz w:val="28"/>
          <w:szCs w:val="28"/>
          <w:lang w:val="es-ES"/>
        </w:rPr>
        <w:t xml:space="preserve">, sino que busca </w:t>
      </w:r>
      <w:r w:rsidRPr="00D77968">
        <w:rPr>
          <w:rFonts w:ascii="Times New Roman" w:hAnsi="Times New Roman" w:cs="Times New Roman"/>
          <w:b/>
          <w:bCs/>
          <w:sz w:val="28"/>
          <w:szCs w:val="28"/>
          <w:lang w:val="es-ES"/>
        </w:rPr>
        <w:t>optimizar su control y reducir costos administrativos innecesarios</w:t>
      </w:r>
      <w:r w:rsidRPr="00D77968">
        <w:rPr>
          <w:rFonts w:ascii="Times New Roman" w:hAnsi="Times New Roman" w:cs="Times New Roman"/>
          <w:sz w:val="28"/>
          <w:szCs w:val="28"/>
          <w:lang w:val="es-ES"/>
        </w:rPr>
        <w:t>. La Secretaría de Energía asumirá plenamente la regulación, garantizando una gestión más eficiente y transparente.</w:t>
      </w:r>
    </w:p>
    <w:p w14:paraId="285EC662" w14:textId="77777777" w:rsidR="00D77968" w:rsidRPr="00D77968" w:rsidRDefault="00D77968" w:rsidP="00D77968">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Por ello pido a mis pares el acompañamiento para que a través de esta norma se elimine este ente tan costoso, con los beneficios expuestos.</w:t>
      </w:r>
    </w:p>
    <w:p w14:paraId="56ED58F2" w14:textId="77777777" w:rsidR="0002522B" w:rsidRDefault="0002522B" w:rsidP="00941806">
      <w:pPr>
        <w:spacing w:line="360" w:lineRule="auto"/>
        <w:jc w:val="both"/>
        <w:rPr>
          <w:rFonts w:ascii="Times New Roman" w:hAnsi="Times New Roman" w:cs="Times New Roman"/>
          <w:sz w:val="28"/>
          <w:szCs w:val="28"/>
          <w:lang w:val="es-ES"/>
        </w:rPr>
      </w:pPr>
    </w:p>
    <w:p w14:paraId="6A7A1BDC" w14:textId="77777777" w:rsidR="0002522B" w:rsidRDefault="0002522B" w:rsidP="00941806">
      <w:pPr>
        <w:spacing w:line="360" w:lineRule="auto"/>
        <w:jc w:val="both"/>
        <w:rPr>
          <w:rFonts w:ascii="Times New Roman" w:hAnsi="Times New Roman" w:cs="Times New Roman"/>
          <w:sz w:val="28"/>
          <w:szCs w:val="28"/>
          <w:lang w:val="es-ES"/>
        </w:rPr>
      </w:pPr>
    </w:p>
    <w:p w14:paraId="698BA448" w14:textId="77777777" w:rsidR="0002522B" w:rsidRDefault="0002522B" w:rsidP="00941806">
      <w:pPr>
        <w:spacing w:line="360" w:lineRule="auto"/>
        <w:jc w:val="both"/>
        <w:rPr>
          <w:rFonts w:ascii="Times New Roman" w:hAnsi="Times New Roman" w:cs="Times New Roman"/>
          <w:sz w:val="28"/>
          <w:szCs w:val="28"/>
          <w:lang w:val="es-ES"/>
        </w:rPr>
      </w:pPr>
    </w:p>
    <w:p w14:paraId="2D2A446F" w14:textId="77777777" w:rsidR="0002522B" w:rsidRDefault="0002522B" w:rsidP="00941806">
      <w:pPr>
        <w:spacing w:line="360" w:lineRule="auto"/>
        <w:jc w:val="both"/>
        <w:rPr>
          <w:rFonts w:ascii="Times New Roman" w:hAnsi="Times New Roman" w:cs="Times New Roman"/>
          <w:sz w:val="28"/>
          <w:szCs w:val="28"/>
          <w:lang w:val="es-ES"/>
        </w:rPr>
      </w:pPr>
    </w:p>
    <w:p w14:paraId="49902DD7" w14:textId="77777777" w:rsidR="0002522B" w:rsidRDefault="0002522B" w:rsidP="00941806">
      <w:pPr>
        <w:spacing w:line="360" w:lineRule="auto"/>
        <w:jc w:val="both"/>
        <w:rPr>
          <w:rFonts w:ascii="Times New Roman" w:hAnsi="Times New Roman" w:cs="Times New Roman"/>
          <w:sz w:val="28"/>
          <w:szCs w:val="28"/>
          <w:lang w:val="es-ES"/>
        </w:rPr>
      </w:pPr>
    </w:p>
    <w:p w14:paraId="3B3B70F0" w14:textId="77777777" w:rsidR="0002522B" w:rsidRDefault="0002522B" w:rsidP="00941806">
      <w:pPr>
        <w:spacing w:line="360" w:lineRule="auto"/>
        <w:jc w:val="both"/>
        <w:rPr>
          <w:rFonts w:ascii="Times New Roman" w:hAnsi="Times New Roman" w:cs="Times New Roman"/>
          <w:sz w:val="28"/>
          <w:szCs w:val="28"/>
          <w:lang w:val="es-ES"/>
        </w:rPr>
      </w:pPr>
    </w:p>
    <w:p w14:paraId="72688D3D" w14:textId="77777777" w:rsidR="0002522B" w:rsidRDefault="0002522B" w:rsidP="00941806">
      <w:pPr>
        <w:spacing w:line="360" w:lineRule="auto"/>
        <w:jc w:val="both"/>
        <w:rPr>
          <w:rFonts w:ascii="Times New Roman" w:hAnsi="Times New Roman" w:cs="Times New Roman"/>
          <w:sz w:val="28"/>
          <w:szCs w:val="28"/>
          <w:lang w:val="es-ES"/>
        </w:rPr>
      </w:pPr>
    </w:p>
    <w:p w14:paraId="2FFF4623" w14:textId="77777777" w:rsidR="0002522B" w:rsidRDefault="0002522B" w:rsidP="00941806">
      <w:pPr>
        <w:spacing w:line="360" w:lineRule="auto"/>
        <w:jc w:val="both"/>
        <w:rPr>
          <w:rFonts w:ascii="Times New Roman" w:hAnsi="Times New Roman" w:cs="Times New Roman"/>
          <w:sz w:val="28"/>
          <w:szCs w:val="28"/>
          <w:lang w:val="es-ES"/>
        </w:rPr>
      </w:pPr>
    </w:p>
    <w:p w14:paraId="6F32729F" w14:textId="77777777" w:rsidR="0002522B" w:rsidRDefault="0002522B" w:rsidP="00941806">
      <w:pPr>
        <w:spacing w:line="360" w:lineRule="auto"/>
        <w:jc w:val="both"/>
        <w:rPr>
          <w:rFonts w:ascii="Times New Roman" w:hAnsi="Times New Roman" w:cs="Times New Roman"/>
          <w:sz w:val="28"/>
          <w:szCs w:val="28"/>
          <w:lang w:val="es-ES"/>
        </w:rPr>
      </w:pPr>
    </w:p>
    <w:p w14:paraId="7D6429A8" w14:textId="77777777" w:rsidR="0002522B" w:rsidRDefault="0002522B" w:rsidP="00941806">
      <w:pPr>
        <w:spacing w:line="360" w:lineRule="auto"/>
        <w:jc w:val="both"/>
        <w:rPr>
          <w:rFonts w:ascii="Times New Roman" w:hAnsi="Times New Roman" w:cs="Times New Roman"/>
          <w:sz w:val="28"/>
          <w:szCs w:val="28"/>
          <w:lang w:val="es-ES"/>
        </w:rPr>
      </w:pPr>
    </w:p>
    <w:p w14:paraId="069F0174" w14:textId="77777777" w:rsidR="0002522B" w:rsidRDefault="0002522B" w:rsidP="00941806">
      <w:pPr>
        <w:spacing w:line="360" w:lineRule="auto"/>
        <w:jc w:val="both"/>
        <w:rPr>
          <w:rFonts w:ascii="Times New Roman" w:hAnsi="Times New Roman" w:cs="Times New Roman"/>
          <w:sz w:val="28"/>
          <w:szCs w:val="28"/>
          <w:lang w:val="es-ES"/>
        </w:rPr>
      </w:pPr>
    </w:p>
    <w:p w14:paraId="1D077684" w14:textId="77777777" w:rsidR="006A2B48" w:rsidRDefault="006A2B48" w:rsidP="00AC2FA4">
      <w:pPr>
        <w:spacing w:line="360" w:lineRule="auto"/>
        <w:jc w:val="center"/>
        <w:rPr>
          <w:rFonts w:ascii="Times New Roman" w:hAnsi="Times New Roman" w:cs="Times New Roman"/>
          <w:sz w:val="28"/>
          <w:szCs w:val="28"/>
          <w:lang w:val="es-ES"/>
        </w:rPr>
      </w:pPr>
      <w:r>
        <w:rPr>
          <w:noProof/>
          <w:lang w:val="es-ES" w:eastAsia="es-ES"/>
        </w:rPr>
        <w:lastRenderedPageBreak/>
        <w:drawing>
          <wp:inline distT="0" distB="0" distL="0" distR="0" wp14:anchorId="726658A4" wp14:editId="5B638FFA">
            <wp:extent cx="6120130" cy="8921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425A6258" w14:textId="77777777" w:rsidR="00AC2FA4" w:rsidRDefault="00AC2FA4" w:rsidP="00AC2FA4">
      <w:pPr>
        <w:spacing w:line="36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POR ELLO</w:t>
      </w:r>
    </w:p>
    <w:p w14:paraId="207BB33F" w14:textId="77777777" w:rsidR="00AC2FA4" w:rsidRPr="00AC2FA4" w:rsidRDefault="00AC2FA4" w:rsidP="00AC2FA4">
      <w:pPr>
        <w:spacing w:line="360" w:lineRule="auto"/>
        <w:jc w:val="center"/>
        <w:rPr>
          <w:rFonts w:ascii="Times New Roman" w:hAnsi="Times New Roman" w:cs="Times New Roman"/>
          <w:sz w:val="28"/>
          <w:szCs w:val="28"/>
          <w:lang w:val="es-ES"/>
        </w:rPr>
      </w:pPr>
      <w:r w:rsidRPr="00AC2FA4">
        <w:rPr>
          <w:rFonts w:ascii="Times New Roman" w:hAnsi="Times New Roman" w:cs="Times New Roman"/>
          <w:sz w:val="28"/>
          <w:szCs w:val="28"/>
          <w:lang w:val="es-ES"/>
        </w:rPr>
        <w:t>LA LEGISLATURA DE LA PROVINCIA DE ENTRE RIOS SANCIONA CON</w:t>
      </w:r>
    </w:p>
    <w:p w14:paraId="4498333B" w14:textId="77777777" w:rsidR="00AC2FA4" w:rsidRDefault="00AC2FA4" w:rsidP="00AC2FA4">
      <w:pPr>
        <w:spacing w:line="360" w:lineRule="auto"/>
        <w:jc w:val="center"/>
        <w:rPr>
          <w:rFonts w:ascii="Times New Roman" w:hAnsi="Times New Roman" w:cs="Times New Roman"/>
          <w:sz w:val="28"/>
          <w:szCs w:val="28"/>
          <w:lang w:val="es-ES"/>
        </w:rPr>
      </w:pPr>
      <w:r w:rsidRPr="00AC2FA4">
        <w:rPr>
          <w:rFonts w:ascii="Times New Roman" w:hAnsi="Times New Roman" w:cs="Times New Roman"/>
          <w:sz w:val="28"/>
          <w:szCs w:val="28"/>
          <w:lang w:val="es-ES"/>
        </w:rPr>
        <w:t>FUERZA DE LEY:</w:t>
      </w:r>
    </w:p>
    <w:p w14:paraId="1DF232E1"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TÍTULO I - DISOLUCIÓN DEL EPRE</w:t>
      </w:r>
    </w:p>
    <w:p w14:paraId="6F96B069"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1.</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Disolución del EPRE</w:t>
      </w:r>
      <w:r w:rsidRPr="00D77968">
        <w:rPr>
          <w:rFonts w:ascii="Times New Roman" w:hAnsi="Times New Roman" w:cs="Times New Roman"/>
          <w:sz w:val="28"/>
          <w:szCs w:val="28"/>
          <w:lang w:val="es-ES"/>
        </w:rPr>
        <w:t xml:space="preserve"> Se dispone la disolución y supresión del Ente Provincial Regulador de la Energía (EPRE), creado por el artículo 46 de la Ley Provincial Nº 8.916, con efecto a partir de la promulgación de la presente ley.</w:t>
      </w:r>
    </w:p>
    <w:p w14:paraId="02FAA1B6"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2.</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Derogación de normas</w:t>
      </w:r>
      <w:r w:rsidRPr="00D77968">
        <w:rPr>
          <w:rFonts w:ascii="Times New Roman" w:hAnsi="Times New Roman" w:cs="Times New Roman"/>
          <w:sz w:val="28"/>
          <w:szCs w:val="28"/>
          <w:lang w:val="es-ES"/>
        </w:rPr>
        <w:t xml:space="preserve"> Deróganse todas las disposiciones contenidas en la Ley Provincial Nº 8.916 y en cualquier otra norma complementaria que establezca la existencia y funciones del EPRE.</w:t>
      </w:r>
    </w:p>
    <w:p w14:paraId="641A7671" w14:textId="77777777" w:rsidR="00D77968" w:rsidRDefault="00D77968" w:rsidP="00D77968">
      <w:pPr>
        <w:spacing w:line="360" w:lineRule="auto"/>
        <w:jc w:val="both"/>
        <w:rPr>
          <w:rFonts w:ascii="Times New Roman" w:hAnsi="Times New Roman" w:cs="Times New Roman"/>
          <w:b/>
          <w:bCs/>
          <w:sz w:val="28"/>
          <w:szCs w:val="28"/>
          <w:lang w:val="es-ES"/>
        </w:rPr>
      </w:pPr>
    </w:p>
    <w:p w14:paraId="663EB726"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TÍTULO II - TRANSFERENCIA DE FUNCIONES</w:t>
      </w:r>
    </w:p>
    <w:p w14:paraId="0F052571"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3.</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Autoridad de Aplicación</w:t>
      </w:r>
      <w:r w:rsidRPr="00D77968">
        <w:rPr>
          <w:rFonts w:ascii="Times New Roman" w:hAnsi="Times New Roman" w:cs="Times New Roman"/>
          <w:sz w:val="28"/>
          <w:szCs w:val="28"/>
          <w:lang w:val="es-ES"/>
        </w:rPr>
        <w:t xml:space="preserve"> Las funciones de regulación y fiscalización del servicio eléctrico que ejercía el EPRE serán asumidas por la </w:t>
      </w:r>
      <w:r w:rsidRPr="00D77968">
        <w:rPr>
          <w:rFonts w:ascii="Times New Roman" w:hAnsi="Times New Roman" w:cs="Times New Roman"/>
          <w:b/>
          <w:bCs/>
          <w:sz w:val="28"/>
          <w:szCs w:val="28"/>
          <w:lang w:val="es-ES"/>
        </w:rPr>
        <w:t>Secretaría de Energía de la Provincia de Entre Ríos</w:t>
      </w:r>
      <w:r w:rsidRPr="00D77968">
        <w:rPr>
          <w:rFonts w:ascii="Times New Roman" w:hAnsi="Times New Roman" w:cs="Times New Roman"/>
          <w:sz w:val="28"/>
          <w:szCs w:val="28"/>
          <w:lang w:val="es-ES"/>
        </w:rPr>
        <w:t>.</w:t>
      </w:r>
    </w:p>
    <w:p w14:paraId="537A2476"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4.</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Continuidad Regulatoria</w:t>
      </w:r>
      <w:r w:rsidRPr="00D77968">
        <w:rPr>
          <w:rFonts w:ascii="Times New Roman" w:hAnsi="Times New Roman" w:cs="Times New Roman"/>
          <w:sz w:val="28"/>
          <w:szCs w:val="28"/>
          <w:lang w:val="es-ES"/>
        </w:rPr>
        <w:t xml:space="preserve"> La Secretaría de Energía garantizará la continuidad de las funciones de regulación y supervisión del mercado eléctrico provincial, debiendo adaptar su estructura administrativa para absorber las competencias transferidas.</w:t>
      </w:r>
    </w:p>
    <w:p w14:paraId="0FD5967E"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TÍTULO III - RECURSOS HUMANOS Y PATRIMONIALES</w:t>
      </w:r>
    </w:p>
    <w:p w14:paraId="0FFB082A"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lastRenderedPageBreak/>
        <w:t>Artículo 5.</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Reubicación del Personal</w:t>
      </w:r>
      <w:r w:rsidRPr="00D77968">
        <w:rPr>
          <w:rFonts w:ascii="Times New Roman" w:hAnsi="Times New Roman" w:cs="Times New Roman"/>
          <w:sz w:val="28"/>
          <w:szCs w:val="28"/>
          <w:lang w:val="es-ES"/>
        </w:rPr>
        <w:t xml:space="preserve"> El Poder Ejecutivo dispondrá la reubicación del personal del EPRE en la Secretaría de Energía y otras áreas del Ministerio de Planeamiento, Infraestructura y Servicios, garantizando el respeto de los derechos laborales adquiridos.</w:t>
      </w:r>
    </w:p>
    <w:p w14:paraId="2C74E310"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6.</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Destino de Bienes y Recursos</w:t>
      </w:r>
      <w:r w:rsidRPr="00D77968">
        <w:rPr>
          <w:rFonts w:ascii="Times New Roman" w:hAnsi="Times New Roman" w:cs="Times New Roman"/>
          <w:sz w:val="28"/>
          <w:szCs w:val="28"/>
          <w:lang w:val="es-ES"/>
        </w:rPr>
        <w:t xml:space="preserve"> Los bienes muebles e inmuebles, así como los activos y pasivos del EPRE, serán transferidos al patrimonio de la Secretaría de Energía de la Provincia o a la entidad que determine el Poder Ejecutivo.</w:t>
      </w:r>
    </w:p>
    <w:p w14:paraId="1B37B24F" w14:textId="77777777" w:rsidR="00D77968" w:rsidRPr="00D77968" w:rsidRDefault="00D77968" w:rsidP="00D77968">
      <w:pPr>
        <w:spacing w:line="360" w:lineRule="auto"/>
        <w:jc w:val="both"/>
        <w:rPr>
          <w:rFonts w:ascii="Times New Roman" w:hAnsi="Times New Roman" w:cs="Times New Roman"/>
          <w:b/>
          <w:bCs/>
          <w:sz w:val="28"/>
          <w:szCs w:val="28"/>
          <w:lang w:val="es-ES"/>
        </w:rPr>
      </w:pPr>
      <w:r w:rsidRPr="00D77968">
        <w:rPr>
          <w:rFonts w:ascii="Times New Roman" w:hAnsi="Times New Roman" w:cs="Times New Roman"/>
          <w:b/>
          <w:bCs/>
          <w:sz w:val="28"/>
          <w:szCs w:val="28"/>
          <w:lang w:val="es-ES"/>
        </w:rPr>
        <w:t>TÍTULO IV - IMPACTO TARIFARIO Y DISPOSICIONES FINALES</w:t>
      </w:r>
    </w:p>
    <w:p w14:paraId="42C03DD7"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7.</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Eliminación de la Tasa de Fiscalización</w:t>
      </w:r>
      <w:r w:rsidRPr="00D77968">
        <w:rPr>
          <w:rFonts w:ascii="Times New Roman" w:hAnsi="Times New Roman" w:cs="Times New Roman"/>
          <w:sz w:val="28"/>
          <w:szCs w:val="28"/>
          <w:lang w:val="es-ES"/>
        </w:rPr>
        <w:t xml:space="preserve"> A partir de la disolución del EPRE, se elimina la tasa de fiscalización y control establecida en la legislación vigente.</w:t>
      </w:r>
    </w:p>
    <w:p w14:paraId="64114356"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8.</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Reglamentación</w:t>
      </w:r>
      <w:r w:rsidRPr="00D77968">
        <w:rPr>
          <w:rFonts w:ascii="Times New Roman" w:hAnsi="Times New Roman" w:cs="Times New Roman"/>
          <w:sz w:val="28"/>
          <w:szCs w:val="28"/>
          <w:lang w:val="es-ES"/>
        </w:rPr>
        <w:t xml:space="preserve"> El Poder Ejecutivo reglamentará la presente ley dentro de los 90 días de su promulgación.</w:t>
      </w:r>
    </w:p>
    <w:p w14:paraId="0551191B"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bCs/>
          <w:sz w:val="28"/>
          <w:szCs w:val="28"/>
          <w:lang w:val="es-ES"/>
        </w:rPr>
        <w:t>Artículo 9.</w:t>
      </w:r>
      <w:r w:rsidRPr="00D77968">
        <w:rPr>
          <w:rFonts w:ascii="Times New Roman" w:hAnsi="Times New Roman" w:cs="Times New Roman"/>
          <w:sz w:val="28"/>
          <w:szCs w:val="28"/>
          <w:lang w:val="es-ES"/>
        </w:rPr>
        <w:t xml:space="preserve"> </w:t>
      </w:r>
      <w:r w:rsidRPr="00D77968">
        <w:rPr>
          <w:rFonts w:ascii="Times New Roman" w:hAnsi="Times New Roman" w:cs="Times New Roman"/>
          <w:b/>
          <w:bCs/>
          <w:sz w:val="28"/>
          <w:szCs w:val="28"/>
          <w:lang w:val="es-ES"/>
        </w:rPr>
        <w:t>Vigencia</w:t>
      </w:r>
      <w:r w:rsidRPr="00D77968">
        <w:rPr>
          <w:rFonts w:ascii="Times New Roman" w:hAnsi="Times New Roman" w:cs="Times New Roman"/>
          <w:sz w:val="28"/>
          <w:szCs w:val="28"/>
          <w:lang w:val="es-ES"/>
        </w:rPr>
        <w:t xml:space="preserve"> La presente ley entrará en vigencia a partir de su publicación en el Boletín Oficial. </w:t>
      </w:r>
    </w:p>
    <w:p w14:paraId="133CD2A4" w14:textId="77777777" w:rsidR="00D77968" w:rsidRPr="00D77968" w:rsidRDefault="00D77968" w:rsidP="00D77968">
      <w:pPr>
        <w:spacing w:line="360" w:lineRule="auto"/>
        <w:jc w:val="both"/>
        <w:rPr>
          <w:rFonts w:ascii="Times New Roman" w:hAnsi="Times New Roman" w:cs="Times New Roman"/>
          <w:sz w:val="28"/>
          <w:szCs w:val="28"/>
          <w:lang w:val="es-ES"/>
        </w:rPr>
      </w:pPr>
      <w:r w:rsidRPr="00D77968">
        <w:rPr>
          <w:rFonts w:ascii="Times New Roman" w:hAnsi="Times New Roman" w:cs="Times New Roman"/>
          <w:b/>
          <w:sz w:val="28"/>
          <w:szCs w:val="28"/>
          <w:lang w:val="es-ES"/>
        </w:rPr>
        <w:t xml:space="preserve">Artículo 10. </w:t>
      </w:r>
      <w:r w:rsidRPr="00D77968">
        <w:rPr>
          <w:rFonts w:ascii="Times New Roman" w:hAnsi="Times New Roman" w:cs="Times New Roman"/>
          <w:sz w:val="28"/>
          <w:szCs w:val="28"/>
          <w:lang w:val="es-ES"/>
        </w:rPr>
        <w:t>De forma.-</w:t>
      </w:r>
    </w:p>
    <w:p w14:paraId="1F69890A" w14:textId="77777777" w:rsidR="00D77968" w:rsidRPr="00D77968" w:rsidRDefault="00D77968" w:rsidP="00D77968">
      <w:pPr>
        <w:spacing w:line="360" w:lineRule="auto"/>
        <w:jc w:val="both"/>
        <w:rPr>
          <w:rFonts w:ascii="Times New Roman" w:hAnsi="Times New Roman" w:cs="Times New Roman"/>
          <w:sz w:val="28"/>
          <w:szCs w:val="28"/>
        </w:rPr>
      </w:pPr>
    </w:p>
    <w:p w14:paraId="2EBB0599" w14:textId="77777777" w:rsidR="00D77968" w:rsidRPr="00AC2FA4" w:rsidRDefault="00D77968" w:rsidP="00D77968">
      <w:pPr>
        <w:spacing w:line="360" w:lineRule="auto"/>
        <w:jc w:val="both"/>
        <w:rPr>
          <w:rFonts w:ascii="Times New Roman" w:hAnsi="Times New Roman" w:cs="Times New Roman"/>
          <w:sz w:val="28"/>
          <w:szCs w:val="28"/>
          <w:lang w:val="es-ES"/>
        </w:rPr>
      </w:pPr>
    </w:p>
    <w:sectPr w:rsidR="00D77968" w:rsidRPr="00AC2FA4" w:rsidSect="006A2B48">
      <w:footerReference w:type="default" r:id="rId8"/>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F0A9" w14:textId="77777777" w:rsidR="005E33F5" w:rsidRDefault="005E33F5" w:rsidP="0092398B">
      <w:pPr>
        <w:spacing w:after="0" w:line="240" w:lineRule="auto"/>
      </w:pPr>
      <w:r>
        <w:separator/>
      </w:r>
    </w:p>
  </w:endnote>
  <w:endnote w:type="continuationSeparator" w:id="0">
    <w:p w14:paraId="38C1F5C1" w14:textId="77777777" w:rsidR="005E33F5" w:rsidRDefault="005E33F5"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8208" w14:textId="77777777" w:rsidR="0092398B" w:rsidRDefault="00620BEF">
    <w:pPr>
      <w:pStyle w:val="Piedepgina"/>
    </w:pPr>
    <w:r>
      <w:rPr>
        <w:noProof/>
        <w:lang w:val="es-ES" w:eastAsia="es-ES"/>
      </w:rPr>
      <w:drawing>
        <wp:inline distT="0" distB="0" distL="0" distR="0" wp14:anchorId="29FCA65A" wp14:editId="5C8686B6">
          <wp:extent cx="6120130" cy="8655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2BC1" w14:textId="77777777" w:rsidR="005E33F5" w:rsidRDefault="005E33F5" w:rsidP="0092398B">
      <w:pPr>
        <w:spacing w:after="0" w:line="240" w:lineRule="auto"/>
      </w:pPr>
      <w:r>
        <w:separator/>
      </w:r>
    </w:p>
  </w:footnote>
  <w:footnote w:type="continuationSeparator" w:id="0">
    <w:p w14:paraId="3A1AB74B" w14:textId="77777777" w:rsidR="005E33F5" w:rsidRDefault="005E33F5"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44356"/>
    <w:multiLevelType w:val="multilevel"/>
    <w:tmpl w:val="83C6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16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8B"/>
    <w:rsid w:val="0002522B"/>
    <w:rsid w:val="000E2DE1"/>
    <w:rsid w:val="00157287"/>
    <w:rsid w:val="00175CEE"/>
    <w:rsid w:val="002331FD"/>
    <w:rsid w:val="002959BE"/>
    <w:rsid w:val="00316EFC"/>
    <w:rsid w:val="00337634"/>
    <w:rsid w:val="00392A09"/>
    <w:rsid w:val="00393293"/>
    <w:rsid w:val="003E3CB4"/>
    <w:rsid w:val="00431003"/>
    <w:rsid w:val="005E33F5"/>
    <w:rsid w:val="0061164D"/>
    <w:rsid w:val="00620BEF"/>
    <w:rsid w:val="00666F09"/>
    <w:rsid w:val="0068404B"/>
    <w:rsid w:val="006A2B48"/>
    <w:rsid w:val="00775EFD"/>
    <w:rsid w:val="00784D31"/>
    <w:rsid w:val="008C6B37"/>
    <w:rsid w:val="0092398B"/>
    <w:rsid w:val="00941806"/>
    <w:rsid w:val="00962D35"/>
    <w:rsid w:val="009E3F85"/>
    <w:rsid w:val="00A37DCB"/>
    <w:rsid w:val="00AC2FA4"/>
    <w:rsid w:val="00B005B7"/>
    <w:rsid w:val="00BD2338"/>
    <w:rsid w:val="00BE67C1"/>
    <w:rsid w:val="00C34EB5"/>
    <w:rsid w:val="00CD0E9E"/>
    <w:rsid w:val="00CD17D9"/>
    <w:rsid w:val="00D424CD"/>
    <w:rsid w:val="00D77968"/>
    <w:rsid w:val="00E1647A"/>
    <w:rsid w:val="00EA0D8A"/>
    <w:rsid w:val="00F701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D9FC993"/>
  <w15:docId w15:val="{C752A2A5-4381-8846-B1CA-E6E6B31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Ariana Tonina</cp:lastModifiedBy>
  <cp:revision>2</cp:revision>
  <cp:lastPrinted>2024-05-20T22:11:00Z</cp:lastPrinted>
  <dcterms:created xsi:type="dcterms:W3CDTF">2025-02-18T14:57:00Z</dcterms:created>
  <dcterms:modified xsi:type="dcterms:W3CDTF">2025-02-18T14:57:00Z</dcterms:modified>
</cp:coreProperties>
</file>