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C4103" w14:textId="77777777" w:rsidR="00AE117F" w:rsidRDefault="00AE117F" w:rsidP="00637C9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6E70640" w14:textId="77777777" w:rsidR="00AE117F" w:rsidRDefault="00AE117F" w:rsidP="00637C9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FB6E159" w14:textId="77777777" w:rsidR="00AE117F" w:rsidRDefault="00AE117F" w:rsidP="00AE117F">
      <w:pPr>
        <w:pStyle w:val="NormalWeb"/>
      </w:pPr>
      <w:r>
        <w:rPr>
          <w:noProof/>
        </w:rPr>
        <w:drawing>
          <wp:inline distT="0" distB="0" distL="0" distR="0" wp14:anchorId="15EFF33E" wp14:editId="3153582F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7B053" w14:textId="77777777" w:rsidR="00AE117F" w:rsidRDefault="00AE117F" w:rsidP="00637C9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E642949" w14:textId="77777777" w:rsidR="00AE117F" w:rsidRPr="00AE117F" w:rsidRDefault="00AE117F" w:rsidP="00637C9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7E15E7E" w14:textId="77777777" w:rsidR="00406431" w:rsidRPr="00AE117F" w:rsidRDefault="00406431" w:rsidP="00637C9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AE117F">
        <w:rPr>
          <w:rFonts w:ascii="Arial" w:hAnsi="Arial" w:cs="Arial"/>
          <w:b/>
          <w:sz w:val="24"/>
          <w:szCs w:val="24"/>
          <w:lang w:val="es-ES"/>
        </w:rPr>
        <w:t>Fundamentos</w:t>
      </w:r>
    </w:p>
    <w:p w14:paraId="58E3D2CB" w14:textId="342FBC15" w:rsidR="00406431" w:rsidRDefault="00406431" w:rsidP="00637C9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Organizado por Biblioteca La Lechuza de la Ciudad de Chajarí, se desarrollará en dicha localidad entre el 15 de noviembre y 8 de diciembre próximo el evento cultura</w:t>
      </w:r>
      <w:r w:rsidR="00637C9D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 xml:space="preserve"> La Residencia El Potrero, que como programa cultural de intercambios diálogos y creación entre artistas de distintos lugares del país está destinado a aprender y compartir experiencias en prácticas artísticas contemporáneas como lenguajes que brindan nuevas miradas o señalamientos sobre procesos que generan nuevas posibilidades de diálogo entre artistas y el contexto.</w:t>
      </w:r>
    </w:p>
    <w:p w14:paraId="54FB623C" w14:textId="5E221115" w:rsidR="00406431" w:rsidRDefault="00406431" w:rsidP="00637C9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Participarán del mismo la Doctora en Historia y Teoría de artes (UBA) Fernanda Pinta, que es investigadora adjunta de CONICET y profesora en la UNA, con un aquilatado currículo en esta materia, y Javier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Perez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Iglesias, español que dirige actualmente la Biblioteca de la Facultad de Bellas artes de la Universidad Complutense de Madrid</w:t>
      </w:r>
      <w:r w:rsidR="00637C9D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1DFD744C" w14:textId="10FDF517" w:rsidR="00406431" w:rsidRDefault="00637C9D" w:rsidP="00637C9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Consideramos que la propuesta y actividades a realizar enriquecerá el desarrollo y la creación local, potenciando nuevas formas de intercambios artísticos para la comunidad de Entre Ríos. </w:t>
      </w:r>
    </w:p>
    <w:p w14:paraId="5DFB5027" w14:textId="3612E3F0" w:rsidR="00406431" w:rsidRDefault="00406431" w:rsidP="0040643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3CCACB35" w14:textId="3FCE8FCC" w:rsidR="00406431" w:rsidRDefault="00406431" w:rsidP="004064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305E2C4" w14:textId="77777777" w:rsidR="00AE117F" w:rsidRDefault="00AE117F" w:rsidP="004064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3D937B1" w14:textId="77777777" w:rsidR="00AE117F" w:rsidRDefault="00AE117F" w:rsidP="004064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F3A6DE0" w14:textId="77777777" w:rsidR="00AE117F" w:rsidRDefault="00AE117F" w:rsidP="004064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F95E56C" w14:textId="77777777" w:rsidR="00AE117F" w:rsidRDefault="00AE117F" w:rsidP="004064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338BAB4" w14:textId="77777777" w:rsidR="00AE117F" w:rsidRDefault="00AE117F" w:rsidP="00AE117F">
      <w:pPr>
        <w:pStyle w:val="NormalWeb"/>
      </w:pPr>
      <w:r>
        <w:rPr>
          <w:noProof/>
        </w:rPr>
        <w:drawing>
          <wp:inline distT="0" distB="0" distL="0" distR="0" wp14:anchorId="425F6BC0" wp14:editId="61B56EDA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F2862" w14:textId="77777777" w:rsidR="00AE117F" w:rsidRDefault="00AE117F" w:rsidP="00406431">
      <w:pPr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14:paraId="371A8EE9" w14:textId="10A47207" w:rsidR="00406431" w:rsidRPr="00805AD1" w:rsidRDefault="00406431" w:rsidP="0040643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E96055" w14:textId="77777777" w:rsidR="00406431" w:rsidRPr="00805AD1" w:rsidRDefault="00406431" w:rsidP="0040643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5AD1">
        <w:rPr>
          <w:rFonts w:ascii="Arial" w:hAnsi="Arial" w:cs="Arial"/>
          <w:b/>
          <w:bCs/>
          <w:sz w:val="24"/>
          <w:szCs w:val="24"/>
        </w:rPr>
        <w:t>LA CÁMARA DE SENADORES DE LA PROVINCIA DE ENTRE RÍOS</w:t>
      </w:r>
    </w:p>
    <w:p w14:paraId="0FB7229B" w14:textId="77777777" w:rsidR="00AE117F" w:rsidRDefault="00AE117F" w:rsidP="004064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B7404A" w14:textId="77777777" w:rsidR="00AE117F" w:rsidRDefault="00AE117F" w:rsidP="004064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770367" w14:textId="77777777" w:rsidR="00AE117F" w:rsidRDefault="00AE117F" w:rsidP="004064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214EA1" w14:textId="77777777" w:rsidR="00406431" w:rsidRDefault="00406431" w:rsidP="0040643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805AD1">
        <w:rPr>
          <w:rFonts w:ascii="Arial" w:hAnsi="Arial" w:cs="Arial"/>
          <w:b/>
          <w:bCs/>
          <w:sz w:val="24"/>
          <w:szCs w:val="24"/>
        </w:rPr>
        <w:t>DECLARA</w:t>
      </w:r>
    </w:p>
    <w:p w14:paraId="342A48A0" w14:textId="77777777" w:rsidR="00AE117F" w:rsidRDefault="00AE117F" w:rsidP="00637C9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530F1C6" w14:textId="77777777" w:rsidR="00AE117F" w:rsidRDefault="00AE117F" w:rsidP="00637C9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EE14FD6" w14:textId="60F7EFB6" w:rsidR="00406431" w:rsidRDefault="00AE117F" w:rsidP="00637C9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PRIMERO: </w:t>
      </w:r>
      <w:r w:rsidRPr="00AE117F">
        <w:rPr>
          <w:rFonts w:ascii="Arial" w:hAnsi="Arial" w:cs="Arial"/>
          <w:bCs/>
          <w:sz w:val="24"/>
          <w:szCs w:val="24"/>
          <w:lang w:val="es-ES"/>
        </w:rPr>
        <w:t>D</w:t>
      </w:r>
      <w:r w:rsidR="00637C9D">
        <w:rPr>
          <w:rFonts w:ascii="Arial" w:hAnsi="Arial" w:cs="Arial"/>
          <w:sz w:val="24"/>
          <w:szCs w:val="24"/>
          <w:lang w:val="es-ES"/>
        </w:rPr>
        <w:t>e Interés de la Honorable Cámara de Senadores al evento cultural La Residencia El Potrero, a desarrollarse en la ciudad de Chajarí entre el 15 de noviembre y 8 de diciembre pr</w:t>
      </w:r>
      <w:r>
        <w:rPr>
          <w:rFonts w:ascii="Arial" w:hAnsi="Arial" w:cs="Arial"/>
          <w:sz w:val="24"/>
          <w:szCs w:val="24"/>
          <w:lang w:val="es-ES"/>
        </w:rPr>
        <w:t>óximo, donde participará la Dra.</w:t>
      </w:r>
      <w:r w:rsidR="00637C9D">
        <w:rPr>
          <w:rFonts w:ascii="Arial" w:hAnsi="Arial" w:cs="Arial"/>
          <w:sz w:val="24"/>
          <w:szCs w:val="24"/>
          <w:lang w:val="es-ES"/>
        </w:rPr>
        <w:t xml:space="preserve"> en Historia y Teoría de artes (UBA) Fernanda Pinta y el director de la Biblioteca artes de la Universidad Complutense de Madrid Javier </w:t>
      </w:r>
      <w:r>
        <w:rPr>
          <w:rFonts w:ascii="Arial" w:hAnsi="Arial" w:cs="Arial"/>
          <w:sz w:val="24"/>
          <w:szCs w:val="24"/>
          <w:lang w:val="es-ES"/>
        </w:rPr>
        <w:t>Pérez</w:t>
      </w:r>
      <w:r w:rsidR="00637C9D">
        <w:rPr>
          <w:rFonts w:ascii="Arial" w:hAnsi="Arial" w:cs="Arial"/>
          <w:sz w:val="24"/>
          <w:szCs w:val="24"/>
          <w:lang w:val="es-ES"/>
        </w:rPr>
        <w:t xml:space="preserve"> Iglesias.</w:t>
      </w:r>
    </w:p>
    <w:p w14:paraId="10A14E9F" w14:textId="0090C2AE" w:rsidR="00637C9D" w:rsidRPr="00637C9D" w:rsidRDefault="00AE117F" w:rsidP="00637C9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SEGUNDO:</w:t>
      </w:r>
      <w:r>
        <w:rPr>
          <w:rFonts w:ascii="Arial" w:hAnsi="Arial" w:cs="Arial"/>
          <w:sz w:val="24"/>
          <w:szCs w:val="24"/>
          <w:lang w:val="es-ES"/>
        </w:rPr>
        <w:t xml:space="preserve"> Comuníquese a la Dra. Fernanda Pinta y al Sr. Javier Pérez Iglesias.-</w:t>
      </w:r>
    </w:p>
    <w:p w14:paraId="7C735A36" w14:textId="77777777" w:rsidR="00112DFD" w:rsidRDefault="00112DFD"/>
    <w:sectPr w:rsidR="00112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B2D40"/>
    <w:multiLevelType w:val="hybridMultilevel"/>
    <w:tmpl w:val="6B7A86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A72DF"/>
    <w:multiLevelType w:val="hybridMultilevel"/>
    <w:tmpl w:val="6D584C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31"/>
    <w:rsid w:val="00112DFD"/>
    <w:rsid w:val="00406431"/>
    <w:rsid w:val="00637C9D"/>
    <w:rsid w:val="00821013"/>
    <w:rsid w:val="00AE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8F94"/>
  <w15:chartTrackingRefBased/>
  <w15:docId w15:val="{D2449BAF-A661-49D1-AE8C-A8B5407F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4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64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2024-10-29T12:08:00Z</dcterms:created>
  <dcterms:modified xsi:type="dcterms:W3CDTF">2024-10-29T12:08:00Z</dcterms:modified>
</cp:coreProperties>
</file>