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69E" w:rsidRDefault="006A669E" w:rsidP="006A669E">
      <w:pPr>
        <w:spacing w:after="0" w:line="360" w:lineRule="auto"/>
        <w:rPr>
          <w:rFonts w:ascii="Bookman Old Style" w:eastAsia="Times New Roman" w:hAnsi="Bookman Old Style" w:cs="Times New Roman"/>
          <w:b/>
          <w:bCs/>
          <w:color w:val="000000"/>
          <w:sz w:val="28"/>
          <w:szCs w:val="28"/>
          <w:u w:val="single"/>
          <w:lang w:val="es-ES"/>
        </w:rPr>
      </w:pPr>
      <w:r>
        <w:rPr>
          <w:rFonts w:ascii="Bookman Old Style" w:eastAsia="Times New Roman" w:hAnsi="Bookman Old Style" w:cs="Times New Roman"/>
          <w:b/>
          <w:bCs/>
          <w:noProof/>
          <w:color w:val="000000"/>
          <w:sz w:val="28"/>
          <w:szCs w:val="28"/>
          <w:u w:val="single"/>
          <w:lang w:val="es-AR" w:eastAsia="es-AR"/>
        </w:rPr>
        <w:drawing>
          <wp:inline distT="0" distB="0" distL="0" distR="0">
            <wp:extent cx="1924050"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6A669E" w:rsidRDefault="006A669E" w:rsidP="006A669E">
      <w:pPr>
        <w:spacing w:after="0" w:line="360" w:lineRule="auto"/>
        <w:jc w:val="center"/>
        <w:rPr>
          <w:rFonts w:ascii="Bookman Old Style" w:eastAsia="Times New Roman" w:hAnsi="Bookman Old Style" w:cs="Times New Roman"/>
          <w:b/>
          <w:bCs/>
          <w:color w:val="000000"/>
          <w:sz w:val="28"/>
          <w:szCs w:val="28"/>
          <w:u w:val="single"/>
          <w:lang w:val="es-ES"/>
        </w:rPr>
      </w:pPr>
    </w:p>
    <w:p w:rsidR="006A669E" w:rsidRDefault="006A669E" w:rsidP="006A669E">
      <w:pPr>
        <w:spacing w:after="0" w:line="360" w:lineRule="auto"/>
        <w:jc w:val="center"/>
        <w:rPr>
          <w:rFonts w:ascii="Bookman Old Style" w:eastAsia="Times New Roman" w:hAnsi="Bookman Old Style" w:cs="Times New Roman"/>
          <w:b/>
          <w:bCs/>
          <w:color w:val="000000"/>
          <w:sz w:val="28"/>
          <w:szCs w:val="28"/>
          <w:u w:val="single"/>
          <w:lang w:val="es-ES"/>
        </w:rPr>
      </w:pPr>
    </w:p>
    <w:p w:rsidR="006A669E" w:rsidRPr="00867FD8" w:rsidRDefault="006A669E" w:rsidP="006A669E">
      <w:pPr>
        <w:spacing w:after="0" w:line="360" w:lineRule="auto"/>
        <w:jc w:val="center"/>
        <w:rPr>
          <w:rFonts w:ascii="Times New Roman" w:eastAsia="Times New Roman" w:hAnsi="Times New Roman" w:cs="Times New Roman"/>
          <w:sz w:val="24"/>
          <w:szCs w:val="24"/>
          <w:lang w:val="es-ES"/>
        </w:rPr>
      </w:pPr>
      <w:r w:rsidRPr="00867FD8">
        <w:rPr>
          <w:rFonts w:ascii="Bookman Old Style" w:eastAsia="Times New Roman" w:hAnsi="Bookman Old Style" w:cs="Times New Roman"/>
          <w:b/>
          <w:bCs/>
          <w:color w:val="000000"/>
          <w:sz w:val="28"/>
          <w:szCs w:val="28"/>
          <w:u w:val="single"/>
          <w:lang w:val="es-ES"/>
        </w:rPr>
        <w:t>FUNDAMENTOS</w:t>
      </w:r>
    </w:p>
    <w:p w:rsidR="006A669E" w:rsidRPr="00867FD8" w:rsidRDefault="006A669E" w:rsidP="006A669E">
      <w:pPr>
        <w:spacing w:after="0" w:line="360" w:lineRule="auto"/>
        <w:jc w:val="both"/>
        <w:rPr>
          <w:rFonts w:ascii="Times New Roman" w:eastAsia="Times New Roman" w:hAnsi="Times New Roman" w:cs="Times New Roman"/>
          <w:sz w:val="24"/>
          <w:szCs w:val="24"/>
          <w:lang w:val="es-ES"/>
        </w:rPr>
      </w:pPr>
    </w:p>
    <w:p w:rsidR="006A669E" w:rsidRDefault="006A669E" w:rsidP="006A669E">
      <w:pPr>
        <w:spacing w:after="240" w:line="360" w:lineRule="auto"/>
        <w:jc w:val="both"/>
        <w:rPr>
          <w:rFonts w:ascii="Bookman Old Style" w:eastAsia="Times New Roman" w:hAnsi="Bookman Old Style" w:cs="Times New Roman"/>
          <w:color w:val="000000"/>
          <w:sz w:val="24"/>
          <w:szCs w:val="24"/>
          <w:lang w:val="es-ES"/>
        </w:rPr>
      </w:pPr>
    </w:p>
    <w:p w:rsidR="006A669E" w:rsidRDefault="006A669E" w:rsidP="006A669E">
      <w:pPr>
        <w:spacing w:after="240"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En éstos tiempos que corren, de grandes cambios y desafíos donde la sociedad se encuentra atenta a los cambios y proyectos educativos desde el Instituto Superior de Formación Docente Dr. Miguel </w:t>
      </w:r>
      <w:proofErr w:type="spellStart"/>
      <w:r>
        <w:rPr>
          <w:rFonts w:ascii="Arial" w:eastAsia="Times New Roman" w:hAnsi="Arial" w:cs="Arial"/>
          <w:color w:val="000000"/>
          <w:sz w:val="24"/>
          <w:szCs w:val="24"/>
          <w:lang w:val="es-ES"/>
        </w:rPr>
        <w:t>Puiggari</w:t>
      </w:r>
      <w:proofErr w:type="spellEnd"/>
      <w:r>
        <w:rPr>
          <w:rFonts w:ascii="Arial" w:eastAsia="Times New Roman" w:hAnsi="Arial" w:cs="Arial"/>
          <w:color w:val="000000"/>
          <w:sz w:val="24"/>
          <w:szCs w:val="24"/>
          <w:lang w:val="es-ES"/>
        </w:rPr>
        <w:t xml:space="preserve"> se proponen caminar hacia la mejora del sistema educativo y la adaptación a los nuevos tiempos que corren; se ha trabajado en un proyecto de capacitación en el marco de la </w:t>
      </w:r>
      <w:r w:rsidRPr="002C4A87">
        <w:rPr>
          <w:rFonts w:ascii="Arial" w:eastAsia="Times New Roman" w:hAnsi="Arial" w:cs="Arial"/>
          <w:b/>
          <w:color w:val="000000"/>
          <w:sz w:val="24"/>
          <w:szCs w:val="24"/>
          <w:u w:val="single"/>
          <w:lang w:val="es-ES"/>
        </w:rPr>
        <w:t>IV OLIMPIADA PROVINCIAL DE</w:t>
      </w:r>
      <w:r>
        <w:rPr>
          <w:rFonts w:ascii="Arial" w:eastAsia="Times New Roman" w:hAnsi="Arial" w:cs="Arial"/>
          <w:b/>
          <w:color w:val="000000"/>
          <w:sz w:val="24"/>
          <w:szCs w:val="24"/>
          <w:u w:val="single"/>
          <w:lang w:val="es-ES"/>
        </w:rPr>
        <w:t xml:space="preserve"> </w:t>
      </w:r>
      <w:r w:rsidRPr="002C4A87">
        <w:rPr>
          <w:rFonts w:ascii="Arial" w:eastAsia="Times New Roman" w:hAnsi="Arial" w:cs="Arial"/>
          <w:b/>
          <w:color w:val="000000"/>
          <w:sz w:val="24"/>
          <w:szCs w:val="24"/>
          <w:u w:val="single"/>
          <w:lang w:val="es-ES"/>
        </w:rPr>
        <w:t xml:space="preserve"> HISTORIA Y II de GEOGRAFÍA DE NIVEL SUPERIOR- 2024</w:t>
      </w:r>
      <w:r>
        <w:rPr>
          <w:rFonts w:ascii="Arial" w:eastAsia="Times New Roman" w:hAnsi="Arial" w:cs="Arial"/>
          <w:color w:val="000000"/>
          <w:sz w:val="24"/>
          <w:szCs w:val="24"/>
          <w:lang w:val="es-ES"/>
        </w:rPr>
        <w:t xml:space="preserve">, a desarrollarse el día 10 de Octubre del </w:t>
      </w:r>
      <w:proofErr w:type="spellStart"/>
      <w:r>
        <w:rPr>
          <w:rFonts w:ascii="Arial" w:eastAsia="Times New Roman" w:hAnsi="Arial" w:cs="Arial"/>
          <w:color w:val="000000"/>
          <w:sz w:val="24"/>
          <w:szCs w:val="24"/>
          <w:lang w:val="es-ES"/>
        </w:rPr>
        <w:t>cursal</w:t>
      </w:r>
      <w:proofErr w:type="spellEnd"/>
      <w:r>
        <w:rPr>
          <w:rFonts w:ascii="Arial" w:eastAsia="Times New Roman" w:hAnsi="Arial" w:cs="Arial"/>
          <w:color w:val="000000"/>
          <w:sz w:val="24"/>
          <w:szCs w:val="24"/>
          <w:lang w:val="es-ES"/>
        </w:rPr>
        <w:t xml:space="preserve">  en el Instituto Superior de Formación Docente Dr. Miguel </w:t>
      </w:r>
      <w:proofErr w:type="spellStart"/>
      <w:r>
        <w:rPr>
          <w:rFonts w:ascii="Arial" w:eastAsia="Times New Roman" w:hAnsi="Arial" w:cs="Arial"/>
          <w:color w:val="000000"/>
          <w:sz w:val="24"/>
          <w:szCs w:val="24"/>
          <w:lang w:val="es-ES"/>
        </w:rPr>
        <w:t>Puiggari</w:t>
      </w:r>
      <w:proofErr w:type="spellEnd"/>
      <w:r>
        <w:rPr>
          <w:rFonts w:ascii="Arial" w:eastAsia="Times New Roman" w:hAnsi="Arial" w:cs="Arial"/>
          <w:color w:val="000000"/>
          <w:sz w:val="24"/>
          <w:szCs w:val="24"/>
          <w:lang w:val="es-ES"/>
        </w:rPr>
        <w:t>, Departamento Diamante Entre Ríos.-</w:t>
      </w:r>
    </w:p>
    <w:p w:rsidR="006A669E" w:rsidRDefault="006A669E" w:rsidP="006A669E">
      <w:pPr>
        <w:spacing w:after="240" w:line="360" w:lineRule="auto"/>
        <w:jc w:val="both"/>
        <w:rPr>
          <w:rFonts w:ascii="Arial" w:eastAsia="Times New Roman" w:hAnsi="Arial" w:cs="Arial"/>
          <w:b/>
          <w:color w:val="000000"/>
          <w:sz w:val="24"/>
          <w:szCs w:val="24"/>
          <w:u w:val="single"/>
          <w:lang w:val="es-ES"/>
        </w:rPr>
      </w:pPr>
      <w:r>
        <w:rPr>
          <w:rFonts w:ascii="Arial" w:eastAsia="Times New Roman" w:hAnsi="Arial" w:cs="Arial"/>
          <w:color w:val="000000"/>
          <w:sz w:val="24"/>
          <w:szCs w:val="24"/>
          <w:lang w:val="es-ES"/>
        </w:rPr>
        <w:t xml:space="preserve">Dicho proyecto de Capacitación Docente se </w:t>
      </w:r>
      <w:r w:rsidRPr="00811DB7">
        <w:rPr>
          <w:rFonts w:ascii="Arial" w:eastAsia="Times New Roman" w:hAnsi="Arial" w:cs="Arial"/>
          <w:color w:val="000000"/>
          <w:sz w:val="24"/>
          <w:szCs w:val="24"/>
          <w:lang w:val="es-ES"/>
        </w:rPr>
        <w:t>denomina</w:t>
      </w:r>
      <w:r w:rsidRPr="00811DB7">
        <w:rPr>
          <w:rFonts w:ascii="Arial" w:eastAsia="Times New Roman" w:hAnsi="Arial" w:cs="Arial"/>
          <w:b/>
          <w:color w:val="000000"/>
          <w:sz w:val="24"/>
          <w:szCs w:val="24"/>
          <w:lang w:val="es-ES"/>
        </w:rPr>
        <w:t xml:space="preserve"> </w:t>
      </w:r>
      <w:r w:rsidRPr="00B63F9A">
        <w:rPr>
          <w:rFonts w:ascii="Arial" w:eastAsia="Times New Roman" w:hAnsi="Arial" w:cs="Arial"/>
          <w:b/>
          <w:color w:val="000000"/>
          <w:sz w:val="24"/>
          <w:szCs w:val="24"/>
          <w:u w:val="single"/>
          <w:lang w:val="es-ES"/>
        </w:rPr>
        <w:t>“INVESTIGAR HISTORIA Y GEOGRAFIA. ENTRE RIOS: CAUDILLISMO, PAISAJES FLUVIALES</w:t>
      </w:r>
      <w:r>
        <w:rPr>
          <w:rFonts w:ascii="Arial" w:eastAsia="Times New Roman" w:hAnsi="Arial" w:cs="Arial"/>
          <w:b/>
          <w:color w:val="000000"/>
          <w:sz w:val="24"/>
          <w:szCs w:val="24"/>
          <w:u w:val="single"/>
          <w:lang w:val="es-ES"/>
        </w:rPr>
        <w:t xml:space="preserve"> </w:t>
      </w:r>
      <w:r w:rsidRPr="00B63F9A">
        <w:rPr>
          <w:rFonts w:ascii="Arial" w:eastAsia="Times New Roman" w:hAnsi="Arial" w:cs="Arial"/>
          <w:b/>
          <w:color w:val="000000"/>
          <w:sz w:val="24"/>
          <w:szCs w:val="24"/>
          <w:u w:val="single"/>
          <w:lang w:val="es-ES"/>
        </w:rPr>
        <w:t>Y CONFIGURACION TERRITORIAL DURANTE EL SIGLO XIX”</w:t>
      </w:r>
    </w:p>
    <w:p w:rsidR="006A669E" w:rsidRDefault="006A669E" w:rsidP="006A669E">
      <w:pPr>
        <w:spacing w:after="240" w:line="360" w:lineRule="auto"/>
        <w:jc w:val="both"/>
        <w:rPr>
          <w:rFonts w:ascii="Arial" w:hAnsi="Arial" w:cs="Arial"/>
          <w:sz w:val="24"/>
          <w:szCs w:val="24"/>
        </w:rPr>
      </w:pPr>
      <w:r>
        <w:rPr>
          <w:rFonts w:ascii="Arial" w:eastAsia="Times New Roman" w:hAnsi="Arial" w:cs="Arial"/>
          <w:color w:val="000000"/>
          <w:sz w:val="24"/>
          <w:szCs w:val="24"/>
          <w:lang w:val="es-ES"/>
        </w:rPr>
        <w:t>Dicho proyecto busca consolidar</w:t>
      </w:r>
      <w:r>
        <w:t xml:space="preserve">, </w:t>
      </w:r>
      <w:proofErr w:type="spellStart"/>
      <w:r>
        <w:rPr>
          <w:rFonts w:ascii="Arial" w:hAnsi="Arial" w:cs="Arial"/>
          <w:sz w:val="24"/>
          <w:szCs w:val="24"/>
        </w:rPr>
        <w:t>enriquec</w:t>
      </w:r>
      <w:r w:rsidRPr="00B2595B">
        <w:rPr>
          <w:rFonts w:ascii="Arial" w:hAnsi="Arial" w:cs="Arial"/>
          <w:sz w:val="24"/>
          <w:szCs w:val="24"/>
        </w:rPr>
        <w:t>er</w:t>
      </w:r>
      <w:proofErr w:type="spellEnd"/>
      <w:r w:rsidRPr="00B2595B">
        <w:rPr>
          <w:rFonts w:ascii="Arial" w:hAnsi="Arial" w:cs="Arial"/>
          <w:sz w:val="24"/>
          <w:szCs w:val="24"/>
        </w:rPr>
        <w:t xml:space="preserve"> y</w:t>
      </w:r>
      <w:r>
        <w:rPr>
          <w:rFonts w:ascii="Arial" w:hAnsi="Arial" w:cs="Arial"/>
          <w:sz w:val="24"/>
          <w:szCs w:val="24"/>
        </w:rPr>
        <w:t xml:space="preserve"> </w:t>
      </w:r>
      <w:proofErr w:type="spellStart"/>
      <w:r>
        <w:rPr>
          <w:rFonts w:ascii="Arial" w:hAnsi="Arial" w:cs="Arial"/>
          <w:sz w:val="24"/>
          <w:szCs w:val="24"/>
        </w:rPr>
        <w:t>ampliar</w:t>
      </w:r>
      <w:proofErr w:type="spellEnd"/>
      <w:r>
        <w:rPr>
          <w:rFonts w:ascii="Arial" w:hAnsi="Arial" w:cs="Arial"/>
          <w:sz w:val="24"/>
          <w:szCs w:val="24"/>
        </w:rPr>
        <w:t xml:space="preserve"> el </w:t>
      </w:r>
      <w:proofErr w:type="spellStart"/>
      <w:r>
        <w:rPr>
          <w:rFonts w:ascii="Arial" w:hAnsi="Arial" w:cs="Arial"/>
          <w:sz w:val="24"/>
          <w:szCs w:val="24"/>
        </w:rPr>
        <w:t>trabajo</w:t>
      </w:r>
      <w:proofErr w:type="spellEnd"/>
      <w:r>
        <w:rPr>
          <w:rFonts w:ascii="Arial" w:hAnsi="Arial" w:cs="Arial"/>
          <w:sz w:val="24"/>
          <w:szCs w:val="24"/>
        </w:rPr>
        <w:t xml:space="preserve"> </w:t>
      </w:r>
      <w:proofErr w:type="spellStart"/>
      <w:r>
        <w:rPr>
          <w:rFonts w:ascii="Arial" w:hAnsi="Arial" w:cs="Arial"/>
          <w:sz w:val="24"/>
          <w:szCs w:val="24"/>
        </w:rPr>
        <w:t>interinstitucional</w:t>
      </w:r>
      <w:proofErr w:type="spellEnd"/>
      <w:r>
        <w:rPr>
          <w:rFonts w:ascii="Arial" w:hAnsi="Arial" w:cs="Arial"/>
          <w:sz w:val="24"/>
          <w:szCs w:val="24"/>
        </w:rPr>
        <w:t xml:space="preserve"> </w:t>
      </w:r>
    </w:p>
    <w:p w:rsidR="006A669E" w:rsidRDefault="006A669E" w:rsidP="006A669E">
      <w:pPr>
        <w:spacing w:after="240" w:line="360" w:lineRule="auto"/>
        <w:jc w:val="both"/>
        <w:rPr>
          <w:rFonts w:ascii="Arial" w:hAnsi="Arial" w:cs="Arial"/>
          <w:noProof/>
          <w:sz w:val="24"/>
          <w:szCs w:val="24"/>
        </w:rPr>
      </w:pPr>
      <w:r w:rsidRPr="00B2595B">
        <w:rPr>
          <w:rFonts w:ascii="Arial" w:hAnsi="Arial" w:cs="Arial"/>
          <w:noProof/>
          <w:sz w:val="24"/>
          <w:szCs w:val="24"/>
        </w:rPr>
        <w:t xml:space="preserve"> </w:t>
      </w:r>
      <w:r>
        <w:rPr>
          <w:rFonts w:ascii="Arial" w:hAnsi="Arial" w:cs="Arial"/>
          <w:noProof/>
          <w:sz w:val="24"/>
          <w:szCs w:val="24"/>
        </w:rPr>
        <w:t xml:space="preserve">ampliar </w:t>
      </w:r>
      <w:r w:rsidRPr="00B2595B">
        <w:rPr>
          <w:rFonts w:ascii="Arial" w:hAnsi="Arial" w:cs="Arial"/>
          <w:noProof/>
          <w:sz w:val="24"/>
          <w:szCs w:val="24"/>
        </w:rPr>
        <w:t xml:space="preserve"> el trabajo interinstitucional y colaborativo de los Institutos de Formación Docente de la provincia de Entre Ríos fomentando no solo el intercambio de conocimientos y experiencias entre los y la docentes sino también sino que también fortalece la cohesión del sistema educativo provincial. </w:t>
      </w:r>
    </w:p>
    <w:p w:rsidR="006A669E" w:rsidRDefault="006A669E" w:rsidP="006A669E">
      <w:pPr>
        <w:spacing w:after="240" w:line="360" w:lineRule="auto"/>
        <w:jc w:val="both"/>
        <w:rPr>
          <w:rFonts w:ascii="Arial" w:hAnsi="Arial" w:cs="Arial"/>
          <w:noProof/>
          <w:sz w:val="24"/>
          <w:szCs w:val="24"/>
        </w:rPr>
      </w:pPr>
      <w:r w:rsidRPr="00B2595B">
        <w:rPr>
          <w:rFonts w:ascii="Arial" w:hAnsi="Arial" w:cs="Arial"/>
          <w:noProof/>
          <w:sz w:val="24"/>
          <w:szCs w:val="24"/>
        </w:rPr>
        <w:t>En segundo lugar, al orientarse hacia la formación disciplinar</w:t>
      </w:r>
      <w:r>
        <w:rPr>
          <w:rFonts w:ascii="Arial" w:hAnsi="Arial" w:cs="Arial"/>
          <w:noProof/>
          <w:sz w:val="24"/>
          <w:szCs w:val="24"/>
        </w:rPr>
        <w:t>ia</w:t>
      </w:r>
      <w:r w:rsidRPr="00B2595B">
        <w:rPr>
          <w:rFonts w:ascii="Arial" w:hAnsi="Arial" w:cs="Arial"/>
          <w:noProof/>
          <w:sz w:val="24"/>
          <w:szCs w:val="24"/>
        </w:rPr>
        <w:t xml:space="preserve"> en Historia y Geografía dirigida a docentes de todos los niveles educativos, el proyecto ofrece herramientas muy valiosas para una clara y necesaria actualización académica </w:t>
      </w:r>
      <w:r w:rsidRPr="00B2595B">
        <w:rPr>
          <w:rFonts w:ascii="Arial" w:hAnsi="Arial" w:cs="Arial"/>
          <w:noProof/>
          <w:sz w:val="24"/>
          <w:szCs w:val="24"/>
        </w:rPr>
        <w:lastRenderedPageBreak/>
        <w:t xml:space="preserve">que permite revitalizar las prácticas pedagógicas a la luz de las demandas contemporáneas, mejorando así la calidad de la enseñanza en estas disciplinas. </w:t>
      </w:r>
    </w:p>
    <w:p w:rsidR="006A669E" w:rsidRDefault="006A669E" w:rsidP="006A669E">
      <w:pPr>
        <w:spacing w:after="240" w:line="360" w:lineRule="auto"/>
        <w:jc w:val="both"/>
        <w:rPr>
          <w:rFonts w:ascii="Arial" w:hAnsi="Arial" w:cs="Arial"/>
          <w:noProof/>
          <w:sz w:val="24"/>
          <w:szCs w:val="24"/>
        </w:rPr>
      </w:pPr>
      <w:r>
        <w:rPr>
          <w:rFonts w:ascii="Arial" w:hAnsi="Arial" w:cs="Arial"/>
          <w:noProof/>
          <w:sz w:val="24"/>
          <w:szCs w:val="24"/>
        </w:rPr>
        <w:t xml:space="preserve">El fundamento del proyecto se enmarca en que el </w:t>
      </w:r>
      <w:r w:rsidRPr="00B2595B">
        <w:rPr>
          <w:rFonts w:ascii="Arial" w:hAnsi="Arial" w:cs="Arial"/>
          <w:noProof/>
          <w:sz w:val="24"/>
          <w:szCs w:val="24"/>
        </w:rPr>
        <w:t xml:space="preserve">fortalecimiento de la Formación Docente es un aspecto contemplado en la Ley de Educación Nacional N° 26206, en la Ley de Educación Provincial N° 9890, en las Resoluciones 23/07, 24/07, 30/07, 74/08 del Consejo Federal de Educación y también en el Plan Educativo Provincial 2023- -2027 que postula como una de las metas principales ”Construir espacios de vinculación interinstitucional que habiliten el trabajo colaborativo entre áreas y dependencias públicas y privadas tendientes a fortalecer los procesos de formación profesional e investigación, vinculando a las instituciones con las necesidades del territorio” (p 21). La IV Olimpíada provincial de Historia y II de Geografía en tanto proyecto de capacitación y divulgación social a nivel provincial, involucra y se gesta con los docentes y estudiantes de los distintos Institutos de Formación Docente de Entre Ríos. Representa, ante todo, un gran desafío y una inigualable oportunidad de aprendizaje y reflexión en torno a la problematización de los contenidos planteados por los Diseños Curriculares Provinciales de ambos Profesorados. En este evento prima una concepción de enseñanza y aprendizaje que se caracteriza por ser integral e interdisciplinaria. Desde ese horizonte, pone énfasis en la capacidad de trabajo en equipo, debate de ideas y la construcción de nuevos y valiosos saberes, subrayando la importancia de la autonomía y la iniciativa personal en el proceso de aprendizaje. Es de destacar que este proyecto gestado en el 2019, viene marcando una tendencia en cuanto a una nueva forma de trabajo en red interinstitucional donde los Institutos de toda la provincia abordamos las distintas problemáticas planteadas desde una perspectiva crítica instando re pensar las prácticas áulicas cotidianas. La Conferencia inaugural que brindará la Coordinadora de este evento, Mg. Julieta Schenfeld, conjuntamente con las disertaciones del reconocido historiador y divulgador Gabriel Di Meglio y del geógrafo español Manuel del Rey constituyen una oportunidad única para que los docentes involucrados se capaciten con los últimos saberes y avances en ambos campos disciplinares, enriqueciendo su comprensión de temas clave en Historia y Geografía. Sabemos que la actualización permanente es crucial para mantener la calidad y pertinencia de la enseñanza y la investigación en estas </w:t>
      </w:r>
      <w:r w:rsidRPr="00B2595B">
        <w:rPr>
          <w:rFonts w:ascii="Arial" w:hAnsi="Arial" w:cs="Arial"/>
          <w:noProof/>
          <w:sz w:val="24"/>
          <w:szCs w:val="24"/>
        </w:rPr>
        <w:lastRenderedPageBreak/>
        <w:t xml:space="preserve">disciplinas, adaptándolas a las necesidades educativas contemporáneas y preparando a los estudiantes para enfrentar los desafíos del mundo actual. Durante las disertaciones, los docentes tendrán la oportunidad de interactuar directamente con los expertos mediante preguntas, respuestas e intercambios. Además, pensando en la democratización del conocimiento, las ponencias serán grabadas por los medios de comunicación y transmitidas en vivo por el Canal de Youtube oficial del Instituto de Formación Docente habilitando el intercambio. Esta edición propone un abordaje desde una perspectiva interdisciplinaria avanzando así en la comprensión de las diversas problemáticas vinculadas al campo de la educación y la investigación. </w:t>
      </w:r>
    </w:p>
    <w:p w:rsidR="006A669E" w:rsidRDefault="006A669E" w:rsidP="006A669E">
      <w:pPr>
        <w:spacing w:after="240" w:line="360" w:lineRule="auto"/>
        <w:jc w:val="both"/>
        <w:rPr>
          <w:rFonts w:ascii="Arial" w:hAnsi="Arial" w:cs="Arial"/>
          <w:noProof/>
          <w:sz w:val="24"/>
          <w:szCs w:val="24"/>
        </w:rPr>
      </w:pPr>
      <w:r>
        <w:rPr>
          <w:rFonts w:ascii="Arial" w:hAnsi="Arial" w:cs="Arial"/>
          <w:noProof/>
          <w:sz w:val="24"/>
          <w:szCs w:val="24"/>
        </w:rPr>
        <w:t>Como objetivo el proyecto propone;</w:t>
      </w:r>
      <w:r w:rsidRPr="00B2595B">
        <w:rPr>
          <w:rFonts w:ascii="Arial" w:hAnsi="Arial" w:cs="Arial"/>
          <w:noProof/>
          <w:sz w:val="24"/>
          <w:szCs w:val="24"/>
        </w:rPr>
        <w:t xml:space="preserve"> Promover el diálogo, el pensamiento crítico y reflexivo entre los docentes de Nivel Superior y Secundario respecto a los enfoques tradicionales y emergentes en la enseñanza de Historia y Geografía. Proporcionar a los docentes participantes el acceso a las últimas investigaciones y avances en Historia y Geografía, fortaleciendo así su práctica pro</w:t>
      </w:r>
      <w:r>
        <w:rPr>
          <w:rFonts w:ascii="Arial" w:hAnsi="Arial" w:cs="Arial"/>
          <w:noProof/>
          <w:sz w:val="24"/>
          <w:szCs w:val="24"/>
        </w:rPr>
        <w:t xml:space="preserve">fesional cotidiana. </w:t>
      </w:r>
    </w:p>
    <w:p w:rsidR="006A669E" w:rsidRDefault="006A669E" w:rsidP="006A669E">
      <w:pPr>
        <w:spacing w:after="240" w:line="360" w:lineRule="auto"/>
        <w:jc w:val="both"/>
        <w:rPr>
          <w:rFonts w:ascii="Arial" w:hAnsi="Arial" w:cs="Arial"/>
          <w:noProof/>
          <w:sz w:val="24"/>
          <w:szCs w:val="24"/>
        </w:rPr>
      </w:pPr>
      <w:r>
        <w:rPr>
          <w:rFonts w:ascii="Arial" w:hAnsi="Arial" w:cs="Arial"/>
          <w:noProof/>
          <w:sz w:val="24"/>
          <w:szCs w:val="24"/>
        </w:rPr>
        <w:t>Entre sus propósitos se plantea g</w:t>
      </w:r>
      <w:r w:rsidRPr="00B2595B">
        <w:rPr>
          <w:rFonts w:ascii="Arial" w:hAnsi="Arial" w:cs="Arial"/>
          <w:noProof/>
          <w:sz w:val="24"/>
          <w:szCs w:val="24"/>
        </w:rPr>
        <w:t>enerar instancias de capacitación y divulgación social de la Historia y la Geografía que posibiliten el encuentro y análisis de problemáticas, logros e inquietudes entre profesores de Nivel Terciario y Secundario de diversas localidade</w:t>
      </w:r>
      <w:r>
        <w:rPr>
          <w:rFonts w:ascii="Arial" w:hAnsi="Arial" w:cs="Arial"/>
          <w:noProof/>
          <w:sz w:val="24"/>
          <w:szCs w:val="24"/>
        </w:rPr>
        <w:t>s de la provincia de Entre Ríos; p</w:t>
      </w:r>
      <w:r w:rsidRPr="00B2595B">
        <w:rPr>
          <w:rFonts w:ascii="Arial" w:hAnsi="Arial" w:cs="Arial"/>
          <w:noProof/>
          <w:sz w:val="24"/>
          <w:szCs w:val="24"/>
        </w:rPr>
        <w:t xml:space="preserve">ropiciar un espacio de formación académica mediante la asistencia a diversos paneles a cargo de especialistas que posibiliten el aprendizaje recíproco entre estudiantes y profesores de los diferentes </w:t>
      </w:r>
      <w:r>
        <w:rPr>
          <w:rFonts w:ascii="Arial" w:hAnsi="Arial" w:cs="Arial"/>
          <w:noProof/>
          <w:sz w:val="24"/>
          <w:szCs w:val="24"/>
        </w:rPr>
        <w:t>Institutos de Formación Docente; i</w:t>
      </w:r>
      <w:r w:rsidRPr="00B2595B">
        <w:rPr>
          <w:rFonts w:ascii="Arial" w:hAnsi="Arial" w:cs="Arial"/>
          <w:noProof/>
          <w:sz w:val="24"/>
          <w:szCs w:val="24"/>
        </w:rPr>
        <w:t xml:space="preserve">dentificar contenidos históricos y geográficos socialmente significativos que permitan analizar con criticidad y creatividad de enseñanza los paisajes fluviales y el fenómenos del caudillismo en Entre Ríos. </w:t>
      </w:r>
    </w:p>
    <w:p w:rsidR="006A669E" w:rsidRDefault="006A669E" w:rsidP="006A669E">
      <w:pPr>
        <w:spacing w:after="240" w:line="360" w:lineRule="auto"/>
        <w:jc w:val="both"/>
        <w:rPr>
          <w:rFonts w:ascii="Arial" w:hAnsi="Arial" w:cs="Arial"/>
          <w:noProof/>
          <w:sz w:val="24"/>
          <w:szCs w:val="24"/>
        </w:rPr>
      </w:pPr>
      <w:r>
        <w:rPr>
          <w:rFonts w:ascii="Arial" w:hAnsi="Arial" w:cs="Arial"/>
          <w:noProof/>
          <w:sz w:val="24"/>
          <w:szCs w:val="24"/>
        </w:rPr>
        <w:t>Como contenido abarca;</w:t>
      </w:r>
      <w:r w:rsidRPr="00B2595B">
        <w:rPr>
          <w:rFonts w:ascii="Arial" w:hAnsi="Arial" w:cs="Arial"/>
          <w:noProof/>
          <w:sz w:val="24"/>
          <w:szCs w:val="24"/>
        </w:rPr>
        <w:t xml:space="preserve"> Los proyectos federales del siglo XIX argentino. El partido y la identidad federal, y sus distintas trayectorias. El caso de Entre Ríos. . El paisaje entrerriano fluvial. Geología moderna (cuaternaria) con influencia de estructuras profundas y litologías antiguas. </w:t>
      </w:r>
    </w:p>
    <w:p w:rsidR="006A669E" w:rsidRDefault="006A669E" w:rsidP="006A669E">
      <w:pPr>
        <w:spacing w:after="240" w:line="360" w:lineRule="auto"/>
        <w:jc w:val="both"/>
        <w:rPr>
          <w:rFonts w:ascii="Arial" w:hAnsi="Arial" w:cs="Arial"/>
          <w:noProof/>
          <w:sz w:val="24"/>
          <w:szCs w:val="24"/>
        </w:rPr>
      </w:pPr>
      <w:r>
        <w:rPr>
          <w:rFonts w:ascii="Arial" w:hAnsi="Arial" w:cs="Arial"/>
          <w:noProof/>
          <w:sz w:val="24"/>
          <w:szCs w:val="24"/>
        </w:rPr>
        <w:lastRenderedPageBreak/>
        <w:t xml:space="preserve">Este </w:t>
      </w:r>
      <w:r w:rsidRPr="00B2595B">
        <w:rPr>
          <w:rFonts w:ascii="Arial" w:hAnsi="Arial" w:cs="Arial"/>
          <w:noProof/>
          <w:sz w:val="24"/>
          <w:szCs w:val="24"/>
        </w:rPr>
        <w:t xml:space="preserve">año, la Dirección de Educación Superior del Consejo General de Educación (CGE) publicará la Conferencia inaugural y las Actas de las disertaciones , las cuales estarán disponibles para su utilización como recurso didáctico por parte de los docentes participantes. Esto permitirá que los contenidos discutidos durante la Olimpiada puedan ser integrados de manera efectiva en el diseño de actividades y materiales educativos en las aulas. </w:t>
      </w:r>
    </w:p>
    <w:p w:rsidR="006A669E" w:rsidRPr="00B2595B" w:rsidRDefault="006A669E" w:rsidP="006A669E">
      <w:pPr>
        <w:spacing w:after="240" w:line="360" w:lineRule="auto"/>
        <w:jc w:val="both"/>
        <w:rPr>
          <w:rFonts w:ascii="Arial" w:eastAsia="Times New Roman" w:hAnsi="Arial" w:cs="Arial"/>
          <w:noProof/>
          <w:color w:val="000000"/>
          <w:sz w:val="24"/>
          <w:szCs w:val="24"/>
          <w:lang w:val="es-ES"/>
        </w:rPr>
      </w:pPr>
      <w:r>
        <w:rPr>
          <w:rFonts w:ascii="Arial" w:hAnsi="Arial" w:cs="Arial"/>
          <w:noProof/>
          <w:sz w:val="24"/>
          <w:szCs w:val="24"/>
        </w:rPr>
        <w:t>Asimismo abarca además, aspectos los recursos, evaluación, cronograma de encuentros, asistencia, cupo, becas documentación complementaria</w:t>
      </w:r>
      <w:r w:rsidRPr="00B2595B">
        <w:rPr>
          <w:rFonts w:ascii="Arial" w:hAnsi="Arial" w:cs="Arial"/>
          <w:noProof/>
          <w:sz w:val="24"/>
          <w:szCs w:val="24"/>
        </w:rPr>
        <w:t xml:space="preserve">, </w:t>
      </w:r>
      <w:r>
        <w:rPr>
          <w:rFonts w:ascii="Arial" w:hAnsi="Arial" w:cs="Arial"/>
          <w:noProof/>
          <w:sz w:val="24"/>
          <w:szCs w:val="24"/>
        </w:rPr>
        <w:t xml:space="preserve">derivado de esto último se </w:t>
      </w:r>
      <w:r w:rsidRPr="00B2595B">
        <w:rPr>
          <w:rFonts w:ascii="Arial" w:hAnsi="Arial" w:cs="Arial"/>
          <w:noProof/>
          <w:sz w:val="24"/>
          <w:szCs w:val="24"/>
        </w:rPr>
        <w:t>destaca el impacto positivo y la valoración que ha recibido el evento por parte de las autoridades locales y regionales. Estos reconocimientos subrayan el compromiso y la calidad académica que caracterizan a la Olimpiada, consolidándose como una iniciativa de alto valor educativo y social dentro de la provincia de Entre Ríos.</w:t>
      </w:r>
    </w:p>
    <w:p w:rsidR="006A669E" w:rsidRPr="00B2595B" w:rsidRDefault="006A669E" w:rsidP="006A669E">
      <w:pPr>
        <w:spacing w:after="240"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Que la participación en el proyecto de mención otorga puntaje del Consejo General de Educación.-</w:t>
      </w:r>
    </w:p>
    <w:p w:rsidR="006A669E" w:rsidRPr="00B2595B" w:rsidRDefault="006A669E" w:rsidP="006A669E">
      <w:pPr>
        <w:spacing w:after="240" w:line="360" w:lineRule="auto"/>
        <w:jc w:val="both"/>
        <w:rPr>
          <w:rFonts w:ascii="Arial" w:eastAsia="Times New Roman" w:hAnsi="Arial" w:cs="Arial"/>
          <w:color w:val="000000"/>
          <w:sz w:val="24"/>
          <w:szCs w:val="24"/>
          <w:lang w:val="es-ES"/>
        </w:rPr>
      </w:pPr>
      <w:r w:rsidRPr="00B2595B">
        <w:rPr>
          <w:rFonts w:ascii="Arial" w:eastAsia="Times New Roman" w:hAnsi="Arial" w:cs="Arial"/>
          <w:color w:val="000000"/>
          <w:sz w:val="24"/>
          <w:szCs w:val="24"/>
          <w:lang w:val="es-ES"/>
        </w:rPr>
        <w:t>Por las razones expuestas y por las que estoy dispuesto a brindar al tiempo de su tratamiento, es que solicito el acompañamiento de los miembros de esta cámara.-</w:t>
      </w:r>
    </w:p>
    <w:p w:rsidR="006A669E" w:rsidRDefault="006A669E" w:rsidP="006A669E">
      <w:pPr>
        <w:spacing w:after="240" w:line="360" w:lineRule="auto"/>
        <w:jc w:val="both"/>
        <w:rPr>
          <w:rFonts w:ascii="Arial" w:eastAsia="Times New Roman" w:hAnsi="Arial" w:cs="Arial"/>
          <w:color w:val="000000"/>
          <w:sz w:val="24"/>
          <w:szCs w:val="24"/>
          <w:lang w:val="es-ES"/>
        </w:rPr>
      </w:pPr>
      <w:r w:rsidRPr="00B2595B">
        <w:rPr>
          <w:rFonts w:ascii="Arial" w:eastAsia="Times New Roman" w:hAnsi="Arial" w:cs="Arial"/>
          <w:color w:val="000000"/>
          <w:sz w:val="24"/>
          <w:szCs w:val="24"/>
          <w:lang w:val="es-ES"/>
        </w:rPr>
        <w:t>POR TODO ELLO;</w:t>
      </w:r>
    </w:p>
    <w:p w:rsidR="006A669E" w:rsidRDefault="006A669E" w:rsidP="006A669E">
      <w:pPr>
        <w:spacing w:after="240" w:line="360" w:lineRule="auto"/>
        <w:jc w:val="both"/>
        <w:rPr>
          <w:rFonts w:ascii="Arial" w:eastAsia="Times New Roman" w:hAnsi="Arial" w:cs="Arial"/>
          <w:color w:val="000000"/>
          <w:sz w:val="24"/>
          <w:szCs w:val="24"/>
          <w:lang w:val="es-ES"/>
        </w:rPr>
      </w:pPr>
    </w:p>
    <w:p w:rsidR="006A669E" w:rsidRDefault="006A669E" w:rsidP="006A669E">
      <w:pPr>
        <w:spacing w:after="240" w:line="360" w:lineRule="auto"/>
        <w:jc w:val="both"/>
        <w:rPr>
          <w:rFonts w:ascii="Arial" w:eastAsia="Times New Roman" w:hAnsi="Arial" w:cs="Arial"/>
          <w:color w:val="000000"/>
          <w:sz w:val="24"/>
          <w:szCs w:val="24"/>
          <w:lang w:val="es-ES"/>
        </w:rPr>
      </w:pPr>
    </w:p>
    <w:p w:rsidR="006A669E" w:rsidRDefault="006A669E" w:rsidP="006A669E">
      <w:pPr>
        <w:spacing w:after="240" w:line="360" w:lineRule="auto"/>
        <w:jc w:val="both"/>
        <w:rPr>
          <w:rFonts w:ascii="Arial" w:eastAsia="Times New Roman" w:hAnsi="Arial" w:cs="Arial"/>
          <w:color w:val="000000"/>
          <w:sz w:val="24"/>
          <w:szCs w:val="24"/>
          <w:lang w:val="es-ES"/>
        </w:rPr>
      </w:pPr>
    </w:p>
    <w:p w:rsidR="006A669E" w:rsidRDefault="006A669E" w:rsidP="006A669E">
      <w:pPr>
        <w:spacing w:after="240" w:line="360" w:lineRule="auto"/>
        <w:jc w:val="both"/>
        <w:rPr>
          <w:rFonts w:ascii="Arial" w:eastAsia="Times New Roman" w:hAnsi="Arial" w:cs="Arial"/>
          <w:color w:val="000000"/>
          <w:sz w:val="24"/>
          <w:szCs w:val="24"/>
          <w:lang w:val="es-ES"/>
        </w:rPr>
      </w:pPr>
    </w:p>
    <w:p w:rsidR="006A669E" w:rsidRDefault="006A669E" w:rsidP="006A669E">
      <w:pPr>
        <w:spacing w:after="240" w:line="360" w:lineRule="auto"/>
        <w:jc w:val="both"/>
        <w:rPr>
          <w:rFonts w:ascii="Arial" w:eastAsia="Times New Roman" w:hAnsi="Arial" w:cs="Arial"/>
          <w:color w:val="000000"/>
          <w:sz w:val="24"/>
          <w:szCs w:val="24"/>
          <w:lang w:val="es-ES"/>
        </w:rPr>
      </w:pPr>
    </w:p>
    <w:p w:rsidR="006A669E" w:rsidRDefault="006A669E" w:rsidP="006A669E">
      <w:pPr>
        <w:spacing w:after="240" w:line="360" w:lineRule="auto"/>
        <w:jc w:val="both"/>
        <w:rPr>
          <w:rFonts w:ascii="Arial" w:eastAsia="Times New Roman" w:hAnsi="Arial" w:cs="Arial"/>
          <w:color w:val="000000"/>
          <w:sz w:val="24"/>
          <w:szCs w:val="24"/>
          <w:lang w:val="es-ES"/>
        </w:rPr>
      </w:pPr>
    </w:p>
    <w:p w:rsidR="006A669E" w:rsidRDefault="006A669E" w:rsidP="006A669E">
      <w:pPr>
        <w:spacing w:after="240" w:line="360" w:lineRule="auto"/>
        <w:jc w:val="both"/>
        <w:rPr>
          <w:rFonts w:ascii="Arial" w:eastAsia="Times New Roman" w:hAnsi="Arial" w:cs="Arial"/>
          <w:color w:val="000000"/>
          <w:sz w:val="24"/>
          <w:szCs w:val="24"/>
          <w:lang w:val="es-ES"/>
        </w:rPr>
      </w:pPr>
    </w:p>
    <w:p w:rsidR="006A669E" w:rsidRPr="00B2595B" w:rsidRDefault="006A669E" w:rsidP="006A669E">
      <w:pPr>
        <w:spacing w:after="240" w:line="360" w:lineRule="auto"/>
        <w:jc w:val="both"/>
        <w:rPr>
          <w:rFonts w:ascii="Arial" w:eastAsia="Times New Roman" w:hAnsi="Arial" w:cs="Arial"/>
          <w:color w:val="000000"/>
          <w:sz w:val="24"/>
          <w:szCs w:val="24"/>
          <w:lang w:val="es-ES"/>
        </w:rPr>
      </w:pPr>
    </w:p>
    <w:p w:rsidR="006A669E" w:rsidRDefault="006A669E" w:rsidP="006A669E">
      <w:pPr>
        <w:spacing w:after="240" w:line="360" w:lineRule="auto"/>
        <w:ind w:left="720"/>
        <w:rPr>
          <w:rFonts w:ascii="Arial" w:eastAsia="Times New Roman" w:hAnsi="Arial" w:cs="Arial"/>
          <w:b/>
          <w:bCs/>
          <w:color w:val="000000"/>
          <w:sz w:val="24"/>
          <w:szCs w:val="24"/>
          <w:lang w:val="es-ES"/>
        </w:rPr>
      </w:pPr>
      <w:r>
        <w:rPr>
          <w:rFonts w:ascii="Arial" w:eastAsia="Times New Roman" w:hAnsi="Arial" w:cs="Arial"/>
          <w:b/>
          <w:bCs/>
          <w:noProof/>
          <w:color w:val="000000"/>
          <w:sz w:val="24"/>
          <w:szCs w:val="24"/>
          <w:lang w:val="es-AR" w:eastAsia="es-AR"/>
        </w:rPr>
        <w:lastRenderedPageBreak/>
        <w:drawing>
          <wp:inline distT="0" distB="0" distL="0" distR="0">
            <wp:extent cx="192405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eg.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6A669E" w:rsidRDefault="006A669E" w:rsidP="006A669E">
      <w:pPr>
        <w:spacing w:after="240" w:line="360" w:lineRule="auto"/>
        <w:ind w:left="720"/>
        <w:jc w:val="center"/>
        <w:rPr>
          <w:rFonts w:ascii="Arial" w:eastAsia="Times New Roman" w:hAnsi="Arial" w:cs="Arial"/>
          <w:b/>
          <w:bCs/>
          <w:color w:val="000000"/>
          <w:sz w:val="24"/>
          <w:szCs w:val="24"/>
          <w:lang w:val="es-ES"/>
        </w:rPr>
      </w:pPr>
    </w:p>
    <w:p w:rsidR="006A669E" w:rsidRDefault="006A669E" w:rsidP="006A669E">
      <w:pPr>
        <w:spacing w:after="240" w:line="360" w:lineRule="auto"/>
        <w:ind w:left="720"/>
        <w:jc w:val="center"/>
        <w:rPr>
          <w:rFonts w:ascii="Arial" w:eastAsia="Times New Roman" w:hAnsi="Arial" w:cs="Arial"/>
          <w:b/>
          <w:bCs/>
          <w:color w:val="000000"/>
          <w:sz w:val="24"/>
          <w:szCs w:val="24"/>
          <w:lang w:val="es-ES"/>
        </w:rPr>
      </w:pPr>
    </w:p>
    <w:p w:rsidR="007D60DC" w:rsidRDefault="007D60DC" w:rsidP="007D60DC">
      <w:pPr>
        <w:spacing w:after="240" w:line="360" w:lineRule="auto"/>
        <w:ind w:left="720"/>
        <w:jc w:val="center"/>
        <w:rPr>
          <w:rFonts w:ascii="Arial" w:eastAsia="Times New Roman" w:hAnsi="Arial" w:cs="Arial"/>
          <w:sz w:val="24"/>
          <w:szCs w:val="24"/>
          <w:lang w:val="es-ES"/>
        </w:rPr>
      </w:pPr>
      <w:r>
        <w:rPr>
          <w:rFonts w:ascii="Arial" w:eastAsia="Times New Roman" w:hAnsi="Arial" w:cs="Arial"/>
          <w:b/>
          <w:bCs/>
          <w:color w:val="000000"/>
          <w:sz w:val="24"/>
          <w:szCs w:val="24"/>
          <w:lang w:val="es-ES"/>
        </w:rPr>
        <w:t>LA HONORABLE CAMARA DE SENADORES DE LA PROVINCIA DE ENTRE RIOS, DECLARA:</w:t>
      </w:r>
    </w:p>
    <w:p w:rsidR="006A669E" w:rsidRPr="00B2595B" w:rsidRDefault="006A669E" w:rsidP="006A669E">
      <w:pPr>
        <w:spacing w:after="0" w:line="360" w:lineRule="auto"/>
        <w:jc w:val="center"/>
        <w:rPr>
          <w:rFonts w:ascii="Arial" w:eastAsia="Times New Roman" w:hAnsi="Arial" w:cs="Arial"/>
          <w:sz w:val="24"/>
          <w:szCs w:val="24"/>
          <w:u w:val="single"/>
          <w:lang w:val="es-ES"/>
        </w:rPr>
      </w:pPr>
      <w:bookmarkStart w:id="0" w:name="_GoBack"/>
      <w:bookmarkEnd w:id="0"/>
      <w:r w:rsidRPr="00B2595B">
        <w:rPr>
          <w:rFonts w:ascii="Arial" w:eastAsia="Times New Roman" w:hAnsi="Arial" w:cs="Arial"/>
          <w:b/>
          <w:bCs/>
          <w:color w:val="000000"/>
          <w:sz w:val="24"/>
          <w:szCs w:val="24"/>
          <w:u w:val="single"/>
          <w:lang w:val="es-ES"/>
        </w:rPr>
        <w:t>DECLARACION:</w:t>
      </w:r>
    </w:p>
    <w:p w:rsidR="006A669E" w:rsidRPr="00B2595B" w:rsidRDefault="006A669E" w:rsidP="006A669E">
      <w:pPr>
        <w:spacing w:after="240" w:line="360" w:lineRule="auto"/>
        <w:jc w:val="both"/>
        <w:rPr>
          <w:rFonts w:ascii="Arial" w:eastAsia="Times New Roman" w:hAnsi="Arial" w:cs="Arial"/>
          <w:sz w:val="24"/>
          <w:szCs w:val="24"/>
          <w:lang w:val="es-ES"/>
        </w:rPr>
      </w:pPr>
    </w:p>
    <w:p w:rsidR="006A669E" w:rsidRPr="00B2595B" w:rsidRDefault="006A669E" w:rsidP="006A669E">
      <w:pPr>
        <w:spacing w:after="0" w:line="360" w:lineRule="auto"/>
        <w:jc w:val="both"/>
        <w:rPr>
          <w:rFonts w:ascii="Arial" w:eastAsia="Times New Roman" w:hAnsi="Arial" w:cs="Arial"/>
          <w:color w:val="000000"/>
          <w:sz w:val="24"/>
          <w:szCs w:val="24"/>
          <w:lang w:val="es-ES"/>
        </w:rPr>
      </w:pPr>
      <w:r w:rsidRPr="00B2595B">
        <w:rPr>
          <w:rFonts w:ascii="Arial" w:eastAsia="Times New Roman" w:hAnsi="Arial" w:cs="Arial"/>
          <w:b/>
          <w:bCs/>
          <w:color w:val="000000"/>
          <w:sz w:val="24"/>
          <w:szCs w:val="24"/>
          <w:u w:val="single"/>
          <w:lang w:val="es-ES"/>
        </w:rPr>
        <w:t>PRIMERO:</w:t>
      </w:r>
      <w:r w:rsidRPr="00B2595B">
        <w:rPr>
          <w:rFonts w:ascii="Arial" w:eastAsia="Times New Roman" w:hAnsi="Arial" w:cs="Arial"/>
          <w:bCs/>
          <w:color w:val="000000"/>
          <w:sz w:val="24"/>
          <w:szCs w:val="24"/>
          <w:lang w:val="es-ES"/>
        </w:rPr>
        <w:t xml:space="preserve"> </w:t>
      </w:r>
      <w:r w:rsidRPr="00B2595B">
        <w:rPr>
          <w:rFonts w:ascii="Arial" w:eastAsia="Times New Roman" w:hAnsi="Arial" w:cs="Arial"/>
          <w:color w:val="000000"/>
          <w:sz w:val="24"/>
          <w:szCs w:val="24"/>
          <w:lang w:val="es-ES"/>
        </w:rPr>
        <w:t>Declárase de  Interés Educativo de esta H. Cámara de Senadores</w:t>
      </w:r>
      <w:r>
        <w:rPr>
          <w:rFonts w:ascii="Arial" w:eastAsia="Times New Roman" w:hAnsi="Arial" w:cs="Arial"/>
          <w:color w:val="000000"/>
          <w:sz w:val="24"/>
          <w:szCs w:val="24"/>
          <w:lang w:val="es-ES"/>
        </w:rPr>
        <w:t xml:space="preserve"> EL PROYECTO EDUCATIVO </w:t>
      </w:r>
      <w:r w:rsidRPr="00B63F9A">
        <w:rPr>
          <w:rFonts w:ascii="Arial" w:eastAsia="Times New Roman" w:hAnsi="Arial" w:cs="Arial"/>
          <w:b/>
          <w:color w:val="000000"/>
          <w:sz w:val="24"/>
          <w:szCs w:val="24"/>
          <w:u w:val="single"/>
          <w:lang w:val="es-ES"/>
        </w:rPr>
        <w:t>“INVESTIGAR HISTORIA Y GEOGRAFIA. ENTRE RIOS: CAUDILLISMO, PAISAJES FLUVIALES</w:t>
      </w:r>
      <w:r>
        <w:rPr>
          <w:rFonts w:ascii="Arial" w:eastAsia="Times New Roman" w:hAnsi="Arial" w:cs="Arial"/>
          <w:b/>
          <w:color w:val="000000"/>
          <w:sz w:val="24"/>
          <w:szCs w:val="24"/>
          <w:u w:val="single"/>
          <w:lang w:val="es-ES"/>
        </w:rPr>
        <w:t xml:space="preserve"> </w:t>
      </w:r>
      <w:r w:rsidRPr="00B63F9A">
        <w:rPr>
          <w:rFonts w:ascii="Arial" w:eastAsia="Times New Roman" w:hAnsi="Arial" w:cs="Arial"/>
          <w:b/>
          <w:color w:val="000000"/>
          <w:sz w:val="24"/>
          <w:szCs w:val="24"/>
          <w:u w:val="single"/>
          <w:lang w:val="es-ES"/>
        </w:rPr>
        <w:t>Y CONFIGURACION TERRITORIAL DURANTE EL SIGLO XIX</w:t>
      </w:r>
      <w:r w:rsidRPr="00B2595B">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 xml:space="preserve">en el marco de </w:t>
      </w:r>
      <w:r w:rsidRPr="00B2595B">
        <w:rPr>
          <w:rFonts w:ascii="Arial" w:eastAsia="Times New Roman" w:hAnsi="Arial" w:cs="Arial"/>
          <w:color w:val="000000"/>
          <w:sz w:val="24"/>
          <w:szCs w:val="24"/>
          <w:lang w:val="es-ES"/>
        </w:rPr>
        <w:t xml:space="preserve">la </w:t>
      </w:r>
      <w:r w:rsidRPr="00B2595B">
        <w:rPr>
          <w:rFonts w:ascii="Arial" w:eastAsia="Times New Roman" w:hAnsi="Arial" w:cs="Arial"/>
          <w:b/>
          <w:color w:val="000000"/>
          <w:sz w:val="24"/>
          <w:szCs w:val="24"/>
          <w:u w:val="single"/>
          <w:lang w:val="es-ES"/>
        </w:rPr>
        <w:t>IV OLIMPIADA PROVINCIAL DE HISTORIA Y II de GEOGRAFÍA DE NIVEL SUPERIOR- 2024</w:t>
      </w:r>
      <w:r w:rsidRPr="00B2595B">
        <w:rPr>
          <w:rFonts w:ascii="Arial" w:eastAsia="Times New Roman" w:hAnsi="Arial" w:cs="Arial"/>
          <w:color w:val="000000"/>
          <w:sz w:val="24"/>
          <w:szCs w:val="24"/>
          <w:lang w:val="es-ES"/>
        </w:rPr>
        <w:t xml:space="preserve"> a realizarse en el Instituto de Formación Docente Dr. Miguel </w:t>
      </w:r>
      <w:proofErr w:type="spellStart"/>
      <w:r w:rsidRPr="00B2595B">
        <w:rPr>
          <w:rFonts w:ascii="Arial" w:eastAsia="Times New Roman" w:hAnsi="Arial" w:cs="Arial"/>
          <w:color w:val="000000"/>
          <w:sz w:val="24"/>
          <w:szCs w:val="24"/>
          <w:lang w:val="es-ES"/>
        </w:rPr>
        <w:t>Puiggari</w:t>
      </w:r>
      <w:proofErr w:type="spellEnd"/>
      <w:r w:rsidRPr="00B2595B">
        <w:rPr>
          <w:rFonts w:ascii="Arial" w:eastAsia="Times New Roman" w:hAnsi="Arial" w:cs="Arial"/>
          <w:color w:val="000000"/>
          <w:sz w:val="24"/>
          <w:szCs w:val="24"/>
          <w:lang w:val="es-ES"/>
        </w:rPr>
        <w:t xml:space="preserve"> de Libertador San Martín, Departamento Diamante, ER; el día 10 de Octubre del presente año</w:t>
      </w:r>
      <w:r>
        <w:rPr>
          <w:rFonts w:ascii="Arial" w:eastAsia="Times New Roman" w:hAnsi="Arial" w:cs="Arial"/>
          <w:color w:val="000000"/>
          <w:sz w:val="24"/>
          <w:szCs w:val="24"/>
          <w:lang w:val="es-ES"/>
        </w:rPr>
        <w:t>, el cual otorga puntaje del CGE</w:t>
      </w:r>
      <w:r w:rsidRPr="00B2595B">
        <w:rPr>
          <w:rFonts w:ascii="Arial" w:eastAsia="Times New Roman" w:hAnsi="Arial" w:cs="Arial"/>
          <w:color w:val="000000"/>
          <w:sz w:val="24"/>
          <w:szCs w:val="24"/>
          <w:lang w:val="es-ES"/>
        </w:rPr>
        <w:t>.-</w:t>
      </w:r>
    </w:p>
    <w:p w:rsidR="006A669E" w:rsidRPr="00B2595B" w:rsidRDefault="006A669E" w:rsidP="006A669E">
      <w:pPr>
        <w:spacing w:after="0" w:line="360" w:lineRule="auto"/>
        <w:jc w:val="both"/>
        <w:rPr>
          <w:rFonts w:ascii="Arial" w:eastAsia="Times New Roman" w:hAnsi="Arial" w:cs="Arial"/>
          <w:sz w:val="24"/>
          <w:szCs w:val="24"/>
          <w:lang w:val="es-ES"/>
        </w:rPr>
      </w:pPr>
      <w:r w:rsidRPr="00B2595B">
        <w:rPr>
          <w:rFonts w:ascii="Arial" w:eastAsia="Times New Roman" w:hAnsi="Arial" w:cs="Arial"/>
          <w:b/>
          <w:bCs/>
          <w:color w:val="000000"/>
          <w:sz w:val="24"/>
          <w:szCs w:val="24"/>
          <w:u w:val="single"/>
          <w:lang w:val="es-ES"/>
        </w:rPr>
        <w:t>SEGUNDO:</w:t>
      </w:r>
      <w:r w:rsidRPr="00B2595B">
        <w:rPr>
          <w:rFonts w:ascii="Arial" w:eastAsia="Times New Roman" w:hAnsi="Arial" w:cs="Arial"/>
          <w:color w:val="000000"/>
          <w:sz w:val="24"/>
          <w:szCs w:val="24"/>
          <w:lang w:val="es-ES"/>
        </w:rPr>
        <w:t xml:space="preserve"> Comuníquese y remítase copia al Instituto de Formación Docente Dr. Miguel </w:t>
      </w:r>
      <w:proofErr w:type="spellStart"/>
      <w:r w:rsidRPr="00B2595B">
        <w:rPr>
          <w:rFonts w:ascii="Arial" w:eastAsia="Times New Roman" w:hAnsi="Arial" w:cs="Arial"/>
          <w:color w:val="000000"/>
          <w:sz w:val="24"/>
          <w:szCs w:val="24"/>
          <w:lang w:val="es-ES"/>
        </w:rPr>
        <w:t>Puiggari</w:t>
      </w:r>
      <w:proofErr w:type="spellEnd"/>
      <w:r w:rsidRPr="00B2595B">
        <w:rPr>
          <w:rFonts w:ascii="Arial" w:eastAsia="Times New Roman" w:hAnsi="Arial" w:cs="Arial"/>
          <w:color w:val="000000"/>
          <w:sz w:val="24"/>
          <w:szCs w:val="24"/>
          <w:lang w:val="es-ES"/>
        </w:rPr>
        <w:t xml:space="preserve">, de Libertador San Martín, Departamento Diamante E.R.-, </w:t>
      </w:r>
      <w:r>
        <w:rPr>
          <w:rFonts w:ascii="Arial" w:eastAsia="Times New Roman" w:hAnsi="Arial" w:cs="Arial"/>
          <w:color w:val="000000"/>
          <w:sz w:val="24"/>
          <w:szCs w:val="24"/>
          <w:lang w:val="es-ES"/>
        </w:rPr>
        <w:t>R</w:t>
      </w:r>
      <w:r w:rsidRPr="00B2595B">
        <w:rPr>
          <w:rFonts w:ascii="Arial" w:eastAsia="Times New Roman" w:hAnsi="Arial" w:cs="Arial"/>
          <w:color w:val="000000"/>
          <w:sz w:val="24"/>
          <w:szCs w:val="24"/>
          <w:lang w:val="es-ES"/>
        </w:rPr>
        <w:t xml:space="preserve">ectora Lic. Silvana </w:t>
      </w:r>
      <w:proofErr w:type="spellStart"/>
      <w:r w:rsidRPr="00B2595B">
        <w:rPr>
          <w:rFonts w:ascii="Arial" w:eastAsia="Times New Roman" w:hAnsi="Arial" w:cs="Arial"/>
          <w:color w:val="000000"/>
          <w:sz w:val="24"/>
          <w:szCs w:val="24"/>
          <w:lang w:val="es-ES"/>
        </w:rPr>
        <w:t>Sturtz</w:t>
      </w:r>
      <w:proofErr w:type="spellEnd"/>
      <w:r w:rsidRPr="00B2595B">
        <w:rPr>
          <w:rFonts w:ascii="Arial" w:eastAsia="Times New Roman" w:hAnsi="Arial" w:cs="Arial"/>
          <w:color w:val="000000"/>
          <w:sz w:val="24"/>
          <w:szCs w:val="24"/>
          <w:lang w:val="es-ES"/>
        </w:rPr>
        <w:t>.-</w:t>
      </w:r>
    </w:p>
    <w:p w:rsidR="00DF129F" w:rsidRDefault="00DF129F"/>
    <w:sectPr w:rsidR="00DF12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9E"/>
    <w:rsid w:val="006A669E"/>
    <w:rsid w:val="007D60DC"/>
    <w:rsid w:val="00DF12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75FC1-00EF-4850-8600-6CB91400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69E"/>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A669E"/>
    <w:rPr>
      <w:sz w:val="16"/>
      <w:szCs w:val="16"/>
    </w:rPr>
  </w:style>
  <w:style w:type="paragraph" w:styleId="Textocomentario">
    <w:name w:val="annotation text"/>
    <w:basedOn w:val="Normal"/>
    <w:link w:val="TextocomentarioCar"/>
    <w:uiPriority w:val="99"/>
    <w:semiHidden/>
    <w:unhideWhenUsed/>
    <w:rsid w:val="006A66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669E"/>
    <w:rPr>
      <w:sz w:val="20"/>
      <w:szCs w:val="20"/>
      <w:lang w:val="en-US"/>
    </w:rPr>
  </w:style>
  <w:style w:type="paragraph" w:styleId="Textodeglobo">
    <w:name w:val="Balloon Text"/>
    <w:basedOn w:val="Normal"/>
    <w:link w:val="TextodegloboCar"/>
    <w:uiPriority w:val="99"/>
    <w:semiHidden/>
    <w:unhideWhenUsed/>
    <w:rsid w:val="006A66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669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1252</Words>
  <Characters>6889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2024-10-09T15:44:00Z</cp:lastPrinted>
  <dcterms:created xsi:type="dcterms:W3CDTF">2024-10-09T15:10:00Z</dcterms:created>
  <dcterms:modified xsi:type="dcterms:W3CDTF">2024-10-09T15:44:00Z</dcterms:modified>
</cp:coreProperties>
</file>