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45" w:rsidRDefault="005A0745" w:rsidP="00006281">
      <w:pPr>
        <w:spacing w:line="360" w:lineRule="auto"/>
        <w:jc w:val="both"/>
        <w:rPr>
          <w:rFonts w:ascii="Arial" w:hAnsi="Arial" w:cs="Arial"/>
          <w:b/>
        </w:rPr>
      </w:pPr>
      <w:r>
        <w:rPr>
          <w:rFonts w:ascii="Arial" w:hAnsi="Arial" w:cs="Arial"/>
          <w:b/>
          <w:noProof/>
          <w:lang w:eastAsia="es-AR"/>
        </w:rPr>
        <mc:AlternateContent>
          <mc:Choice Requires="wps">
            <w:drawing>
              <wp:anchor distT="0" distB="0" distL="114300" distR="114300" simplePos="0" relativeHeight="251658240" behindDoc="0" locked="0" layoutInCell="1" allowOverlap="1" wp14:anchorId="136E5FEA" wp14:editId="0C6257F9">
                <wp:simplePos x="0" y="0"/>
                <wp:positionH relativeFrom="column">
                  <wp:posOffset>-211455</wp:posOffset>
                </wp:positionH>
                <wp:positionV relativeFrom="paragraph">
                  <wp:posOffset>-1428750</wp:posOffset>
                </wp:positionV>
                <wp:extent cx="2514600" cy="170497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745" w:rsidRPr="00D6186D" w:rsidRDefault="005A0745" w:rsidP="005A0745">
                            <w:pPr>
                              <w:jc w:val="center"/>
                            </w:pPr>
                            <w:r w:rsidRPr="00813EDA">
                              <w:rPr>
                                <w:noProof/>
                                <w:lang w:eastAsia="es-AR"/>
                              </w:rPr>
                              <w:drawing>
                                <wp:inline distT="0" distB="0" distL="0" distR="0" wp14:anchorId="7A59D473" wp14:editId="63382886">
                                  <wp:extent cx="2057400" cy="847725"/>
                                  <wp:effectExtent l="0" t="0" r="0" b="9525"/>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5A0745" w:rsidRPr="005A0745" w:rsidRDefault="005A0745" w:rsidP="005A0745">
                            <w:pPr>
                              <w:rPr>
                                <w:rFonts w:ascii="Times New Roman" w:hAnsi="Times New Roman" w:cs="Times New Roman"/>
                                <w:sz w:val="24"/>
                                <w:szCs w:val="24"/>
                              </w:rPr>
                            </w:pPr>
                            <w:r>
                              <w:rPr>
                                <w:rFonts w:ascii="Times New Roman" w:hAnsi="Times New Roman" w:cs="Times New Roman"/>
                                <w:sz w:val="24"/>
                                <w:szCs w:val="24"/>
                              </w:rPr>
                              <w:t xml:space="preserve">           </w:t>
                            </w:r>
                            <w:r w:rsidRPr="005A0745">
                              <w:rPr>
                                <w:rFonts w:ascii="Times New Roman" w:hAnsi="Times New Roman" w:cs="Times New Roman"/>
                                <w:sz w:val="24"/>
                                <w:szCs w:val="24"/>
                              </w:rPr>
                              <w:t>Bloque de Senadores</w:t>
                            </w: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E5FEA" id="_x0000_t202" coordsize="21600,21600" o:spt="202" path="m,l,21600r21600,l21600,xe">
                <v:stroke joinstyle="miter"/>
                <v:path gradientshapeok="t" o:connecttype="rect"/>
              </v:shapetype>
              <v:shape id="Cuadro de texto 2" o:spid="_x0000_s1026" type="#_x0000_t202" style="position:absolute;left:0;text-align:left;margin-left:-16.65pt;margin-top:-112.5pt;width:198pt;height:1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shgIAABc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hR0pQS&#10;zVps0XrPhAEiJHFycEBSX6S+swXaPnRo7YZbGLDZIWHb3QP/bImGdc30Tt4YA30tmcAgE38zurg6&#10;4lgPsu3fgkBvbO8gAA2VaX0FsSYE0bFZj+cGYRyE42E6TbJZjCqOumQeZ/l8Gnyw4nS9M9a9ltAS&#10;vympQQYEeHa4t86Hw4qTifdmoVFio5omCGa3XTeGHBiyZRO+I/ozs0Z7Yw3+2og4nmCU6MPrfLyh&#10;+9/yJM3i2zSfbGaL+STbZNNJPo8XkzjJb/MZJpDdbb77AJOsqJUQUt8rLU9MTLK/6/RxJkYOBS6S&#10;vqT5NJ2OPfpjknH4fpdkqxwOZqPaki7ORqzwnX2lBabNCsdUM+6j5+GHKmMNTv9QlcAD3/qRBG7Y&#10;DojiybEF8YiMMID9wt7ia4KbGsxXSnqczJLaL3tmJCXNG42sypMs86MchGw6T1Ewl5rtpYZpjlAl&#10;dZSM27Ubx3/fGbWr0dPIYw03yMRKBY48RXXkL05fSOb4UvjxvpSD1dN7tvoBAAD//wMAUEsDBBQA&#10;BgAIAAAAIQCbRLp23wAAAAsBAAAPAAAAZHJzL2Rvd25yZXYueG1sTI/BToNAEIbvJr7DZky8mHYR&#10;CiiyNGqi8draBxjYLRDZWcJuC317x5O9zWS+/PP95XaxgzibyfeOFDyuIxCGGqd7ahUcvj9WTyB8&#10;QNI4ODIKLsbDtrq9KbHQbqadOe9DKziEfIEKuhDGQkrfdMaiX7vREN+ObrIYeJ1aqSecOdwOMo6i&#10;TFrsiT90OJr3zjQ/+5NVcPyaH9Lnuf4Mh3y3yd6wz2t3Uer+bnl9ARHMEv5h+NNndajYqXYn0l4M&#10;ClZJkjDKQxyn3IqRJItzELWCTZKCrEp53aH6BQAA//8DAFBLAQItABQABgAIAAAAIQC2gziS/gAA&#10;AOEBAAATAAAAAAAAAAAAAAAAAAAAAABbQ29udGVudF9UeXBlc10ueG1sUEsBAi0AFAAGAAgAAAAh&#10;ADj9If/WAAAAlAEAAAsAAAAAAAAAAAAAAAAALwEAAF9yZWxzLy5yZWxzUEsBAi0AFAAGAAgAAAAh&#10;AHof/ayGAgAAFwUAAA4AAAAAAAAAAAAAAAAALgIAAGRycy9lMm9Eb2MueG1sUEsBAi0AFAAGAAgA&#10;AAAhAJtEunbfAAAACwEAAA8AAAAAAAAAAAAAAAAA4AQAAGRycy9kb3ducmV2LnhtbFBLBQYAAAAA&#10;BAAEAPMAAADsBQAAAAA=&#10;" stroked="f">
                <v:textbox>
                  <w:txbxContent>
                    <w:p w:rsidR="005A0745" w:rsidRPr="00D6186D" w:rsidRDefault="005A0745" w:rsidP="005A0745">
                      <w:pPr>
                        <w:jc w:val="center"/>
                      </w:pPr>
                      <w:r w:rsidRPr="00813EDA">
                        <w:rPr>
                          <w:noProof/>
                          <w:lang w:eastAsia="es-AR"/>
                        </w:rPr>
                        <w:drawing>
                          <wp:inline distT="0" distB="0" distL="0" distR="0" wp14:anchorId="7A59D473" wp14:editId="63382886">
                            <wp:extent cx="2057400" cy="847725"/>
                            <wp:effectExtent l="0" t="0" r="0" b="9525"/>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5A0745" w:rsidRPr="005A0745" w:rsidRDefault="005A0745" w:rsidP="005A0745">
                      <w:pPr>
                        <w:rPr>
                          <w:rFonts w:ascii="Times New Roman" w:hAnsi="Times New Roman" w:cs="Times New Roman"/>
                          <w:sz w:val="24"/>
                          <w:szCs w:val="24"/>
                        </w:rPr>
                      </w:pPr>
                      <w:r>
                        <w:rPr>
                          <w:rFonts w:ascii="Times New Roman" w:hAnsi="Times New Roman" w:cs="Times New Roman"/>
                          <w:sz w:val="24"/>
                          <w:szCs w:val="24"/>
                        </w:rPr>
                        <w:t xml:space="preserve">           </w:t>
                      </w:r>
                      <w:r w:rsidRPr="005A0745">
                        <w:rPr>
                          <w:rFonts w:ascii="Times New Roman" w:hAnsi="Times New Roman" w:cs="Times New Roman"/>
                          <w:sz w:val="24"/>
                          <w:szCs w:val="24"/>
                        </w:rPr>
                        <w:t>Bloque de Senadores</w:t>
                      </w:r>
                      <w:r>
                        <w:rPr>
                          <w:rFonts w:ascii="Times New Roman" w:hAnsi="Times New Roman" w:cs="Times New Roman"/>
                          <w:sz w:val="24"/>
                          <w:szCs w:val="24"/>
                        </w:rPr>
                        <w:t xml:space="preserve">  </w:t>
                      </w:r>
                    </w:p>
                  </w:txbxContent>
                </v:textbox>
              </v:shape>
            </w:pict>
          </mc:Fallback>
        </mc:AlternateContent>
      </w:r>
      <w:r w:rsidR="00AC68E0">
        <w:rPr>
          <w:rFonts w:ascii="Arial" w:hAnsi="Arial" w:cs="Arial"/>
          <w:b/>
        </w:rPr>
        <w:t xml:space="preserve">  </w:t>
      </w:r>
      <w:bookmarkStart w:id="0" w:name="_GoBack"/>
      <w:bookmarkEnd w:id="0"/>
    </w:p>
    <w:p w:rsidR="005A0745" w:rsidRDefault="005A0745" w:rsidP="00006281">
      <w:pPr>
        <w:spacing w:line="360" w:lineRule="auto"/>
        <w:jc w:val="both"/>
        <w:rPr>
          <w:rFonts w:ascii="Arial" w:hAnsi="Arial" w:cs="Arial"/>
          <w:b/>
        </w:rPr>
      </w:pPr>
    </w:p>
    <w:p w:rsidR="003609B9" w:rsidRDefault="00F305AA" w:rsidP="00006281">
      <w:pPr>
        <w:spacing w:line="360" w:lineRule="auto"/>
        <w:jc w:val="both"/>
        <w:rPr>
          <w:rFonts w:ascii="Arial" w:hAnsi="Arial" w:cs="Arial"/>
          <w:b/>
        </w:rPr>
      </w:pPr>
      <w:r w:rsidRPr="00212328">
        <w:rPr>
          <w:rFonts w:ascii="Arial" w:hAnsi="Arial" w:cs="Arial"/>
          <w:b/>
        </w:rPr>
        <w:t>FUNDAMENTOS:</w:t>
      </w:r>
    </w:p>
    <w:p w:rsidR="00FD5EA4" w:rsidRDefault="00006281" w:rsidP="00655EE1">
      <w:pPr>
        <w:spacing w:line="360" w:lineRule="auto"/>
        <w:jc w:val="both"/>
        <w:rPr>
          <w:rFonts w:ascii="Arial" w:hAnsi="Arial" w:cs="Arial"/>
          <w:b/>
        </w:rPr>
      </w:pPr>
      <w:r>
        <w:rPr>
          <w:rFonts w:ascii="Arial" w:hAnsi="Arial" w:cs="Arial"/>
          <w:b/>
        </w:rPr>
        <w:tab/>
      </w:r>
    </w:p>
    <w:p w:rsidR="00655EE1" w:rsidRPr="00655EE1" w:rsidRDefault="00CF06F4" w:rsidP="00FD5EA4">
      <w:pPr>
        <w:spacing w:line="360" w:lineRule="auto"/>
        <w:ind w:firstLine="708"/>
        <w:jc w:val="both"/>
        <w:rPr>
          <w:rFonts w:ascii="Arial" w:hAnsi="Arial" w:cs="Arial"/>
        </w:rPr>
      </w:pPr>
      <w:r>
        <w:rPr>
          <w:rFonts w:ascii="Arial" w:hAnsi="Arial" w:cs="Arial"/>
        </w:rPr>
        <w:t xml:space="preserve">Que, </w:t>
      </w:r>
      <w:r w:rsidRPr="00655EE1">
        <w:rPr>
          <w:rFonts w:ascii="Arial" w:hAnsi="Arial" w:cs="Arial"/>
        </w:rPr>
        <w:t>este próximo 05 y</w:t>
      </w:r>
      <w:r>
        <w:rPr>
          <w:rFonts w:ascii="Arial" w:hAnsi="Arial" w:cs="Arial"/>
        </w:rPr>
        <w:t xml:space="preserve"> 06 de Octubre de 2024</w:t>
      </w:r>
      <w:r w:rsidR="00707C4F">
        <w:rPr>
          <w:rFonts w:ascii="Arial" w:hAnsi="Arial" w:cs="Arial"/>
        </w:rPr>
        <w:t>,</w:t>
      </w:r>
      <w:r>
        <w:rPr>
          <w:rFonts w:ascii="Arial" w:hAnsi="Arial" w:cs="Arial"/>
        </w:rPr>
        <w:t xml:space="preserve"> se desarrollara el </w:t>
      </w:r>
      <w:r w:rsidR="00707C4F">
        <w:rPr>
          <w:rFonts w:ascii="Arial" w:hAnsi="Arial" w:cs="Arial"/>
        </w:rPr>
        <w:t>torneo “</w:t>
      </w:r>
      <w:r w:rsidR="00707C4F" w:rsidRPr="00707C4F">
        <w:rPr>
          <w:rFonts w:ascii="Arial" w:hAnsi="Arial" w:cs="Arial"/>
          <w:i/>
        </w:rPr>
        <w:t>Aldeanito</w:t>
      </w:r>
      <w:r w:rsidR="00707C4F">
        <w:rPr>
          <w:rFonts w:ascii="Arial" w:hAnsi="Arial" w:cs="Arial"/>
        </w:rPr>
        <w:t xml:space="preserve">”, donde asistirán más de 1000 niños que disputaran 132 partidos de fútbol, en las instalaciones del </w:t>
      </w:r>
      <w:r w:rsidR="00655EE1" w:rsidRPr="00655EE1">
        <w:rPr>
          <w:rFonts w:ascii="Arial" w:hAnsi="Arial" w:cs="Arial"/>
        </w:rPr>
        <w:t xml:space="preserve">Club Atlético Valle María </w:t>
      </w:r>
      <w:r w:rsidR="00FD5EA4">
        <w:rPr>
          <w:rFonts w:ascii="Arial" w:hAnsi="Arial" w:cs="Arial"/>
        </w:rPr>
        <w:t>y en el predio denominado</w:t>
      </w:r>
      <w:r w:rsidR="00707C4F">
        <w:rPr>
          <w:rFonts w:ascii="Arial" w:hAnsi="Arial" w:cs="Arial"/>
        </w:rPr>
        <w:t xml:space="preserve"> </w:t>
      </w:r>
      <w:r w:rsidR="00FD5EA4">
        <w:rPr>
          <w:rFonts w:ascii="Arial" w:hAnsi="Arial" w:cs="Arial"/>
        </w:rPr>
        <w:t>“</w:t>
      </w:r>
      <w:r w:rsidR="00707C4F" w:rsidRPr="00FD5EA4">
        <w:rPr>
          <w:rFonts w:ascii="Arial" w:hAnsi="Arial" w:cs="Arial"/>
          <w:i/>
        </w:rPr>
        <w:t>Héctor  Pedro Rohr</w:t>
      </w:r>
      <w:r w:rsidR="00FD5EA4" w:rsidRPr="00FD5EA4">
        <w:rPr>
          <w:rFonts w:ascii="Arial" w:hAnsi="Arial" w:cs="Arial"/>
          <w:i/>
        </w:rPr>
        <w:t>”</w:t>
      </w:r>
      <w:r w:rsidR="00FD5EA4">
        <w:rPr>
          <w:rFonts w:ascii="Arial" w:hAnsi="Arial" w:cs="Arial"/>
        </w:rPr>
        <w:t>, en uso por la Municipalidad,</w:t>
      </w:r>
      <w:r w:rsidR="00707C4F">
        <w:rPr>
          <w:rFonts w:ascii="Arial" w:hAnsi="Arial" w:cs="Arial"/>
        </w:rPr>
        <w:t xml:space="preserve"> de la mencion</w:t>
      </w:r>
      <w:r w:rsidR="00FD5EA4">
        <w:rPr>
          <w:rFonts w:ascii="Arial" w:hAnsi="Arial" w:cs="Arial"/>
        </w:rPr>
        <w:t>ada localidad del</w:t>
      </w:r>
      <w:r w:rsidR="00707C4F">
        <w:rPr>
          <w:rFonts w:ascii="Arial" w:hAnsi="Arial" w:cs="Arial"/>
        </w:rPr>
        <w:t xml:space="preserve"> Departamento Diamante.</w:t>
      </w:r>
    </w:p>
    <w:p w:rsidR="00655EE1" w:rsidRPr="00655EE1" w:rsidRDefault="00655EE1" w:rsidP="00655EE1">
      <w:pPr>
        <w:spacing w:line="360" w:lineRule="auto"/>
        <w:ind w:firstLine="708"/>
        <w:jc w:val="both"/>
        <w:rPr>
          <w:rFonts w:ascii="Arial" w:hAnsi="Arial" w:cs="Arial"/>
        </w:rPr>
      </w:pPr>
      <w:r>
        <w:rPr>
          <w:rFonts w:ascii="Arial" w:hAnsi="Arial" w:cs="Arial"/>
        </w:rPr>
        <w:t xml:space="preserve">Que, </w:t>
      </w:r>
      <w:r w:rsidR="00707C4F">
        <w:rPr>
          <w:rFonts w:ascii="Arial" w:hAnsi="Arial" w:cs="Arial"/>
        </w:rPr>
        <w:t xml:space="preserve">los participantes vestirán </w:t>
      </w:r>
      <w:r w:rsidRPr="00655EE1">
        <w:rPr>
          <w:rFonts w:ascii="Arial" w:hAnsi="Arial" w:cs="Arial"/>
        </w:rPr>
        <w:t>los colores de sus respectivos clubes,</w:t>
      </w:r>
      <w:r>
        <w:rPr>
          <w:rFonts w:ascii="Arial" w:hAnsi="Arial" w:cs="Arial"/>
        </w:rPr>
        <w:t xml:space="preserve"> acompañados de sus </w:t>
      </w:r>
      <w:r w:rsidRPr="00655EE1">
        <w:rPr>
          <w:rFonts w:ascii="Arial" w:hAnsi="Arial" w:cs="Arial"/>
        </w:rPr>
        <w:t>familias, logrando una integración de niños de distintas provin</w:t>
      </w:r>
      <w:r w:rsidR="00707C4F">
        <w:rPr>
          <w:rFonts w:ascii="Arial" w:hAnsi="Arial" w:cs="Arial"/>
        </w:rPr>
        <w:t>cias, ya que participan</w:t>
      </w:r>
      <w:r w:rsidR="00FD5EA4">
        <w:rPr>
          <w:rFonts w:ascii="Arial" w:hAnsi="Arial" w:cs="Arial"/>
        </w:rPr>
        <w:t xml:space="preserve"> clubes </w:t>
      </w:r>
      <w:r w:rsidR="0021379E">
        <w:rPr>
          <w:rFonts w:ascii="Arial" w:hAnsi="Arial" w:cs="Arial"/>
        </w:rPr>
        <w:t xml:space="preserve">de Santa Fe y de diversos </w:t>
      </w:r>
      <w:r w:rsidR="00FD5EA4">
        <w:rPr>
          <w:rFonts w:ascii="Arial" w:hAnsi="Arial" w:cs="Arial"/>
        </w:rPr>
        <w:t>lugares de Entre Ríos</w:t>
      </w:r>
      <w:r w:rsidR="00CF06F4">
        <w:rPr>
          <w:rFonts w:ascii="Arial" w:hAnsi="Arial" w:cs="Arial"/>
        </w:rPr>
        <w:t>.</w:t>
      </w:r>
    </w:p>
    <w:p w:rsidR="00655EE1" w:rsidRPr="00655EE1" w:rsidRDefault="0021379E" w:rsidP="00655EE1">
      <w:pPr>
        <w:spacing w:line="360" w:lineRule="auto"/>
        <w:ind w:firstLine="708"/>
        <w:jc w:val="both"/>
        <w:rPr>
          <w:rFonts w:ascii="Arial" w:hAnsi="Arial" w:cs="Arial"/>
        </w:rPr>
      </w:pPr>
      <w:r>
        <w:rPr>
          <w:rFonts w:ascii="Arial" w:hAnsi="Arial" w:cs="Arial"/>
        </w:rPr>
        <w:t xml:space="preserve">Que, también es dable destacar que con la denominación del </w:t>
      </w:r>
      <w:r w:rsidR="00F20C3A">
        <w:rPr>
          <w:rFonts w:ascii="Arial" w:hAnsi="Arial" w:cs="Arial"/>
        </w:rPr>
        <w:t xml:space="preserve">se pone </w:t>
      </w:r>
      <w:r w:rsidR="00C200B2">
        <w:rPr>
          <w:rFonts w:ascii="Arial" w:hAnsi="Arial" w:cs="Arial"/>
        </w:rPr>
        <w:t xml:space="preserve">en valor la </w:t>
      </w:r>
      <w:r>
        <w:rPr>
          <w:rFonts w:ascii="Arial" w:hAnsi="Arial" w:cs="Arial"/>
        </w:rPr>
        <w:t xml:space="preserve">historia, </w:t>
      </w:r>
      <w:r w:rsidR="00C200B2">
        <w:rPr>
          <w:rFonts w:ascii="Arial" w:hAnsi="Arial" w:cs="Arial"/>
        </w:rPr>
        <w:t xml:space="preserve">los </w:t>
      </w:r>
      <w:r>
        <w:rPr>
          <w:rFonts w:ascii="Arial" w:hAnsi="Arial" w:cs="Arial"/>
        </w:rPr>
        <w:t>orígenes</w:t>
      </w:r>
      <w:r w:rsidR="00C200B2">
        <w:rPr>
          <w:rFonts w:ascii="Arial" w:hAnsi="Arial" w:cs="Arial"/>
        </w:rPr>
        <w:t xml:space="preserve"> de las comunidades</w:t>
      </w:r>
      <w:r w:rsidR="00655EE1" w:rsidRPr="00655EE1">
        <w:rPr>
          <w:rFonts w:ascii="Arial" w:hAnsi="Arial" w:cs="Arial"/>
        </w:rPr>
        <w:t>, transportándonos a la gran ola de inmigra</w:t>
      </w:r>
      <w:r>
        <w:rPr>
          <w:rFonts w:ascii="Arial" w:hAnsi="Arial" w:cs="Arial"/>
        </w:rPr>
        <w:t xml:space="preserve">ción europea de 1853-1930, en que nuestra Provincia de </w:t>
      </w:r>
      <w:r w:rsidR="00655EE1" w:rsidRPr="00655EE1">
        <w:rPr>
          <w:rFonts w:ascii="Arial" w:hAnsi="Arial" w:cs="Arial"/>
        </w:rPr>
        <w:t xml:space="preserve"> Entre Ríos</w:t>
      </w:r>
      <w:r>
        <w:rPr>
          <w:rFonts w:ascii="Arial" w:hAnsi="Arial" w:cs="Arial"/>
        </w:rPr>
        <w:t xml:space="preserve">, fue uno de los lugares que </w:t>
      </w:r>
      <w:r w:rsidR="00655EE1" w:rsidRPr="00655EE1">
        <w:rPr>
          <w:rFonts w:ascii="Arial" w:hAnsi="Arial" w:cs="Arial"/>
        </w:rPr>
        <w:t>mayor cantidad de inmigrantes se estable</w:t>
      </w:r>
      <w:r w:rsidR="00FD5EA4">
        <w:rPr>
          <w:rFonts w:ascii="Arial" w:hAnsi="Arial" w:cs="Arial"/>
        </w:rPr>
        <w:t>cieron, formándose gran número</w:t>
      </w:r>
      <w:r w:rsidR="00C200B2">
        <w:rPr>
          <w:rFonts w:ascii="Arial" w:hAnsi="Arial" w:cs="Arial"/>
        </w:rPr>
        <w:t xml:space="preserve"> </w:t>
      </w:r>
      <w:r w:rsidR="00655EE1" w:rsidRPr="00655EE1">
        <w:rPr>
          <w:rFonts w:ascii="Arial" w:hAnsi="Arial" w:cs="Arial"/>
        </w:rPr>
        <w:t xml:space="preserve">de colonias agrícolas, denominadas aldeas y que hoy conservan dicha </w:t>
      </w:r>
      <w:r>
        <w:rPr>
          <w:rFonts w:ascii="Arial" w:hAnsi="Arial" w:cs="Arial"/>
        </w:rPr>
        <w:t>de</w:t>
      </w:r>
      <w:r w:rsidR="00655EE1" w:rsidRPr="00655EE1">
        <w:rPr>
          <w:rFonts w:ascii="Arial" w:hAnsi="Arial" w:cs="Arial"/>
        </w:rPr>
        <w:t>nominación como los últimos pueblos que atesoran ese modo de identificarse.</w:t>
      </w:r>
    </w:p>
    <w:p w:rsidR="00655EE1" w:rsidRPr="00655EE1" w:rsidRDefault="00F20C3A" w:rsidP="00655EE1">
      <w:pPr>
        <w:spacing w:line="360" w:lineRule="auto"/>
        <w:ind w:firstLine="708"/>
        <w:jc w:val="both"/>
        <w:rPr>
          <w:rFonts w:ascii="Arial" w:hAnsi="Arial" w:cs="Arial"/>
        </w:rPr>
      </w:pPr>
      <w:r>
        <w:rPr>
          <w:rFonts w:ascii="Arial" w:hAnsi="Arial" w:cs="Arial"/>
        </w:rPr>
        <w:t>Que, debido a tal motivo lleva ese</w:t>
      </w:r>
      <w:r w:rsidR="00EE3C3B">
        <w:rPr>
          <w:rFonts w:ascii="Arial" w:hAnsi="Arial" w:cs="Arial"/>
        </w:rPr>
        <w:t xml:space="preserve"> nombr</w:t>
      </w:r>
      <w:r>
        <w:rPr>
          <w:rFonts w:ascii="Arial" w:hAnsi="Arial" w:cs="Arial"/>
        </w:rPr>
        <w:t>e el</w:t>
      </w:r>
      <w:r w:rsidR="00EE3C3B">
        <w:rPr>
          <w:rFonts w:ascii="Arial" w:hAnsi="Arial" w:cs="Arial"/>
        </w:rPr>
        <w:t xml:space="preserve"> torneo infantil de mención</w:t>
      </w:r>
      <w:r w:rsidR="00655EE1" w:rsidRPr="00655EE1">
        <w:rPr>
          <w:rFonts w:ascii="Arial" w:hAnsi="Arial" w:cs="Arial"/>
        </w:rPr>
        <w:t xml:space="preserve">, </w:t>
      </w:r>
      <w:r>
        <w:rPr>
          <w:rFonts w:ascii="Arial" w:hAnsi="Arial" w:cs="Arial"/>
        </w:rPr>
        <w:t xml:space="preserve">como modo de recordar y destacar </w:t>
      </w:r>
      <w:r w:rsidR="00C200B2">
        <w:rPr>
          <w:rFonts w:ascii="Arial" w:hAnsi="Arial" w:cs="Arial"/>
        </w:rPr>
        <w:t>los</w:t>
      </w:r>
      <w:r w:rsidR="00EE3C3B">
        <w:rPr>
          <w:rFonts w:ascii="Arial" w:hAnsi="Arial" w:cs="Arial"/>
        </w:rPr>
        <w:t xml:space="preserve"> orígenes, </w:t>
      </w:r>
      <w:r>
        <w:rPr>
          <w:rFonts w:ascii="Arial" w:hAnsi="Arial" w:cs="Arial"/>
        </w:rPr>
        <w:t xml:space="preserve">propiciando </w:t>
      </w:r>
      <w:r w:rsidR="00655EE1" w:rsidRPr="00655EE1">
        <w:rPr>
          <w:rFonts w:ascii="Arial" w:hAnsi="Arial" w:cs="Arial"/>
        </w:rPr>
        <w:t>la integración de las distintas localidades aldeanas que nutren nuestro</w:t>
      </w:r>
      <w:r>
        <w:rPr>
          <w:rFonts w:ascii="Arial" w:hAnsi="Arial" w:cs="Arial"/>
        </w:rPr>
        <w:t>s</w:t>
      </w:r>
      <w:r w:rsidR="00655EE1" w:rsidRPr="00655EE1">
        <w:rPr>
          <w:rFonts w:ascii="Arial" w:hAnsi="Arial" w:cs="Arial"/>
        </w:rPr>
        <w:t xml:space="preserve"> club</w:t>
      </w:r>
      <w:r>
        <w:rPr>
          <w:rFonts w:ascii="Arial" w:hAnsi="Arial" w:cs="Arial"/>
        </w:rPr>
        <w:t>es</w:t>
      </w:r>
      <w:r w:rsidR="00655EE1" w:rsidRPr="00655EE1">
        <w:rPr>
          <w:rFonts w:ascii="Arial" w:hAnsi="Arial" w:cs="Arial"/>
        </w:rPr>
        <w:t xml:space="preserve"> de jugadores, niños y niñas que desarrollan sus </w:t>
      </w:r>
      <w:r>
        <w:rPr>
          <w:rFonts w:ascii="Arial" w:hAnsi="Arial" w:cs="Arial"/>
        </w:rPr>
        <w:t>destrezas en un campo de juego.</w:t>
      </w:r>
    </w:p>
    <w:p w:rsidR="00655EE1" w:rsidRPr="00655EE1" w:rsidRDefault="00EE3C3B" w:rsidP="00655EE1">
      <w:pPr>
        <w:spacing w:line="360" w:lineRule="auto"/>
        <w:ind w:firstLine="708"/>
        <w:jc w:val="both"/>
        <w:rPr>
          <w:rFonts w:ascii="Arial" w:hAnsi="Arial" w:cs="Arial"/>
        </w:rPr>
      </w:pPr>
      <w:r>
        <w:rPr>
          <w:rFonts w:ascii="Arial" w:hAnsi="Arial" w:cs="Arial"/>
        </w:rPr>
        <w:t>Que, para entender</w:t>
      </w:r>
      <w:r w:rsidR="00655EE1" w:rsidRPr="00655EE1">
        <w:rPr>
          <w:rFonts w:ascii="Arial" w:hAnsi="Arial" w:cs="Arial"/>
        </w:rPr>
        <w:t xml:space="preserve"> este concepto vale l</w:t>
      </w:r>
      <w:r w:rsidR="00F20C3A">
        <w:rPr>
          <w:rFonts w:ascii="Arial" w:hAnsi="Arial" w:cs="Arial"/>
        </w:rPr>
        <w:t xml:space="preserve">a pena recorrer </w:t>
      </w:r>
      <w:r w:rsidR="00C200B2">
        <w:rPr>
          <w:rFonts w:ascii="Arial" w:hAnsi="Arial" w:cs="Arial"/>
        </w:rPr>
        <w:t>la</w:t>
      </w:r>
      <w:r w:rsidR="00655EE1" w:rsidRPr="00655EE1">
        <w:rPr>
          <w:rFonts w:ascii="Arial" w:hAnsi="Arial" w:cs="Arial"/>
        </w:rPr>
        <w:t xml:space="preserve"> provincia y desandar el circuito de l</w:t>
      </w:r>
      <w:r w:rsidR="00C200B2">
        <w:rPr>
          <w:rFonts w:ascii="Arial" w:hAnsi="Arial" w:cs="Arial"/>
        </w:rPr>
        <w:t>as aldeas alemanas</w:t>
      </w:r>
      <w:r w:rsidR="00655EE1" w:rsidRPr="00655EE1">
        <w:rPr>
          <w:rFonts w:ascii="Arial" w:hAnsi="Arial" w:cs="Arial"/>
        </w:rPr>
        <w:t>, de la mano de una interesante historia que une el lejano río Volga, en las estepas rusas, con el vigoroso Paraná.</w:t>
      </w:r>
    </w:p>
    <w:p w:rsidR="005A0745" w:rsidRDefault="00EE3C3B" w:rsidP="00655EE1">
      <w:pPr>
        <w:spacing w:line="360" w:lineRule="auto"/>
        <w:ind w:firstLine="708"/>
        <w:jc w:val="both"/>
        <w:rPr>
          <w:rFonts w:ascii="Arial" w:hAnsi="Arial" w:cs="Arial"/>
        </w:rPr>
      </w:pPr>
      <w:r>
        <w:rPr>
          <w:rFonts w:ascii="Arial" w:hAnsi="Arial" w:cs="Arial"/>
        </w:rPr>
        <w:t>Que, a</w:t>
      </w:r>
      <w:r w:rsidR="00655EE1" w:rsidRPr="00655EE1">
        <w:rPr>
          <w:rFonts w:ascii="Arial" w:hAnsi="Arial" w:cs="Arial"/>
        </w:rPr>
        <w:t xml:space="preserve">unque hay otros poblados similares en otras zonas de la provincia, el principal circuito de las aldeas de alemanes del Volga forma una especie de triángulo cuyos vértices son las ciudades </w:t>
      </w:r>
      <w:r>
        <w:rPr>
          <w:rFonts w:ascii="Arial" w:hAnsi="Arial" w:cs="Arial"/>
        </w:rPr>
        <w:t xml:space="preserve">de Paraná, Diamante y Crespo, </w:t>
      </w:r>
      <w:r w:rsidR="00655EE1" w:rsidRPr="00655EE1">
        <w:rPr>
          <w:rFonts w:ascii="Arial" w:hAnsi="Arial" w:cs="Arial"/>
        </w:rPr>
        <w:t xml:space="preserve">sus lados son las rutas 11, 12 </w:t>
      </w:r>
      <w:r w:rsidR="00F20C3A">
        <w:rPr>
          <w:rFonts w:ascii="Arial" w:hAnsi="Arial" w:cs="Arial"/>
        </w:rPr>
        <w:t xml:space="preserve">y 131. Es entre estos puntos, </w:t>
      </w:r>
      <w:r w:rsidR="00655EE1" w:rsidRPr="00655EE1">
        <w:rPr>
          <w:rFonts w:ascii="Arial" w:hAnsi="Arial" w:cs="Arial"/>
        </w:rPr>
        <w:t xml:space="preserve">en el encantador paisaje de las lomadas </w:t>
      </w:r>
    </w:p>
    <w:p w:rsidR="005A0745" w:rsidRDefault="005A0745" w:rsidP="00655EE1">
      <w:pPr>
        <w:spacing w:line="360" w:lineRule="auto"/>
        <w:ind w:firstLine="708"/>
        <w:jc w:val="both"/>
        <w:rPr>
          <w:rFonts w:ascii="Arial" w:hAnsi="Arial" w:cs="Arial"/>
        </w:rPr>
      </w:pPr>
      <w:r>
        <w:rPr>
          <w:rFonts w:ascii="Arial" w:hAnsi="Arial" w:cs="Arial"/>
          <w:b/>
          <w:noProof/>
          <w:lang w:eastAsia="es-AR"/>
        </w:rPr>
        <w:lastRenderedPageBreak/>
        <mc:AlternateContent>
          <mc:Choice Requires="wps">
            <w:drawing>
              <wp:anchor distT="0" distB="0" distL="114300" distR="114300" simplePos="0" relativeHeight="251660288" behindDoc="0" locked="0" layoutInCell="1" allowOverlap="1" wp14:anchorId="59878E6D" wp14:editId="406FE342">
                <wp:simplePos x="0" y="0"/>
                <wp:positionH relativeFrom="margin">
                  <wp:align>left</wp:align>
                </wp:positionH>
                <wp:positionV relativeFrom="paragraph">
                  <wp:posOffset>-1304925</wp:posOffset>
                </wp:positionV>
                <wp:extent cx="2514600" cy="170497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745" w:rsidRPr="00D6186D" w:rsidRDefault="005A0745" w:rsidP="005A0745">
                            <w:pPr>
                              <w:jc w:val="center"/>
                            </w:pPr>
                            <w:r w:rsidRPr="00813EDA">
                              <w:rPr>
                                <w:noProof/>
                                <w:lang w:eastAsia="es-AR"/>
                              </w:rPr>
                              <w:drawing>
                                <wp:inline distT="0" distB="0" distL="0" distR="0" wp14:anchorId="4AF00275" wp14:editId="749B0DA7">
                                  <wp:extent cx="2057400" cy="847725"/>
                                  <wp:effectExtent l="0" t="0" r="0" b="9525"/>
                                  <wp:docPr id="7" name="Imagen 7"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5A0745" w:rsidRPr="005A0745" w:rsidRDefault="005A0745" w:rsidP="005A0745">
                            <w:pPr>
                              <w:rPr>
                                <w:rFonts w:ascii="Times New Roman" w:hAnsi="Times New Roman" w:cs="Times New Roman"/>
                                <w:sz w:val="24"/>
                                <w:szCs w:val="24"/>
                              </w:rPr>
                            </w:pPr>
                            <w:r>
                              <w:rPr>
                                <w:rFonts w:ascii="Times New Roman" w:hAnsi="Times New Roman" w:cs="Times New Roman"/>
                                <w:sz w:val="24"/>
                                <w:szCs w:val="24"/>
                              </w:rPr>
                              <w:t xml:space="preserve">           </w:t>
                            </w:r>
                            <w:r w:rsidRPr="005A0745">
                              <w:rPr>
                                <w:rFonts w:ascii="Times New Roman" w:hAnsi="Times New Roman" w:cs="Times New Roman"/>
                                <w:sz w:val="24"/>
                                <w:szCs w:val="24"/>
                              </w:rPr>
                              <w:t>Bloque de Senadores</w:t>
                            </w: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78E6D" id="Cuadro de texto 6" o:spid="_x0000_s1027" type="#_x0000_t202" style="position:absolute;left:0;text-align:left;margin-left:0;margin-top:-102.75pt;width:198pt;height:13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odiQIAAB4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hR0hkl&#10;mrXYovWeCQNESOLk4IDMfJH6zhZo+9ChtRtuYcBmh4Rtdw/8syUa1jXTO3ljDPS1ZAKDTPzN6OLq&#10;iGM9yLZ/CwK9sb2DADRUpvUVxJoQRMdmPZ4bhHEQjofpNMlmMao46pJ5nOXzafDBitP1zlj3WkJL&#10;/KakBhkQ4Nnh3jofDitOJt6bhUaJjWqaIJjddt0YcmDIlk34jujPzBrtjTX4ayPieIJRog+v8/GG&#10;7n/LkzSLb9N8spkt5pNsk00n+TxeTOIkv81nmEB2t/nuA0yyolZCSH2vtDwxMcn+rtPHmRg5FLhI&#10;+pLm03Q69uiPScbh+12SrXI4mI1qS7o4G7HCd/aVFpg2KxxTzbiPnocfqow1OP1DVQIPfOtHErhh&#10;OwTeBZJ4jmxBPCIxDGDbsMX4qOCmBvOVkh4HtKT2y54ZSUnzRiO58iTL/EQHIZvOUxTMpWZ7qWGa&#10;I1RJHSXjdu3GV2DfGbWr0dNIZw03SMhKBao8RXWkMQ5hyOn4YPgpv5SD1dOztvoBAAD//wMAUEsD&#10;BBQABgAIAAAAIQC1xZ/C3gAAAAgBAAAPAAAAZHJzL2Rvd25yZXYueG1sTI/BTsMwEETvSPyDtZW4&#10;oNamJSkN2VSABOLa0g/YxNskamxHsdukf4850ePsrGbe5NvJdOLCg2+dRXhaKBBsK6dbWyMcfj7n&#10;LyB8IKupc5YRruxhW9zf5ZRpN9odX/ahFjHE+owQmhD6TEpfNWzIL1zPNnpHNxgKUQ611AONMdx0&#10;cqlUKg21NjY01PNHw9VpfzYIx+/xMdmM5Vc4rHfP6Tu169JdER9m09sriMBT+H+GP/yIDkVkKt3Z&#10;ai86hDgkIMyXKklARH+1SeOpREhXCmSRy9sBxS8AAAD//wMAUEsBAi0AFAAGAAgAAAAhALaDOJL+&#10;AAAA4QEAABMAAAAAAAAAAAAAAAAAAAAAAFtDb250ZW50X1R5cGVzXS54bWxQSwECLQAUAAYACAAA&#10;ACEAOP0h/9YAAACUAQAACwAAAAAAAAAAAAAAAAAvAQAAX3JlbHMvLnJlbHNQSwECLQAUAAYACAAA&#10;ACEA0n36HYkCAAAeBQAADgAAAAAAAAAAAAAAAAAuAgAAZHJzL2Uyb0RvYy54bWxQSwECLQAUAAYA&#10;CAAAACEAtcWfwt4AAAAIAQAADwAAAAAAAAAAAAAAAADjBAAAZHJzL2Rvd25yZXYueG1sUEsFBgAA&#10;AAAEAAQA8wAAAO4FAAAAAA==&#10;" stroked="f">
                <v:textbox>
                  <w:txbxContent>
                    <w:p w:rsidR="005A0745" w:rsidRPr="00D6186D" w:rsidRDefault="005A0745" w:rsidP="005A0745">
                      <w:pPr>
                        <w:jc w:val="center"/>
                      </w:pPr>
                      <w:r w:rsidRPr="00813EDA">
                        <w:rPr>
                          <w:noProof/>
                          <w:lang w:eastAsia="es-AR"/>
                        </w:rPr>
                        <w:drawing>
                          <wp:inline distT="0" distB="0" distL="0" distR="0" wp14:anchorId="4AF00275" wp14:editId="749B0DA7">
                            <wp:extent cx="2057400" cy="847725"/>
                            <wp:effectExtent l="0" t="0" r="0" b="9525"/>
                            <wp:docPr id="7" name="Imagen 7"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5A0745" w:rsidRPr="005A0745" w:rsidRDefault="005A0745" w:rsidP="005A0745">
                      <w:pPr>
                        <w:rPr>
                          <w:rFonts w:ascii="Times New Roman" w:hAnsi="Times New Roman" w:cs="Times New Roman"/>
                          <w:sz w:val="24"/>
                          <w:szCs w:val="24"/>
                        </w:rPr>
                      </w:pPr>
                      <w:r>
                        <w:rPr>
                          <w:rFonts w:ascii="Times New Roman" w:hAnsi="Times New Roman" w:cs="Times New Roman"/>
                          <w:sz w:val="24"/>
                          <w:szCs w:val="24"/>
                        </w:rPr>
                        <w:t xml:space="preserve">           </w:t>
                      </w:r>
                      <w:r w:rsidRPr="005A0745">
                        <w:rPr>
                          <w:rFonts w:ascii="Times New Roman" w:hAnsi="Times New Roman" w:cs="Times New Roman"/>
                          <w:sz w:val="24"/>
                          <w:szCs w:val="24"/>
                        </w:rPr>
                        <w:t>Bloque de Senadores</w:t>
                      </w:r>
                      <w:r>
                        <w:rPr>
                          <w:rFonts w:ascii="Times New Roman" w:hAnsi="Times New Roman" w:cs="Times New Roman"/>
                          <w:sz w:val="24"/>
                          <w:szCs w:val="24"/>
                        </w:rPr>
                        <w:t xml:space="preserve">  </w:t>
                      </w:r>
                    </w:p>
                  </w:txbxContent>
                </v:textbox>
                <w10:wrap anchorx="margin"/>
              </v:shape>
            </w:pict>
          </mc:Fallback>
        </mc:AlternateContent>
      </w:r>
    </w:p>
    <w:p w:rsidR="005A0745" w:rsidRDefault="005A0745" w:rsidP="00655EE1">
      <w:pPr>
        <w:spacing w:line="360" w:lineRule="auto"/>
        <w:ind w:firstLine="708"/>
        <w:jc w:val="both"/>
        <w:rPr>
          <w:rFonts w:ascii="Arial" w:hAnsi="Arial" w:cs="Arial"/>
        </w:rPr>
      </w:pPr>
    </w:p>
    <w:p w:rsidR="00655EE1" w:rsidRPr="00655EE1" w:rsidRDefault="00655EE1" w:rsidP="005A0745">
      <w:pPr>
        <w:spacing w:line="360" w:lineRule="auto"/>
        <w:jc w:val="both"/>
        <w:rPr>
          <w:rFonts w:ascii="Arial" w:hAnsi="Arial" w:cs="Arial"/>
        </w:rPr>
      </w:pPr>
      <w:proofErr w:type="gramStart"/>
      <w:r w:rsidRPr="00655EE1">
        <w:rPr>
          <w:rFonts w:ascii="Arial" w:hAnsi="Arial" w:cs="Arial"/>
        </w:rPr>
        <w:t>entrerrianas</w:t>
      </w:r>
      <w:proofErr w:type="gramEnd"/>
      <w:r w:rsidRPr="00655EE1">
        <w:rPr>
          <w:rFonts w:ascii="Arial" w:hAnsi="Arial" w:cs="Arial"/>
        </w:rPr>
        <w:t>, donde se encuentran las aldeas Protestante, Valle María, Alvear, San Francisco, Spatzenkutter, Salto y Brasilera.</w:t>
      </w:r>
    </w:p>
    <w:p w:rsidR="00655EE1" w:rsidRPr="00655EE1" w:rsidRDefault="00AD2202" w:rsidP="00AD2202">
      <w:pPr>
        <w:spacing w:line="360" w:lineRule="auto"/>
        <w:ind w:firstLine="708"/>
        <w:jc w:val="both"/>
        <w:rPr>
          <w:rFonts w:ascii="Arial" w:hAnsi="Arial" w:cs="Arial"/>
        </w:rPr>
      </w:pPr>
      <w:r>
        <w:rPr>
          <w:rFonts w:ascii="Arial" w:hAnsi="Arial" w:cs="Arial"/>
        </w:rPr>
        <w:t xml:space="preserve">Que, </w:t>
      </w:r>
      <w:r w:rsidR="00F20C3A">
        <w:rPr>
          <w:rFonts w:ascii="Arial" w:hAnsi="Arial" w:cs="Arial"/>
        </w:rPr>
        <w:t xml:space="preserve">para </w:t>
      </w:r>
      <w:r w:rsidR="00655EE1" w:rsidRPr="00655EE1">
        <w:rPr>
          <w:rFonts w:ascii="Arial" w:hAnsi="Arial" w:cs="Arial"/>
        </w:rPr>
        <w:t xml:space="preserve">comprender el interés de este recorrido hay que contar aunque sea brevemente la historia de estos originarios emigrantes alemanes que, en el siglo XVIII, </w:t>
      </w:r>
      <w:r>
        <w:rPr>
          <w:rFonts w:ascii="Arial" w:hAnsi="Arial" w:cs="Arial"/>
        </w:rPr>
        <w:t>fueron trasladados</w:t>
      </w:r>
      <w:r w:rsidR="00655EE1" w:rsidRPr="00655EE1">
        <w:rPr>
          <w:rFonts w:ascii="Arial" w:hAnsi="Arial" w:cs="Arial"/>
        </w:rPr>
        <w:t xml:space="preserve"> a Rusia por la emperatriz –alemana– Catalina la Grande. Allí se establecieron, más precisamente en las orillas del río Volga, razón por la cual se los conoce como “</w:t>
      </w:r>
      <w:r w:rsidR="00655EE1" w:rsidRPr="00AD2202">
        <w:rPr>
          <w:rFonts w:ascii="Arial" w:hAnsi="Arial" w:cs="Arial"/>
          <w:i/>
        </w:rPr>
        <w:t>los alemanes del Volga</w:t>
      </w:r>
      <w:r w:rsidR="00655EE1" w:rsidRPr="00655EE1">
        <w:rPr>
          <w:rFonts w:ascii="Arial" w:hAnsi="Arial" w:cs="Arial"/>
        </w:rPr>
        <w:t>”.</w:t>
      </w:r>
      <w:r>
        <w:rPr>
          <w:rFonts w:ascii="Arial" w:hAnsi="Arial" w:cs="Arial"/>
        </w:rPr>
        <w:t xml:space="preserve"> </w:t>
      </w:r>
      <w:r w:rsidR="00655EE1" w:rsidRPr="00655EE1">
        <w:rPr>
          <w:rFonts w:ascii="Arial" w:hAnsi="Arial" w:cs="Arial"/>
        </w:rPr>
        <w:t xml:space="preserve">Aun en aquel lejano país mantuvieron su identidad </w:t>
      </w:r>
      <w:r w:rsidR="00F20C3A">
        <w:rPr>
          <w:rFonts w:ascii="Arial" w:hAnsi="Arial" w:cs="Arial"/>
        </w:rPr>
        <w:t>y sus tradiciones, convirtiendo</w:t>
      </w:r>
      <w:r w:rsidR="00655EE1" w:rsidRPr="00655EE1">
        <w:rPr>
          <w:rFonts w:ascii="Arial" w:hAnsi="Arial" w:cs="Arial"/>
        </w:rPr>
        <w:t xml:space="preserve"> a esa zona en “</w:t>
      </w:r>
      <w:r w:rsidR="00655EE1" w:rsidRPr="00AD2202">
        <w:rPr>
          <w:rFonts w:ascii="Arial" w:hAnsi="Arial" w:cs="Arial"/>
          <w:i/>
        </w:rPr>
        <w:t>el granero de Rusia</w:t>
      </w:r>
      <w:r w:rsidR="00655EE1" w:rsidRPr="00655EE1">
        <w:rPr>
          <w:rFonts w:ascii="Arial" w:hAnsi="Arial" w:cs="Arial"/>
        </w:rPr>
        <w:t>”, con campos de trigo de una superficie mayor a la de la actual Suiza.</w:t>
      </w:r>
    </w:p>
    <w:p w:rsidR="00AD2202" w:rsidRDefault="00AD2202" w:rsidP="00AD2202">
      <w:pPr>
        <w:spacing w:line="360" w:lineRule="auto"/>
        <w:ind w:firstLine="708"/>
        <w:jc w:val="both"/>
        <w:rPr>
          <w:rFonts w:ascii="Arial" w:hAnsi="Arial" w:cs="Arial"/>
        </w:rPr>
      </w:pPr>
      <w:r>
        <w:rPr>
          <w:rFonts w:ascii="Arial" w:hAnsi="Arial" w:cs="Arial"/>
        </w:rPr>
        <w:t>Que, s</w:t>
      </w:r>
      <w:r w:rsidR="00655EE1" w:rsidRPr="00655EE1">
        <w:rPr>
          <w:rFonts w:ascii="Arial" w:hAnsi="Arial" w:cs="Arial"/>
        </w:rPr>
        <w:t>in embargo, a mediados de 1860 comenzaron a perder varios de los beneficios otorgados por Catalina, y muchos iniciaron la emigración hacia América a partir de 1872. En nuestro país los favoreció una ley de inmigración del entonces p</w:t>
      </w:r>
      <w:r>
        <w:rPr>
          <w:rFonts w:ascii="Arial" w:hAnsi="Arial" w:cs="Arial"/>
        </w:rPr>
        <w:t>residente Nicolás Avellaneda.</w:t>
      </w:r>
    </w:p>
    <w:p w:rsidR="00655EE1" w:rsidRPr="00655EE1" w:rsidRDefault="00AD2202" w:rsidP="00AD2202">
      <w:pPr>
        <w:spacing w:line="360" w:lineRule="auto"/>
        <w:ind w:firstLine="708"/>
        <w:jc w:val="both"/>
        <w:rPr>
          <w:rFonts w:ascii="Arial" w:hAnsi="Arial" w:cs="Arial"/>
        </w:rPr>
      </w:pPr>
      <w:r>
        <w:rPr>
          <w:rFonts w:ascii="Arial" w:hAnsi="Arial" w:cs="Arial"/>
        </w:rPr>
        <w:t>E</w:t>
      </w:r>
      <w:r w:rsidR="00655EE1" w:rsidRPr="00655EE1">
        <w:rPr>
          <w:rFonts w:ascii="Arial" w:hAnsi="Arial" w:cs="Arial"/>
        </w:rPr>
        <w:t xml:space="preserve">l 5 de enero de 1878 se fundó la primera colonia en Hinojo, cerca de Olavarría, en la </w:t>
      </w:r>
      <w:r>
        <w:rPr>
          <w:rFonts w:ascii="Arial" w:hAnsi="Arial" w:cs="Arial"/>
        </w:rPr>
        <w:t xml:space="preserve">provincia de Buenos Aires, </w:t>
      </w:r>
      <w:r w:rsidR="00655EE1" w:rsidRPr="00655EE1">
        <w:rPr>
          <w:rFonts w:ascii="Arial" w:hAnsi="Arial" w:cs="Arial"/>
        </w:rPr>
        <w:t>pronto hubo un “</w:t>
      </w:r>
      <w:r w:rsidR="00655EE1" w:rsidRPr="00AD2202">
        <w:rPr>
          <w:rFonts w:ascii="Arial" w:hAnsi="Arial" w:cs="Arial"/>
          <w:i/>
        </w:rPr>
        <w:t>día clave</w:t>
      </w:r>
      <w:r w:rsidR="00655EE1" w:rsidRPr="00655EE1">
        <w:rPr>
          <w:rFonts w:ascii="Arial" w:hAnsi="Arial" w:cs="Arial"/>
        </w:rPr>
        <w:t>” para los alemanes del Volga q</w:t>
      </w:r>
      <w:r w:rsidR="009E489E">
        <w:rPr>
          <w:rFonts w:ascii="Arial" w:hAnsi="Arial" w:cs="Arial"/>
        </w:rPr>
        <w:t>ue se dirigieron a Entre Ríos, f</w:t>
      </w:r>
      <w:r w:rsidR="00655EE1" w:rsidRPr="00655EE1">
        <w:rPr>
          <w:rFonts w:ascii="Arial" w:hAnsi="Arial" w:cs="Arial"/>
        </w:rPr>
        <w:t>ue el 21 de julio de 1878, cuando se fundaron en forma s</w:t>
      </w:r>
      <w:r w:rsidR="009E489E">
        <w:rPr>
          <w:rFonts w:ascii="Arial" w:hAnsi="Arial" w:cs="Arial"/>
        </w:rPr>
        <w:t>im</w:t>
      </w:r>
      <w:r w:rsidR="00283648">
        <w:rPr>
          <w:rFonts w:ascii="Arial" w:hAnsi="Arial" w:cs="Arial"/>
        </w:rPr>
        <w:t xml:space="preserve">ultánea cinco aldeas en nuestra </w:t>
      </w:r>
      <w:r w:rsidR="009E489E">
        <w:rPr>
          <w:rFonts w:ascii="Arial" w:hAnsi="Arial" w:cs="Arial"/>
        </w:rPr>
        <w:t>Provincia de Entre Ríos</w:t>
      </w:r>
      <w:r w:rsidR="00655EE1" w:rsidRPr="00655EE1">
        <w:rPr>
          <w:rFonts w:ascii="Arial" w:hAnsi="Arial" w:cs="Arial"/>
        </w:rPr>
        <w:t xml:space="preserve">: Valle María (a la que entre los colonos llamaban </w:t>
      </w:r>
      <w:proofErr w:type="spellStart"/>
      <w:r w:rsidR="00655EE1" w:rsidRPr="00655EE1">
        <w:rPr>
          <w:rFonts w:ascii="Arial" w:hAnsi="Arial" w:cs="Arial"/>
        </w:rPr>
        <w:t>Marienthal</w:t>
      </w:r>
      <w:proofErr w:type="spellEnd"/>
      <w:r w:rsidR="00655EE1" w:rsidRPr="00655EE1">
        <w:rPr>
          <w:rFonts w:ascii="Arial" w:hAnsi="Arial" w:cs="Arial"/>
        </w:rPr>
        <w:t xml:space="preserve">, como en Rusia), </w:t>
      </w:r>
      <w:proofErr w:type="spellStart"/>
      <w:r w:rsidR="00655EE1" w:rsidRPr="00655EE1">
        <w:rPr>
          <w:rFonts w:ascii="Arial" w:hAnsi="Arial" w:cs="Arial"/>
        </w:rPr>
        <w:t>Spatzenkutter</w:t>
      </w:r>
      <w:proofErr w:type="spellEnd"/>
      <w:r w:rsidR="00655EE1" w:rsidRPr="00655EE1">
        <w:rPr>
          <w:rFonts w:ascii="Arial" w:hAnsi="Arial" w:cs="Arial"/>
        </w:rPr>
        <w:t>, Salto (</w:t>
      </w:r>
      <w:proofErr w:type="spellStart"/>
      <w:r w:rsidR="00655EE1" w:rsidRPr="00655EE1">
        <w:rPr>
          <w:rFonts w:ascii="Arial" w:hAnsi="Arial" w:cs="Arial"/>
        </w:rPr>
        <w:t>Kehler</w:t>
      </w:r>
      <w:proofErr w:type="spellEnd"/>
      <w:r w:rsidR="00655EE1" w:rsidRPr="00655EE1">
        <w:rPr>
          <w:rFonts w:ascii="Arial" w:hAnsi="Arial" w:cs="Arial"/>
        </w:rPr>
        <w:t>), San Francisco (</w:t>
      </w:r>
      <w:proofErr w:type="spellStart"/>
      <w:r w:rsidR="00655EE1" w:rsidRPr="00655EE1">
        <w:rPr>
          <w:rFonts w:ascii="Arial" w:hAnsi="Arial" w:cs="Arial"/>
        </w:rPr>
        <w:t>Pfeiffer</w:t>
      </w:r>
      <w:proofErr w:type="spellEnd"/>
      <w:r w:rsidR="00655EE1" w:rsidRPr="00655EE1">
        <w:rPr>
          <w:rFonts w:ascii="Arial" w:hAnsi="Arial" w:cs="Arial"/>
        </w:rPr>
        <w:t>) y Protestante.</w:t>
      </w:r>
    </w:p>
    <w:p w:rsidR="00655EE1" w:rsidRPr="00655EE1" w:rsidRDefault="00655EE1" w:rsidP="00655EE1">
      <w:pPr>
        <w:spacing w:line="360" w:lineRule="auto"/>
        <w:ind w:firstLine="708"/>
        <w:jc w:val="both"/>
        <w:rPr>
          <w:rFonts w:ascii="Arial" w:hAnsi="Arial" w:cs="Arial"/>
        </w:rPr>
      </w:pPr>
      <w:r w:rsidRPr="00655EE1">
        <w:rPr>
          <w:rFonts w:ascii="Arial" w:hAnsi="Arial" w:cs="Arial"/>
        </w:rPr>
        <w:t>En verdad, en c</w:t>
      </w:r>
      <w:r w:rsidR="00283648">
        <w:rPr>
          <w:rFonts w:ascii="Arial" w:hAnsi="Arial" w:cs="Arial"/>
        </w:rPr>
        <w:t xml:space="preserve">ada aldea se respira libertad y trabajo, donde crecen los niños y </w:t>
      </w:r>
      <w:r w:rsidR="00C200B2">
        <w:rPr>
          <w:rFonts w:ascii="Arial" w:hAnsi="Arial" w:cs="Arial"/>
        </w:rPr>
        <w:t>niños amantes del deporte que orgullosos</w:t>
      </w:r>
      <w:r w:rsidR="00283648">
        <w:rPr>
          <w:rFonts w:ascii="Arial" w:hAnsi="Arial" w:cs="Arial"/>
        </w:rPr>
        <w:t xml:space="preserve"> llamamos “</w:t>
      </w:r>
      <w:r w:rsidR="00283648" w:rsidRPr="00283648">
        <w:rPr>
          <w:rFonts w:ascii="Arial" w:hAnsi="Arial" w:cs="Arial"/>
          <w:i/>
        </w:rPr>
        <w:t>aldeanitos</w:t>
      </w:r>
      <w:r w:rsidR="00283648">
        <w:rPr>
          <w:rFonts w:ascii="Arial" w:hAnsi="Arial" w:cs="Arial"/>
        </w:rPr>
        <w:t>”</w:t>
      </w:r>
      <w:r w:rsidRPr="00655EE1">
        <w:rPr>
          <w:rFonts w:ascii="Arial" w:hAnsi="Arial" w:cs="Arial"/>
        </w:rPr>
        <w:t>.-</w:t>
      </w:r>
    </w:p>
    <w:p w:rsidR="00006281" w:rsidRDefault="00655EE1" w:rsidP="00655EE1">
      <w:pPr>
        <w:spacing w:line="360" w:lineRule="auto"/>
        <w:ind w:firstLine="708"/>
        <w:jc w:val="both"/>
        <w:rPr>
          <w:rFonts w:ascii="Arial" w:hAnsi="Arial" w:cs="Arial"/>
        </w:rPr>
      </w:pPr>
      <w:r w:rsidRPr="00655EE1">
        <w:rPr>
          <w:rFonts w:ascii="Arial" w:hAnsi="Arial" w:cs="Arial"/>
        </w:rPr>
        <w:t>Y sin duda</w:t>
      </w:r>
      <w:r w:rsidR="00283648">
        <w:rPr>
          <w:rFonts w:ascii="Arial" w:hAnsi="Arial" w:cs="Arial"/>
        </w:rPr>
        <w:t xml:space="preserve">s es un bello nombre para este torneo que </w:t>
      </w:r>
      <w:r w:rsidRPr="00655EE1">
        <w:rPr>
          <w:rFonts w:ascii="Arial" w:hAnsi="Arial" w:cs="Arial"/>
        </w:rPr>
        <w:t>identifica</w:t>
      </w:r>
      <w:r w:rsidR="00283648">
        <w:rPr>
          <w:rFonts w:ascii="Arial" w:hAnsi="Arial" w:cs="Arial"/>
        </w:rPr>
        <w:t xml:space="preserve"> y enaltece los orígenes y valores</w:t>
      </w:r>
      <w:r w:rsidR="00C200B2">
        <w:rPr>
          <w:rFonts w:ascii="Arial" w:hAnsi="Arial" w:cs="Arial"/>
        </w:rPr>
        <w:t xml:space="preserve"> de las</w:t>
      </w:r>
      <w:r w:rsidR="00283648">
        <w:rPr>
          <w:rFonts w:ascii="Arial" w:hAnsi="Arial" w:cs="Arial"/>
        </w:rPr>
        <w:t xml:space="preserve"> Aldeas del Departamento Diamante.</w:t>
      </w:r>
    </w:p>
    <w:p w:rsidR="00212328" w:rsidRPr="00655EE1" w:rsidRDefault="009345EF" w:rsidP="00006281">
      <w:pPr>
        <w:spacing w:line="360" w:lineRule="auto"/>
        <w:jc w:val="both"/>
        <w:rPr>
          <w:rFonts w:ascii="Arial" w:hAnsi="Arial" w:cs="Arial"/>
        </w:rPr>
      </w:pPr>
      <w:r>
        <w:rPr>
          <w:rFonts w:ascii="Arial" w:hAnsi="Arial" w:cs="Arial"/>
        </w:rPr>
        <w:tab/>
      </w:r>
    </w:p>
    <w:p w:rsidR="003439A8" w:rsidRDefault="003439A8" w:rsidP="009345EF">
      <w:pPr>
        <w:spacing w:line="360" w:lineRule="auto"/>
        <w:jc w:val="center"/>
        <w:rPr>
          <w:rFonts w:ascii="Arial" w:hAnsi="Arial" w:cs="Arial"/>
          <w:b/>
          <w:bCs/>
        </w:rPr>
      </w:pPr>
    </w:p>
    <w:p w:rsidR="003439A8" w:rsidRDefault="003439A8" w:rsidP="009345EF">
      <w:pPr>
        <w:spacing w:line="360" w:lineRule="auto"/>
        <w:jc w:val="center"/>
        <w:rPr>
          <w:rFonts w:ascii="Arial" w:hAnsi="Arial" w:cs="Arial"/>
          <w:b/>
          <w:bCs/>
        </w:rPr>
      </w:pPr>
    </w:p>
    <w:p w:rsidR="003439A8" w:rsidRDefault="00494179" w:rsidP="009345EF">
      <w:pPr>
        <w:spacing w:line="360" w:lineRule="auto"/>
        <w:jc w:val="center"/>
        <w:rPr>
          <w:rFonts w:ascii="Arial" w:hAnsi="Arial" w:cs="Arial"/>
          <w:b/>
          <w:bCs/>
        </w:rPr>
      </w:pPr>
      <w:r>
        <w:rPr>
          <w:rFonts w:ascii="Arial" w:hAnsi="Arial" w:cs="Arial"/>
          <w:b/>
          <w:noProof/>
          <w:lang w:eastAsia="es-AR"/>
        </w:rPr>
        <w:lastRenderedPageBreak/>
        <mc:AlternateContent>
          <mc:Choice Requires="wps">
            <w:drawing>
              <wp:anchor distT="0" distB="0" distL="114300" distR="114300" simplePos="0" relativeHeight="251662336" behindDoc="0" locked="0" layoutInCell="1" allowOverlap="1" wp14:anchorId="584DF4D3" wp14:editId="41B621E3">
                <wp:simplePos x="0" y="0"/>
                <wp:positionH relativeFrom="column">
                  <wp:posOffset>-685800</wp:posOffset>
                </wp:positionH>
                <wp:positionV relativeFrom="paragraph">
                  <wp:posOffset>-1038860</wp:posOffset>
                </wp:positionV>
                <wp:extent cx="2514600" cy="1704975"/>
                <wp:effectExtent l="0" t="0" r="0" b="952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179" w:rsidRPr="00D6186D" w:rsidRDefault="00494179" w:rsidP="00494179">
                            <w:pPr>
                              <w:jc w:val="center"/>
                            </w:pPr>
                            <w:r w:rsidRPr="00813EDA">
                              <w:rPr>
                                <w:noProof/>
                                <w:lang w:eastAsia="es-AR"/>
                              </w:rPr>
                              <w:drawing>
                                <wp:inline distT="0" distB="0" distL="0" distR="0" wp14:anchorId="71DABD4D" wp14:editId="6F9D174D">
                                  <wp:extent cx="2057400" cy="847725"/>
                                  <wp:effectExtent l="0" t="0" r="0" b="9525"/>
                                  <wp:docPr id="9" name="Imagen 9"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494179" w:rsidRPr="005A0745" w:rsidRDefault="00494179" w:rsidP="00494179">
                            <w:pPr>
                              <w:rPr>
                                <w:rFonts w:ascii="Times New Roman" w:hAnsi="Times New Roman" w:cs="Times New Roman"/>
                                <w:sz w:val="24"/>
                                <w:szCs w:val="24"/>
                              </w:rPr>
                            </w:pPr>
                            <w:r>
                              <w:rPr>
                                <w:rFonts w:ascii="Times New Roman" w:hAnsi="Times New Roman" w:cs="Times New Roman"/>
                                <w:sz w:val="24"/>
                                <w:szCs w:val="24"/>
                              </w:rPr>
                              <w:t xml:space="preserve">           </w:t>
                            </w:r>
                            <w:r w:rsidRPr="005A0745">
                              <w:rPr>
                                <w:rFonts w:ascii="Times New Roman" w:hAnsi="Times New Roman" w:cs="Times New Roman"/>
                                <w:sz w:val="24"/>
                                <w:szCs w:val="24"/>
                              </w:rPr>
                              <w:t>Bloque de Senadores</w:t>
                            </w: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F4D3" id="Cuadro de texto 8" o:spid="_x0000_s1028" type="#_x0000_t202" style="position:absolute;left:0;text-align:left;margin-left:-54pt;margin-top:-81.8pt;width:198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K6iQIAAB4FAAAOAAAAZHJzL2Uyb0RvYy54bWysVNmO2yAUfa/Uf0C8Z7zIWWzFGc1kmqrS&#10;dJGm/QACOEa1uS6Q2NOq/94LTjKZLlJV1Q8YuJdzl3NgeT20DTlIYxXokiZXMSVScxBK70r66eNm&#10;sqDEOqYFa0DLkj5KS69XL18s+66QKdTQCGkIgmhb9F1Ja+e6Ioosr2XL7BV0UqOxAtMyh0uzi4Rh&#10;PaK3TZTG8SzqwYjOAJfW4u7daKSrgF9Vkrv3VWWlI01JMTcXRhPGrR+j1ZIVO8O6WvFjGuwfsmiZ&#10;0hj0DHXHHCN7o36BahU3YKFyVxzaCKpKcRlqwGqS+KdqHmrWyVALNsd25zbZ/wfL3x0+GKJESZEo&#10;zVqkaL1nwgARkjg5OCAL36S+swX6PnTo7YZbGJDsULDt7oF/tkTDumZ6J2+Mgb6WTGCSiT8ZXRwd&#10;cawH2fZvQWA0tncQgIbKtL6D2BOC6EjW45kgzINw3EynSTaL0cTRlszjLJ9PQwxWnI53xrrXElri&#10;JyU1qIAAzw731vl0WHFy8dEsNEpsVNOEhdlt140hB4Zq2YTviP7MrdHeWYM/NiKOO5glxvA2n29g&#10;/1uepFl8m+aTzWwxn2SbbDrJ5/FiEif5bT7DArK7zXefYJIVtRJC6nul5UmJSfZ3TB/vxKihoEXS&#10;lzSfptORoz8WGYfvd0W2yuHFbFSLyjg7scIz+0oLLJsVjqlmnEfP0w9dxh6c/qErQQee+lEEbtgO&#10;QXepj+41sgXxiMIwgLQhxfio4KQG85WSHi9oSe2XPTOSkuaNRnHlSZb5Gx0W2XSe4sJcWraXFqY5&#10;QpXUUTJO1258BfadUbsaI41y1nCDgqxUkMpTVkcZ4yUMNR0fDH/LL9fB6+lZW/0AAAD//wMAUEsD&#10;BBQABgAIAAAAIQDOFiM54AAAAA0BAAAPAAAAZHJzL2Rvd25yZXYueG1sTI/BbsIwEETvlfoP1iL1&#10;UoEDpSGkcVBbqVWvUD5gE5skIl5HsSHh77s5ldvuzmj2TbYbbSuupveNIwXLRQTCUOl0Q5WC4+/X&#10;PAHhA5LG1pFRcDMedvnjQ4apdgPtzfUQKsEh5FNUUIfQpVL6sjYW/cJ1hlg7ud5i4LWvpO5x4HDb&#10;ylUUxdJiQ/yhxs581qY8Hy5WwelneH7dDsV3OG726/gDm03hbko9zcb3NxDBjOHfDBM+o0POTIW7&#10;kPaiVTBfRgmXCdMUv8Qg2LNKplPB5mi9BZln8r5F/gcAAP//AwBQSwECLQAUAAYACAAAACEAtoM4&#10;kv4AAADhAQAAEwAAAAAAAAAAAAAAAAAAAAAAW0NvbnRlbnRfVHlwZXNdLnhtbFBLAQItABQABgAI&#10;AAAAIQA4/SH/1gAAAJQBAAALAAAAAAAAAAAAAAAAAC8BAABfcmVscy8ucmVsc1BLAQItABQABgAI&#10;AAAAIQBnihK6iQIAAB4FAAAOAAAAAAAAAAAAAAAAAC4CAABkcnMvZTJvRG9jLnhtbFBLAQItABQA&#10;BgAIAAAAIQDOFiM54AAAAA0BAAAPAAAAAAAAAAAAAAAAAOMEAABkcnMvZG93bnJldi54bWxQSwUG&#10;AAAAAAQABADzAAAA8AUAAAAA&#10;" stroked="f">
                <v:textbox>
                  <w:txbxContent>
                    <w:p w:rsidR="00494179" w:rsidRPr="00D6186D" w:rsidRDefault="00494179" w:rsidP="00494179">
                      <w:pPr>
                        <w:jc w:val="center"/>
                      </w:pPr>
                      <w:r w:rsidRPr="00813EDA">
                        <w:rPr>
                          <w:noProof/>
                          <w:lang w:eastAsia="es-AR"/>
                        </w:rPr>
                        <w:drawing>
                          <wp:inline distT="0" distB="0" distL="0" distR="0" wp14:anchorId="71DABD4D" wp14:editId="6F9D174D">
                            <wp:extent cx="2057400" cy="847725"/>
                            <wp:effectExtent l="0" t="0" r="0" b="9525"/>
                            <wp:docPr id="9" name="Imagen 9"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494179" w:rsidRPr="005A0745" w:rsidRDefault="00494179" w:rsidP="00494179">
                      <w:pPr>
                        <w:rPr>
                          <w:rFonts w:ascii="Times New Roman" w:hAnsi="Times New Roman" w:cs="Times New Roman"/>
                          <w:sz w:val="24"/>
                          <w:szCs w:val="24"/>
                        </w:rPr>
                      </w:pPr>
                      <w:r>
                        <w:rPr>
                          <w:rFonts w:ascii="Times New Roman" w:hAnsi="Times New Roman" w:cs="Times New Roman"/>
                          <w:sz w:val="24"/>
                          <w:szCs w:val="24"/>
                        </w:rPr>
                        <w:t xml:space="preserve">           </w:t>
                      </w:r>
                      <w:r w:rsidRPr="005A0745">
                        <w:rPr>
                          <w:rFonts w:ascii="Times New Roman" w:hAnsi="Times New Roman" w:cs="Times New Roman"/>
                          <w:sz w:val="24"/>
                          <w:szCs w:val="24"/>
                        </w:rPr>
                        <w:t>Bloque de Senadores</w:t>
                      </w:r>
                      <w:r>
                        <w:rPr>
                          <w:rFonts w:ascii="Times New Roman" w:hAnsi="Times New Roman" w:cs="Times New Roman"/>
                          <w:sz w:val="24"/>
                          <w:szCs w:val="24"/>
                        </w:rPr>
                        <w:t xml:space="preserve">  </w:t>
                      </w:r>
                    </w:p>
                  </w:txbxContent>
                </v:textbox>
              </v:shape>
            </w:pict>
          </mc:Fallback>
        </mc:AlternateContent>
      </w:r>
    </w:p>
    <w:p w:rsidR="003439A8" w:rsidRDefault="003439A8" w:rsidP="009345EF">
      <w:pPr>
        <w:spacing w:line="360" w:lineRule="auto"/>
        <w:jc w:val="center"/>
        <w:rPr>
          <w:rFonts w:ascii="Arial" w:hAnsi="Arial" w:cs="Arial"/>
          <w:b/>
          <w:bCs/>
        </w:rPr>
      </w:pPr>
    </w:p>
    <w:p w:rsidR="003439A8" w:rsidRDefault="003439A8" w:rsidP="009345EF">
      <w:pPr>
        <w:spacing w:line="360" w:lineRule="auto"/>
        <w:jc w:val="center"/>
        <w:rPr>
          <w:rFonts w:ascii="Arial" w:hAnsi="Arial" w:cs="Arial"/>
          <w:b/>
          <w:bCs/>
        </w:rPr>
      </w:pPr>
    </w:p>
    <w:p w:rsidR="00212328" w:rsidRPr="00212328" w:rsidRDefault="00212328" w:rsidP="009345EF">
      <w:pPr>
        <w:spacing w:line="360" w:lineRule="auto"/>
        <w:jc w:val="center"/>
        <w:rPr>
          <w:rFonts w:ascii="Arial" w:hAnsi="Arial" w:cs="Arial"/>
          <w:b/>
          <w:bCs/>
        </w:rPr>
      </w:pPr>
      <w:r w:rsidRPr="00212328">
        <w:rPr>
          <w:rFonts w:ascii="Arial" w:hAnsi="Arial" w:cs="Arial"/>
          <w:b/>
          <w:bCs/>
        </w:rPr>
        <w:t>LA HONORABLE CÁMARA DE SENADORES</w:t>
      </w:r>
    </w:p>
    <w:p w:rsidR="00212328" w:rsidRPr="00212328" w:rsidRDefault="00212328" w:rsidP="009345EF">
      <w:pPr>
        <w:spacing w:line="360" w:lineRule="auto"/>
        <w:jc w:val="center"/>
        <w:rPr>
          <w:rFonts w:ascii="Arial" w:hAnsi="Arial" w:cs="Arial"/>
          <w:b/>
          <w:bCs/>
        </w:rPr>
      </w:pPr>
      <w:r w:rsidRPr="00212328">
        <w:rPr>
          <w:rFonts w:ascii="Arial" w:hAnsi="Arial" w:cs="Arial"/>
          <w:b/>
          <w:bCs/>
        </w:rPr>
        <w:t>DE LA PROVINCIA DE ENTRE RÍOS</w:t>
      </w:r>
    </w:p>
    <w:p w:rsidR="00212328" w:rsidRPr="00212328" w:rsidRDefault="00212328" w:rsidP="003439A8">
      <w:pPr>
        <w:spacing w:line="360" w:lineRule="auto"/>
        <w:jc w:val="center"/>
        <w:rPr>
          <w:rFonts w:ascii="Arial" w:hAnsi="Arial" w:cs="Arial"/>
          <w:b/>
          <w:bCs/>
        </w:rPr>
      </w:pPr>
      <w:r w:rsidRPr="00212328">
        <w:rPr>
          <w:rFonts w:ascii="Arial" w:hAnsi="Arial" w:cs="Arial"/>
          <w:b/>
          <w:bCs/>
        </w:rPr>
        <w:t>D E C L A R A:</w:t>
      </w:r>
    </w:p>
    <w:p w:rsidR="00212328" w:rsidRPr="00212328" w:rsidRDefault="00212328" w:rsidP="00006281">
      <w:pPr>
        <w:spacing w:line="360" w:lineRule="auto"/>
        <w:jc w:val="both"/>
        <w:rPr>
          <w:rFonts w:ascii="Arial" w:hAnsi="Arial" w:cs="Arial"/>
        </w:rPr>
      </w:pPr>
    </w:p>
    <w:p w:rsidR="00571B55" w:rsidRDefault="00212328" w:rsidP="00006281">
      <w:pPr>
        <w:spacing w:line="360" w:lineRule="auto"/>
        <w:jc w:val="both"/>
        <w:rPr>
          <w:rFonts w:ascii="Arial" w:hAnsi="Arial" w:cs="Arial"/>
        </w:rPr>
      </w:pPr>
      <w:r w:rsidRPr="00212328">
        <w:rPr>
          <w:rFonts w:ascii="Arial" w:hAnsi="Arial" w:cs="Arial"/>
          <w:b/>
          <w:bCs/>
        </w:rPr>
        <w:t>PRIMERO:</w:t>
      </w:r>
      <w:r w:rsidRPr="00212328">
        <w:rPr>
          <w:rFonts w:ascii="Arial" w:hAnsi="Arial" w:cs="Arial"/>
        </w:rPr>
        <w:t xml:space="preserve"> De Interés legislativo el</w:t>
      </w:r>
      <w:r w:rsidR="003439A8">
        <w:rPr>
          <w:rFonts w:ascii="Arial" w:hAnsi="Arial" w:cs="Arial"/>
        </w:rPr>
        <w:t xml:space="preserve"> </w:t>
      </w:r>
      <w:r w:rsidR="003439A8" w:rsidRPr="003439A8">
        <w:rPr>
          <w:rFonts w:ascii="Arial" w:hAnsi="Arial" w:cs="Arial"/>
          <w:b/>
        </w:rPr>
        <w:t>Primer Torneo de Fútbol Infantil denominado</w:t>
      </w:r>
      <w:r w:rsidR="003439A8">
        <w:rPr>
          <w:rFonts w:ascii="Arial" w:hAnsi="Arial" w:cs="Arial"/>
        </w:rPr>
        <w:t xml:space="preserve"> “</w:t>
      </w:r>
      <w:r w:rsidR="003439A8" w:rsidRPr="003439A8">
        <w:rPr>
          <w:rFonts w:ascii="Arial" w:hAnsi="Arial" w:cs="Arial"/>
          <w:b/>
          <w:i/>
        </w:rPr>
        <w:t>ALDEANITO</w:t>
      </w:r>
      <w:r w:rsidR="003439A8">
        <w:rPr>
          <w:rFonts w:ascii="Arial" w:hAnsi="Arial" w:cs="Arial"/>
        </w:rPr>
        <w:t>”, que se llevará a cabo los días  5 y 6 de Octubre de 2024, en las instalaciones del Club “</w:t>
      </w:r>
      <w:r w:rsidR="003439A8" w:rsidRPr="003439A8">
        <w:rPr>
          <w:rFonts w:ascii="Arial" w:hAnsi="Arial" w:cs="Arial"/>
          <w:i/>
        </w:rPr>
        <w:t>Valle María</w:t>
      </w:r>
      <w:r w:rsidR="003439A8">
        <w:rPr>
          <w:rFonts w:ascii="Arial" w:hAnsi="Arial" w:cs="Arial"/>
        </w:rPr>
        <w:t>” y en el predio</w:t>
      </w:r>
      <w:r w:rsidR="003439A8" w:rsidRPr="003439A8">
        <w:rPr>
          <w:rFonts w:ascii="Arial" w:hAnsi="Arial" w:cs="Arial"/>
        </w:rPr>
        <w:t xml:space="preserve"> </w:t>
      </w:r>
      <w:r w:rsidR="003439A8">
        <w:rPr>
          <w:rFonts w:ascii="Arial" w:hAnsi="Arial" w:cs="Arial"/>
        </w:rPr>
        <w:t>“Héctor Pedro Rohr”</w:t>
      </w:r>
      <w:r w:rsidR="00B7526C">
        <w:rPr>
          <w:rFonts w:ascii="Arial" w:hAnsi="Arial" w:cs="Arial"/>
        </w:rPr>
        <w:t xml:space="preserve"> </w:t>
      </w:r>
      <w:r w:rsidR="003439A8">
        <w:rPr>
          <w:rFonts w:ascii="Arial" w:hAnsi="Arial" w:cs="Arial"/>
        </w:rPr>
        <w:t>del Polideportivo Municipal, de la localidad de Valle María, Departamento Diamante.</w:t>
      </w:r>
    </w:p>
    <w:p w:rsidR="00212328" w:rsidRPr="00212328" w:rsidRDefault="00212328" w:rsidP="00006281">
      <w:pPr>
        <w:spacing w:line="360" w:lineRule="auto"/>
        <w:jc w:val="both"/>
        <w:rPr>
          <w:rFonts w:ascii="Arial" w:hAnsi="Arial" w:cs="Arial"/>
        </w:rPr>
      </w:pPr>
      <w:r w:rsidRPr="00212328">
        <w:rPr>
          <w:rFonts w:ascii="Arial" w:hAnsi="Arial" w:cs="Arial"/>
          <w:b/>
          <w:bCs/>
        </w:rPr>
        <w:t>SEGUNDO:</w:t>
      </w:r>
      <w:r w:rsidRPr="00212328">
        <w:rPr>
          <w:rFonts w:ascii="Arial" w:hAnsi="Arial" w:cs="Arial"/>
        </w:rPr>
        <w:t xml:space="preserve"> Comuníquese a </w:t>
      </w:r>
      <w:r w:rsidR="003439A8">
        <w:rPr>
          <w:rFonts w:ascii="Arial" w:hAnsi="Arial" w:cs="Arial"/>
        </w:rPr>
        <w:t>los organizadores</w:t>
      </w:r>
      <w:r w:rsidR="00FD5EA4">
        <w:rPr>
          <w:rFonts w:ascii="Arial" w:hAnsi="Arial" w:cs="Arial"/>
        </w:rPr>
        <w:t xml:space="preserve"> del torneo, integrantes del Club Atlético Valle María.</w:t>
      </w:r>
    </w:p>
    <w:p w:rsidR="00FB1169" w:rsidRPr="00212328" w:rsidRDefault="00FB1169" w:rsidP="00006281">
      <w:pPr>
        <w:spacing w:line="360" w:lineRule="auto"/>
        <w:ind w:firstLine="708"/>
        <w:jc w:val="both"/>
        <w:rPr>
          <w:rFonts w:ascii="Arial" w:hAnsi="Arial" w:cs="Arial"/>
        </w:rPr>
      </w:pPr>
    </w:p>
    <w:sectPr w:rsidR="00FB1169" w:rsidRPr="00212328" w:rsidSect="003439A8">
      <w:pgSz w:w="11906" w:h="16838"/>
      <w:pgMar w:top="2835"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AA"/>
    <w:rsid w:val="00006281"/>
    <w:rsid w:val="00151BCC"/>
    <w:rsid w:val="00212328"/>
    <w:rsid w:val="0021379E"/>
    <w:rsid w:val="00283648"/>
    <w:rsid w:val="003439A8"/>
    <w:rsid w:val="003609B9"/>
    <w:rsid w:val="00490961"/>
    <w:rsid w:val="00494179"/>
    <w:rsid w:val="00571B55"/>
    <w:rsid w:val="00585523"/>
    <w:rsid w:val="005A0745"/>
    <w:rsid w:val="00655EE1"/>
    <w:rsid w:val="00707C4F"/>
    <w:rsid w:val="00761026"/>
    <w:rsid w:val="009345EF"/>
    <w:rsid w:val="00970CCD"/>
    <w:rsid w:val="009A2B96"/>
    <w:rsid w:val="009E489E"/>
    <w:rsid w:val="00AC68E0"/>
    <w:rsid w:val="00AD2202"/>
    <w:rsid w:val="00B7526C"/>
    <w:rsid w:val="00C200B2"/>
    <w:rsid w:val="00CA3931"/>
    <w:rsid w:val="00CF06F4"/>
    <w:rsid w:val="00E21850"/>
    <w:rsid w:val="00EE3C3B"/>
    <w:rsid w:val="00F20C3A"/>
    <w:rsid w:val="00F305AA"/>
    <w:rsid w:val="00FB1169"/>
    <w:rsid w:val="00FD5E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EC5AE-805C-45FC-ACAD-749C0E19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68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9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2024-10-01T11:42:00Z</cp:lastPrinted>
  <dcterms:created xsi:type="dcterms:W3CDTF">2024-09-30T13:55:00Z</dcterms:created>
  <dcterms:modified xsi:type="dcterms:W3CDTF">2024-10-01T12:05:00Z</dcterms:modified>
</cp:coreProperties>
</file>