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5C953" w14:textId="77777777" w:rsidR="00B7529C" w:rsidRDefault="00B7529C" w:rsidP="00C2395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8E94A6B" w14:textId="77777777" w:rsidR="00B7529C" w:rsidRDefault="00B7529C" w:rsidP="00C2395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8D8DFD6" w14:textId="4614A1F0" w:rsidR="00B7529C" w:rsidRDefault="00B7529C" w:rsidP="00C2395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13EDA">
        <w:rPr>
          <w:noProof/>
          <w:lang w:eastAsia="es-AR"/>
        </w:rPr>
        <w:drawing>
          <wp:inline distT="0" distB="0" distL="0" distR="0" wp14:anchorId="62C1A9CA" wp14:editId="70213C56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FDD0D" w14:textId="77777777" w:rsidR="00B7529C" w:rsidRDefault="00B7529C" w:rsidP="00C2395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BD400F4" w14:textId="1E2BB5AC" w:rsidR="00D3045F" w:rsidRPr="00C23951" w:rsidRDefault="00E32B57" w:rsidP="00C2395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23951">
        <w:rPr>
          <w:rFonts w:ascii="Arial" w:hAnsi="Arial" w:cs="Arial"/>
          <w:sz w:val="24"/>
          <w:szCs w:val="24"/>
          <w:lang w:val="es-ES"/>
        </w:rPr>
        <w:t>Fundamentos</w:t>
      </w:r>
    </w:p>
    <w:p w14:paraId="3312E77D" w14:textId="5649E397" w:rsidR="00E32B57" w:rsidRPr="00C23951" w:rsidRDefault="00E32B57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23951">
        <w:rPr>
          <w:rFonts w:ascii="Arial" w:hAnsi="Arial" w:cs="Arial"/>
          <w:sz w:val="24"/>
          <w:szCs w:val="24"/>
          <w:lang w:val="es-ES"/>
        </w:rPr>
        <w:t xml:space="preserve">El Instituto Superior de Formación Docente “San </w:t>
      </w:r>
      <w:proofErr w:type="spellStart"/>
      <w:r w:rsidRPr="00C23951">
        <w:rPr>
          <w:rFonts w:ascii="Arial" w:hAnsi="Arial" w:cs="Arial"/>
          <w:sz w:val="24"/>
          <w:szCs w:val="24"/>
          <w:lang w:val="es-ES"/>
        </w:rPr>
        <w:t>Jose</w:t>
      </w:r>
      <w:proofErr w:type="spellEnd"/>
      <w:r w:rsidRPr="00C23951">
        <w:rPr>
          <w:rFonts w:ascii="Arial" w:hAnsi="Arial" w:cs="Arial"/>
          <w:sz w:val="24"/>
          <w:szCs w:val="24"/>
          <w:lang w:val="es-ES"/>
        </w:rPr>
        <w:t xml:space="preserve"> D-229” de la Ciudad de Chajarí organizan las XIII Jornadas de Educación, Investigación y Problemáticas Educativas, a realizarse el octubre de este año. </w:t>
      </w:r>
    </w:p>
    <w:p w14:paraId="66EBD260" w14:textId="0E9F0C53" w:rsidR="00E32B57" w:rsidRPr="00C23951" w:rsidRDefault="00E32B57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23951">
        <w:rPr>
          <w:rFonts w:ascii="Arial" w:hAnsi="Arial" w:cs="Arial"/>
          <w:sz w:val="24"/>
          <w:szCs w:val="24"/>
          <w:lang w:val="es-ES"/>
        </w:rPr>
        <w:t>Convoca a docentes de los diferentes niveles y modalidades del Sistema Educativo Nacional, inicial, primario, especial, secundario y superior (universitario y no universitario) equipos de investigación y a estudiantes de carreras superiores.</w:t>
      </w:r>
    </w:p>
    <w:p w14:paraId="0B62BC13" w14:textId="7E8EEDAA" w:rsidR="00E32B57" w:rsidRPr="00C23951" w:rsidRDefault="00E32B57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23951">
        <w:rPr>
          <w:rFonts w:ascii="Arial" w:hAnsi="Arial" w:cs="Arial"/>
          <w:sz w:val="24"/>
          <w:szCs w:val="24"/>
          <w:lang w:val="es-ES"/>
        </w:rPr>
        <w:t xml:space="preserve">Dos ejes marcarán las actividades: “Investigación educativa” y “Practicas y problemáticas educativas, </w:t>
      </w:r>
      <w:r w:rsidR="00EF3778" w:rsidRPr="00C23951">
        <w:rPr>
          <w:rFonts w:ascii="Arial" w:hAnsi="Arial" w:cs="Arial"/>
          <w:sz w:val="24"/>
          <w:szCs w:val="24"/>
          <w:lang w:val="es-ES"/>
        </w:rPr>
        <w:t xml:space="preserve">en la búsqueda de reflexionar sobre la utilización en las prácticas docentes el hacer y tener educación y su impacto en los aprendizajes de los estudiantes, posibilitando la mirada sobre la escuela, los lugares y el entramado que se da con los docentes y estudiantes. </w:t>
      </w:r>
    </w:p>
    <w:p w14:paraId="17A25B16" w14:textId="41B7144E" w:rsidR="00E32B57" w:rsidRPr="00C23951" w:rsidRDefault="00EF3778" w:rsidP="00C239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23951">
        <w:rPr>
          <w:rFonts w:ascii="Arial" w:hAnsi="Arial" w:cs="Arial"/>
          <w:sz w:val="24"/>
          <w:szCs w:val="24"/>
          <w:lang w:val="es-ES"/>
        </w:rPr>
        <w:t>Disertarán:</w:t>
      </w:r>
    </w:p>
    <w:p w14:paraId="44F3F1EB" w14:textId="24C41D89" w:rsidR="00EF3778" w:rsidRPr="00C23951" w:rsidRDefault="00EF3778" w:rsidP="00C239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23951">
        <w:rPr>
          <w:rFonts w:ascii="Arial" w:hAnsi="Arial" w:cs="Arial"/>
          <w:sz w:val="24"/>
          <w:szCs w:val="24"/>
          <w:lang w:val="es-ES"/>
        </w:rPr>
        <w:t xml:space="preserve">Myriam </w:t>
      </w:r>
      <w:proofErr w:type="spellStart"/>
      <w:r w:rsidRPr="00C23951">
        <w:rPr>
          <w:rFonts w:ascii="Arial" w:hAnsi="Arial" w:cs="Arial"/>
          <w:sz w:val="24"/>
          <w:szCs w:val="24"/>
          <w:lang w:val="es-ES"/>
        </w:rPr>
        <w:t>Southwell</w:t>
      </w:r>
      <w:proofErr w:type="spellEnd"/>
      <w:r w:rsidRPr="00C23951">
        <w:rPr>
          <w:rFonts w:ascii="Arial" w:hAnsi="Arial" w:cs="Arial"/>
          <w:sz w:val="24"/>
          <w:szCs w:val="24"/>
          <w:lang w:val="es-ES"/>
        </w:rPr>
        <w:t xml:space="preserve"> – abordando: Desafíos contemporáneos del trabajo de enseñar</w:t>
      </w:r>
    </w:p>
    <w:p w14:paraId="346A5BB7" w14:textId="77A715A9" w:rsidR="00EF3778" w:rsidRPr="00C23951" w:rsidRDefault="00EF3778" w:rsidP="00C239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23951">
        <w:rPr>
          <w:rFonts w:ascii="Arial" w:hAnsi="Arial" w:cs="Arial"/>
          <w:sz w:val="24"/>
          <w:szCs w:val="24"/>
          <w:lang w:val="es-ES"/>
        </w:rPr>
        <w:t xml:space="preserve">Silvia </w:t>
      </w:r>
      <w:proofErr w:type="spellStart"/>
      <w:r w:rsidRPr="00C23951">
        <w:rPr>
          <w:rFonts w:ascii="Arial" w:hAnsi="Arial" w:cs="Arial"/>
          <w:sz w:val="24"/>
          <w:szCs w:val="24"/>
          <w:lang w:val="es-ES"/>
        </w:rPr>
        <w:t>Finocchio</w:t>
      </w:r>
      <w:proofErr w:type="spellEnd"/>
      <w:r w:rsidRPr="00C23951">
        <w:rPr>
          <w:rFonts w:ascii="Arial" w:hAnsi="Arial" w:cs="Arial"/>
          <w:sz w:val="24"/>
          <w:szCs w:val="24"/>
          <w:lang w:val="es-ES"/>
        </w:rPr>
        <w:t xml:space="preserve"> – abordando: Las prácticas docentes y el currículo en los procesos de enseñanza.</w:t>
      </w:r>
    </w:p>
    <w:p w14:paraId="2134B632" w14:textId="56ECB7CE" w:rsidR="00EF3778" w:rsidRPr="00C23951" w:rsidRDefault="00C23951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23951">
        <w:rPr>
          <w:rFonts w:ascii="Arial" w:hAnsi="Arial" w:cs="Arial"/>
          <w:sz w:val="24"/>
          <w:szCs w:val="24"/>
          <w:lang w:val="es-ES"/>
        </w:rPr>
        <w:t xml:space="preserve">Cada una de las conferencias dará lugar a la participación e intervención por parte de los docentes, como método de retroalimentación conferencistas – docentes – estudiantes. </w:t>
      </w:r>
    </w:p>
    <w:p w14:paraId="770D1EAE" w14:textId="77777777" w:rsidR="00C23951" w:rsidRDefault="00C23951" w:rsidP="00EF3778">
      <w:pPr>
        <w:rPr>
          <w:lang w:val="es-ES"/>
        </w:rPr>
      </w:pPr>
    </w:p>
    <w:p w14:paraId="3728D231" w14:textId="0BB9E073" w:rsidR="00C23951" w:rsidRDefault="00C23951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E67A484" w14:textId="77777777" w:rsidR="00B7529C" w:rsidRDefault="00B7529C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4AE683F" w14:textId="77777777" w:rsidR="00B7529C" w:rsidRDefault="00B7529C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91F5689" w14:textId="5BC26E68" w:rsidR="00B7529C" w:rsidRDefault="00B7529C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13EDA">
        <w:rPr>
          <w:noProof/>
          <w:lang w:eastAsia="es-AR"/>
        </w:rPr>
        <w:drawing>
          <wp:inline distT="0" distB="0" distL="0" distR="0" wp14:anchorId="4D12695E" wp14:editId="56610FF7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7A5E6" w14:textId="77777777" w:rsidR="00B7529C" w:rsidRPr="00C23951" w:rsidRDefault="00B7529C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7749A42" w14:textId="6687F4B2" w:rsidR="00C23951" w:rsidRPr="00C23951" w:rsidRDefault="00C23951" w:rsidP="00C239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3951">
        <w:rPr>
          <w:rFonts w:ascii="Arial" w:hAnsi="Arial" w:cs="Arial"/>
          <w:b/>
          <w:sz w:val="24"/>
          <w:szCs w:val="24"/>
        </w:rPr>
        <w:t>LA HONORABLE CAMARA DE SENADORES DE LA PROVINCIA DE ENTRE RIOS</w:t>
      </w:r>
    </w:p>
    <w:p w14:paraId="23D1040C" w14:textId="77777777" w:rsidR="00B7529C" w:rsidRDefault="00B7529C" w:rsidP="00C239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4EBF40" w14:textId="77777777" w:rsidR="00C23951" w:rsidRPr="00C23951" w:rsidRDefault="00C23951" w:rsidP="00C239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3951">
        <w:rPr>
          <w:rFonts w:ascii="Arial" w:hAnsi="Arial" w:cs="Arial"/>
          <w:b/>
          <w:sz w:val="24"/>
          <w:szCs w:val="24"/>
        </w:rPr>
        <w:t>DECLARA</w:t>
      </w:r>
    </w:p>
    <w:p w14:paraId="7776CE30" w14:textId="77777777" w:rsidR="00B7529C" w:rsidRDefault="00B7529C" w:rsidP="00C2395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FF2536" w14:textId="710C1461" w:rsidR="00C23951" w:rsidRDefault="00B7529C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PRIMERO:</w:t>
      </w:r>
      <w:r w:rsidR="00C23951" w:rsidRPr="00C239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C23951" w:rsidRPr="00C23951">
        <w:rPr>
          <w:rFonts w:ascii="Arial" w:hAnsi="Arial" w:cs="Arial"/>
          <w:sz w:val="24"/>
          <w:szCs w:val="24"/>
        </w:rPr>
        <w:t xml:space="preserve">e interés de la Honorable Cámara de Senadores a las </w:t>
      </w:r>
      <w:r w:rsidR="00C23951" w:rsidRPr="00C23951">
        <w:rPr>
          <w:rFonts w:ascii="Arial" w:hAnsi="Arial" w:cs="Arial"/>
          <w:sz w:val="24"/>
          <w:szCs w:val="24"/>
          <w:lang w:val="es-ES"/>
        </w:rPr>
        <w:t xml:space="preserve">XIII Jornadas de Educación, Investigación y Problemáticas Educativas, organizadas por Instituto Superior de Formación Docente “San Jose D-229”, a realizarse en Chajarí el próximo 10 de octubre, destacando a las conferencistas del mismo: Sra. Myriam </w:t>
      </w:r>
      <w:proofErr w:type="spellStart"/>
      <w:r w:rsidR="00C23951" w:rsidRPr="00C23951">
        <w:rPr>
          <w:rFonts w:ascii="Arial" w:hAnsi="Arial" w:cs="Arial"/>
          <w:sz w:val="24"/>
          <w:szCs w:val="24"/>
          <w:lang w:val="es-ES"/>
        </w:rPr>
        <w:t>Southwell</w:t>
      </w:r>
      <w:proofErr w:type="spellEnd"/>
      <w:r w:rsidR="00C23951" w:rsidRPr="00C23951">
        <w:rPr>
          <w:rFonts w:ascii="Arial" w:hAnsi="Arial" w:cs="Arial"/>
          <w:sz w:val="24"/>
          <w:szCs w:val="24"/>
          <w:lang w:val="es-ES"/>
        </w:rPr>
        <w:t xml:space="preserve">  que abordará - Desafíos contemporáneos del trabajo de enseñar y Sra. Silvia </w:t>
      </w:r>
      <w:proofErr w:type="spellStart"/>
      <w:r w:rsidR="00C23951" w:rsidRPr="00C23951">
        <w:rPr>
          <w:rFonts w:ascii="Arial" w:hAnsi="Arial" w:cs="Arial"/>
          <w:sz w:val="24"/>
          <w:szCs w:val="24"/>
          <w:lang w:val="es-ES"/>
        </w:rPr>
        <w:t>Finocchio</w:t>
      </w:r>
      <w:proofErr w:type="spellEnd"/>
      <w:r w:rsidR="00C23951" w:rsidRPr="00C23951">
        <w:rPr>
          <w:rFonts w:ascii="Arial" w:hAnsi="Arial" w:cs="Arial"/>
          <w:sz w:val="24"/>
          <w:szCs w:val="24"/>
          <w:lang w:val="es-ES"/>
        </w:rPr>
        <w:t xml:space="preserve"> – que abordará sobre: Las prácticas docentes y el currículo en los procesos de enseñanza.</w:t>
      </w:r>
    </w:p>
    <w:p w14:paraId="2494F689" w14:textId="257FA124" w:rsidR="00B7529C" w:rsidRPr="00C23951" w:rsidRDefault="00B7529C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7529C">
        <w:rPr>
          <w:rFonts w:ascii="Arial" w:hAnsi="Arial" w:cs="Arial"/>
          <w:b/>
          <w:sz w:val="24"/>
          <w:szCs w:val="24"/>
          <w:lang w:val="es-ES"/>
        </w:rPr>
        <w:t>SEGUNDO: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Comuniquese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a las Sras.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Myrian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Southwell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y a Silvia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Finocchio</w:t>
      </w:r>
      <w:proofErr w:type="spellEnd"/>
      <w:r>
        <w:rPr>
          <w:rFonts w:ascii="Arial" w:hAnsi="Arial" w:cs="Arial"/>
          <w:sz w:val="24"/>
          <w:szCs w:val="24"/>
          <w:lang w:val="es-ES"/>
        </w:rPr>
        <w:t>.-</w:t>
      </w:r>
    </w:p>
    <w:p w14:paraId="0D6A18AB" w14:textId="7EFA4821" w:rsidR="00EF3778" w:rsidRPr="00C23951" w:rsidRDefault="00EF3778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0647748" w14:textId="77777777" w:rsidR="00EF3778" w:rsidRPr="00C23951" w:rsidRDefault="00EF3778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398E948" w14:textId="525430FA" w:rsidR="00EF3778" w:rsidRPr="00C23951" w:rsidRDefault="00EF3778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14:paraId="1F5CEFAF" w14:textId="4C407F2E" w:rsidR="00E32B57" w:rsidRPr="00C23951" w:rsidRDefault="00E32B57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9182A5A" w14:textId="02E7CA2E" w:rsidR="00E32B57" w:rsidRPr="00C23951" w:rsidRDefault="00E32B57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E20FCA4" w14:textId="77777777" w:rsidR="00E32B57" w:rsidRPr="00C23951" w:rsidRDefault="00E32B57" w:rsidP="00C2395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4D95FFB" w14:textId="300F4EAC" w:rsidR="00E32B57" w:rsidRPr="00E32B57" w:rsidRDefault="00E32B57" w:rsidP="00E32B57">
      <w:pPr>
        <w:rPr>
          <w:lang w:val="es-ES"/>
        </w:rPr>
      </w:pPr>
    </w:p>
    <w:sectPr w:rsidR="00E32B57" w:rsidRPr="00E32B57" w:rsidSect="00C23951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C1770"/>
    <w:multiLevelType w:val="hybridMultilevel"/>
    <w:tmpl w:val="8F0C3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CE"/>
    <w:rsid w:val="00112DFD"/>
    <w:rsid w:val="00184739"/>
    <w:rsid w:val="001D5153"/>
    <w:rsid w:val="0046409B"/>
    <w:rsid w:val="00562BC8"/>
    <w:rsid w:val="00716DB9"/>
    <w:rsid w:val="0082616C"/>
    <w:rsid w:val="008F68CE"/>
    <w:rsid w:val="00B277D7"/>
    <w:rsid w:val="00B7529C"/>
    <w:rsid w:val="00B82FF2"/>
    <w:rsid w:val="00C23951"/>
    <w:rsid w:val="00C72CC9"/>
    <w:rsid w:val="00CC6CB1"/>
    <w:rsid w:val="00D3045F"/>
    <w:rsid w:val="00E32B57"/>
    <w:rsid w:val="00EF3778"/>
    <w:rsid w:val="00F0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368F"/>
  <w15:chartTrackingRefBased/>
  <w15:docId w15:val="{F3940A25-8730-46A6-8026-D84DF7F4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2024-09-13T15:16:00Z</dcterms:created>
  <dcterms:modified xsi:type="dcterms:W3CDTF">2024-09-13T15:16:00Z</dcterms:modified>
</cp:coreProperties>
</file>