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F7E" w:rsidRPr="00B05DEF" w:rsidRDefault="00D702C8" w:rsidP="005407F4">
      <w:pPr>
        <w:spacing w:line="360" w:lineRule="atLeast"/>
        <w:jc w:val="center"/>
        <w:rPr>
          <w:rFonts w:ascii="Arial" w:hAnsi="Arial" w:cs="Arial"/>
          <w:sz w:val="32"/>
          <w:lang w:val="es-ES"/>
        </w:rPr>
      </w:pPr>
      <w:r w:rsidRPr="00B05DEF">
        <w:rPr>
          <w:rFonts w:ascii="Arial" w:hAnsi="Arial" w:cs="Arial"/>
          <w:b/>
          <w:bCs/>
          <w:sz w:val="32"/>
          <w:u w:val="single"/>
          <w:lang w:val="es-ES"/>
        </w:rPr>
        <w:t>FUNDAMENTOS</w:t>
      </w: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 </w:t>
      </w: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 xml:space="preserve">El presente proyecto de ley </w:t>
      </w:r>
      <w:r w:rsidR="00D702C8" w:rsidRPr="00B05DEF">
        <w:rPr>
          <w:rFonts w:ascii="Arial" w:hAnsi="Arial" w:cs="Arial"/>
          <w:lang w:val="es-ES"/>
        </w:rPr>
        <w:t>pretende abordar una problemática que</w:t>
      </w:r>
      <w:r w:rsidRPr="00B05DEF">
        <w:rPr>
          <w:rFonts w:ascii="Arial" w:hAnsi="Arial" w:cs="Arial"/>
          <w:lang w:val="es-ES"/>
        </w:rPr>
        <w:t xml:space="preserve"> tienen</w:t>
      </w:r>
      <w:r w:rsidR="0039199B" w:rsidRPr="00B05DEF">
        <w:rPr>
          <w:rFonts w:ascii="Arial" w:hAnsi="Arial" w:cs="Arial"/>
          <w:lang w:val="es-ES"/>
        </w:rPr>
        <w:t xml:space="preserve"> la gran mayoría de los caminos rurales</w:t>
      </w:r>
      <w:r w:rsidRPr="00B05DEF">
        <w:rPr>
          <w:rFonts w:ascii="Arial" w:hAnsi="Arial" w:cs="Arial"/>
          <w:lang w:val="es-ES"/>
        </w:rPr>
        <w:t xml:space="preserve"> de la Provincia de Entre Ríos, </w:t>
      </w:r>
      <w:r w:rsidR="00D702C8" w:rsidRPr="00B05DEF">
        <w:rPr>
          <w:rFonts w:ascii="Arial" w:hAnsi="Arial" w:cs="Arial"/>
          <w:lang w:val="es-ES"/>
        </w:rPr>
        <w:t xml:space="preserve">teniendo en cuenta </w:t>
      </w:r>
      <w:r w:rsidRPr="00B05DEF">
        <w:rPr>
          <w:rFonts w:ascii="Arial" w:hAnsi="Arial" w:cs="Arial"/>
          <w:lang w:val="es-ES"/>
        </w:rPr>
        <w:t>experiencia</w:t>
      </w:r>
      <w:r w:rsidR="00D702C8" w:rsidRPr="00B05DEF">
        <w:rPr>
          <w:rFonts w:ascii="Arial" w:hAnsi="Arial" w:cs="Arial"/>
          <w:lang w:val="es-ES"/>
        </w:rPr>
        <w:t>s</w:t>
      </w:r>
      <w:r w:rsidRPr="00B05DEF">
        <w:rPr>
          <w:rFonts w:ascii="Arial" w:hAnsi="Arial" w:cs="Arial"/>
          <w:lang w:val="es-ES"/>
        </w:rPr>
        <w:t xml:space="preserve"> real</w:t>
      </w:r>
      <w:r w:rsidR="00D702C8" w:rsidRPr="00B05DEF">
        <w:rPr>
          <w:rFonts w:ascii="Arial" w:hAnsi="Arial" w:cs="Arial"/>
          <w:lang w:val="es-ES"/>
        </w:rPr>
        <w:t>es</w:t>
      </w:r>
      <w:r w:rsidRPr="00B05DEF">
        <w:rPr>
          <w:rFonts w:ascii="Arial" w:hAnsi="Arial" w:cs="Arial"/>
          <w:lang w:val="es-ES"/>
        </w:rPr>
        <w:t xml:space="preserve"> y concreta</w:t>
      </w:r>
      <w:r w:rsidR="00D702C8" w:rsidRPr="00B05DEF">
        <w:rPr>
          <w:rFonts w:ascii="Arial" w:hAnsi="Arial" w:cs="Arial"/>
          <w:lang w:val="es-ES"/>
        </w:rPr>
        <w:t>s</w:t>
      </w:r>
      <w:r w:rsidRPr="00B05DEF">
        <w:rPr>
          <w:rFonts w:ascii="Arial" w:hAnsi="Arial" w:cs="Arial"/>
          <w:lang w:val="es-ES"/>
        </w:rPr>
        <w:t xml:space="preserve"> -como del actual funcion</w:t>
      </w:r>
      <w:r w:rsidR="00D702C8" w:rsidRPr="00B05DEF">
        <w:rPr>
          <w:rFonts w:ascii="Arial" w:hAnsi="Arial" w:cs="Arial"/>
          <w:lang w:val="es-ES"/>
        </w:rPr>
        <w:t>amiento- del Consorcio Caminero</w:t>
      </w:r>
      <w:r w:rsidRPr="00B05DEF">
        <w:rPr>
          <w:rFonts w:ascii="Arial" w:hAnsi="Arial" w:cs="Arial"/>
          <w:lang w:val="es-ES"/>
        </w:rPr>
        <w:t> </w:t>
      </w:r>
      <w:r w:rsidR="00D702C8" w:rsidRPr="00B05DEF">
        <w:rPr>
          <w:rFonts w:ascii="Arial" w:hAnsi="Arial" w:cs="Arial"/>
          <w:lang w:val="es-ES"/>
        </w:rPr>
        <w:t xml:space="preserve">de </w:t>
      </w:r>
      <w:proofErr w:type="spellStart"/>
      <w:r w:rsidRPr="00B05DEF">
        <w:rPr>
          <w:rFonts w:ascii="Arial" w:hAnsi="Arial" w:cs="Arial"/>
          <w:lang w:val="es-ES"/>
        </w:rPr>
        <w:t>Crucesitas</w:t>
      </w:r>
      <w:proofErr w:type="spellEnd"/>
      <w:r w:rsidRPr="00B05DEF">
        <w:rPr>
          <w:rFonts w:ascii="Arial" w:hAnsi="Arial" w:cs="Arial"/>
          <w:lang w:val="es-ES"/>
        </w:rPr>
        <w:t xml:space="preserve"> Octava, y además tomando como ideas las experiencias y comentarios de funcionarios de otras jurisdicciones, en particular la del ex gobernador de la Provincia del Chaco Roy </w:t>
      </w:r>
      <w:proofErr w:type="spellStart"/>
      <w:r w:rsidRPr="00B05DEF">
        <w:rPr>
          <w:rFonts w:ascii="Arial" w:hAnsi="Arial" w:cs="Arial"/>
          <w:lang w:val="es-ES"/>
        </w:rPr>
        <w:t>N</w:t>
      </w:r>
      <w:r w:rsidR="00D702C8" w:rsidRPr="00B05DEF">
        <w:rPr>
          <w:rFonts w:ascii="Arial" w:hAnsi="Arial" w:cs="Arial"/>
          <w:lang w:val="es-ES"/>
        </w:rPr>
        <w:t>ikisch</w:t>
      </w:r>
      <w:proofErr w:type="spellEnd"/>
      <w:r w:rsidR="00D702C8" w:rsidRPr="00B05DEF">
        <w:rPr>
          <w:rFonts w:ascii="Arial" w:hAnsi="Arial" w:cs="Arial"/>
          <w:lang w:val="es-ES"/>
        </w:rPr>
        <w:t xml:space="preserve"> </w:t>
      </w:r>
      <w:r w:rsidRPr="00B05DEF">
        <w:rPr>
          <w:rFonts w:ascii="Arial" w:hAnsi="Arial" w:cs="Arial"/>
          <w:lang w:val="es-ES"/>
        </w:rPr>
        <w:t>-vale acotar que  la Provincia del Chaco después de la de Córdoba es la que tiene más consorcios camineros en actividad que se constituyeron o fundaron a partir de una ley sancionada en su gestión-, también están incorporadas, las opiniones escu</w:t>
      </w:r>
      <w:r w:rsidR="00D702C8" w:rsidRPr="00B05DEF">
        <w:rPr>
          <w:rFonts w:ascii="Arial" w:hAnsi="Arial" w:cs="Arial"/>
          <w:lang w:val="es-ES"/>
        </w:rPr>
        <w:t>chadas en las varias reuniones,</w:t>
      </w:r>
      <w:r w:rsidRPr="00B05DEF">
        <w:rPr>
          <w:rFonts w:ascii="Arial" w:hAnsi="Arial" w:cs="Arial"/>
          <w:lang w:val="es-ES"/>
        </w:rPr>
        <w:t xml:space="preserve"> en distintas zonas de la Provincia </w:t>
      </w:r>
      <w:r w:rsidR="00D702C8" w:rsidRPr="00B05DEF">
        <w:rPr>
          <w:rFonts w:ascii="Arial" w:hAnsi="Arial" w:cs="Arial"/>
          <w:lang w:val="es-ES"/>
        </w:rPr>
        <w:t xml:space="preserve">en las que se explicó cómo funciona un consorcio </w:t>
      </w:r>
      <w:r w:rsidRPr="00B05DEF">
        <w:rPr>
          <w:rFonts w:ascii="Arial" w:hAnsi="Arial" w:cs="Arial"/>
          <w:lang w:val="es-ES"/>
        </w:rPr>
        <w:t>y de los debates que eso generaba, y por supuesto, de las estrictamente jurídicas como son las normativas vigentes que rigen en las Provincias de Córdoba y del Chaco y de los anteproyectos de otras provincias.</w:t>
      </w:r>
    </w:p>
    <w:p w:rsidR="005E4F7E" w:rsidRPr="00B05DEF" w:rsidRDefault="009D114D" w:rsidP="005E4F7E">
      <w:pPr>
        <w:spacing w:line="360" w:lineRule="atLeast"/>
        <w:jc w:val="both"/>
        <w:rPr>
          <w:rFonts w:ascii="Arial" w:hAnsi="Arial" w:cs="Arial"/>
          <w:lang w:val="es-ES"/>
        </w:rPr>
      </w:pPr>
      <w:r w:rsidRPr="00B05DEF">
        <w:rPr>
          <w:rFonts w:ascii="Arial" w:hAnsi="Arial" w:cs="Arial"/>
          <w:lang w:val="es-ES"/>
        </w:rPr>
        <w:t>En</w:t>
      </w:r>
      <w:r w:rsidR="005E4F7E" w:rsidRPr="00B05DEF">
        <w:rPr>
          <w:rFonts w:ascii="Arial" w:hAnsi="Arial" w:cs="Arial"/>
          <w:lang w:val="es-ES"/>
        </w:rPr>
        <w:t> Entre Ríos, la LEY Nº2936  sancionada el 17 de Enero de 1933 es la que crea la Dirección Provincial de Vialidad, -texto ordenado por el DECRETO Nº6771/59 MOP, modificada por la LEY Nº10.096 del 28-12-2011-, en el Artículo 4º inciso “ll” dispone respecto a los consorcios camineros lo siguiente: “Fomentar los consorcios vecinales de caminos, controlar su funcionamiento administrativo; dirigirlos y asesorarlos técnicamente, someter a la aprobación del Poder Ejecutivo los subsidios a acordarse a los consorcios, en dinero, útiles, máquinas, etcétera, que no podrán ser menores que el aporte de los mismos”. El Poder Ejecutivo Provincial dictó en el año 1990 el DECRETO Nº1661 MGJOSP, donde en sus considerandos sostenía que ante la necesidad  de mejorar y adecuar la red provincial de acuerdo a los requerimientos actuales y proyección futura para optimizar el transporte tanto personal como de carga para aumentar la producción y el desarrollo, y, aumentar la capacidad operativa de la DPV en la red primaria y secundaria se hace necesario el aporte comunitario en forma organizada y planificada a través de la figura de los Consorcios Camineros, disponiendo en su ANEXO como en la DIRECTIVA Nº1 sobre la reglamentación para la conformación de los Consorcios Camineros.</w:t>
      </w: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Normativas éstas que generan confusión y donde varios de sus artículos nunca fueron reglamentados, tornándola ambigua y tediosa para lograr el objetivo propuesto de fomentar la creación de dichas entidades, y que ha</w:t>
      </w:r>
      <w:r w:rsidR="0055278E" w:rsidRPr="00B05DEF">
        <w:rPr>
          <w:rFonts w:ascii="Arial" w:hAnsi="Arial" w:cs="Arial"/>
          <w:lang w:val="es-ES"/>
        </w:rPr>
        <w:t xml:space="preserve"> dado lugar a fin de mejorarla,</w:t>
      </w:r>
      <w:r w:rsidRPr="00B05DEF">
        <w:rPr>
          <w:rFonts w:ascii="Arial" w:hAnsi="Arial" w:cs="Arial"/>
          <w:lang w:val="es-ES"/>
        </w:rPr>
        <w:t> la presentación en la Legislatura de la Provincia de Entre Ríos de distintos proyectos de ley sin haberse aprobado ninguno. </w:t>
      </w: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lastRenderedPageBreak/>
        <w:t>Este proyecto, intenta ser superador y práctico, llegando a la conclusión que la manera más apropiada de satisfacer las necesidades del mapa caminero provincial de los caminos secundarios y terciarios, consist</w:t>
      </w:r>
      <w:r w:rsidR="0055278E" w:rsidRPr="00B05DEF">
        <w:rPr>
          <w:rFonts w:ascii="Arial" w:hAnsi="Arial" w:cs="Arial"/>
          <w:lang w:val="es-ES"/>
        </w:rPr>
        <w:t>e en emprender la reformulación</w:t>
      </w:r>
      <w:r w:rsidRPr="00B05DEF">
        <w:rPr>
          <w:rFonts w:ascii="Arial" w:hAnsi="Arial" w:cs="Arial"/>
          <w:lang w:val="es-ES"/>
        </w:rPr>
        <w:t xml:space="preserve"> de la Dirección Provincial de Vialidad -D.P.V.- mediante la promoción de la creación de consorcios caminero</w:t>
      </w:r>
      <w:r w:rsidR="0055278E" w:rsidRPr="00B05DEF">
        <w:rPr>
          <w:rFonts w:ascii="Arial" w:hAnsi="Arial" w:cs="Arial"/>
          <w:lang w:val="es-ES"/>
        </w:rPr>
        <w:t>s. Hay</w:t>
      </w:r>
      <w:r w:rsidRPr="00B05DEF">
        <w:rPr>
          <w:rFonts w:ascii="Arial" w:hAnsi="Arial" w:cs="Arial"/>
          <w:lang w:val="es-ES"/>
        </w:rPr>
        <w:t> razones determinantes que justifican esta línea de acción, a saber, en primer lugar es que, dichas entidades civiles –consorcios- tienen la inmediatez de los problemas viales por ser los mismos vecinos o aledaños los integrantes de dichas entidades, es decir,</w:t>
      </w:r>
      <w:r w:rsidR="0055278E" w:rsidRPr="00B05DEF">
        <w:rPr>
          <w:rFonts w:ascii="Arial" w:hAnsi="Arial" w:cs="Arial"/>
          <w:lang w:val="es-ES"/>
        </w:rPr>
        <w:t xml:space="preserve"> </w:t>
      </w:r>
      <w:r w:rsidRPr="00B05DEF">
        <w:rPr>
          <w:rFonts w:ascii="Arial" w:hAnsi="Arial" w:cs="Arial"/>
          <w:lang w:val="es-ES"/>
        </w:rPr>
        <w:t>interesados directos para que se resuelvan con rapidez las distintas situaciones.</w:t>
      </w: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En segundo lugar al ser asociaciones civiles sin fines de lucro, el costo de las actividades en el mantenimiento en las vías camineras disminuyen notablemente y a su vez generan trabajos genuinos en las zonas rurales con personas  que no integran o participan de la actividad agro ganadera, siendo por ende también una salida laboral que cubre ese espacio, debiendo tenerse presente que son obras de pequeñas envergadura, pero muy necesarias en las zonas donde se realizan, sin desmerecer con esto la actividad privada de las empresas viales que cubren otro escenario muy diferente al de los consorcios.</w:t>
      </w:r>
    </w:p>
    <w:p w:rsidR="0055278E" w:rsidRPr="00B05DEF" w:rsidRDefault="005E4F7E" w:rsidP="005E4F7E">
      <w:pPr>
        <w:spacing w:line="360" w:lineRule="atLeast"/>
        <w:jc w:val="both"/>
        <w:rPr>
          <w:rFonts w:ascii="Arial" w:hAnsi="Arial" w:cs="Arial"/>
          <w:lang w:val="es-ES"/>
        </w:rPr>
      </w:pPr>
      <w:r w:rsidRPr="00B05DEF">
        <w:rPr>
          <w:rFonts w:ascii="Arial" w:hAnsi="Arial" w:cs="Arial"/>
          <w:lang w:val="es-ES"/>
        </w:rPr>
        <w:t>En tercer lugar, es la situación actual de la Dirección Provincial de Vialidad -D.P.V.-, cuy</w:t>
      </w:r>
      <w:r w:rsidR="00D702C8" w:rsidRPr="00B05DEF">
        <w:rPr>
          <w:rFonts w:ascii="Arial" w:hAnsi="Arial" w:cs="Arial"/>
          <w:lang w:val="es-ES"/>
        </w:rPr>
        <w:t>o equipamiento en muchos casos no es el adecuado</w:t>
      </w:r>
      <w:r w:rsidRPr="00B05DEF">
        <w:rPr>
          <w:rFonts w:ascii="Arial" w:hAnsi="Arial" w:cs="Arial"/>
          <w:lang w:val="es-ES"/>
        </w:rPr>
        <w:t xml:space="preserve"> y reequipar significaría una </w:t>
      </w:r>
      <w:r w:rsidR="00D702C8" w:rsidRPr="00B05DEF">
        <w:rPr>
          <w:rFonts w:ascii="Arial" w:hAnsi="Arial" w:cs="Arial"/>
          <w:lang w:val="es-ES"/>
        </w:rPr>
        <w:t xml:space="preserve">gran </w:t>
      </w:r>
      <w:r w:rsidR="0096350F" w:rsidRPr="00B05DEF">
        <w:rPr>
          <w:rFonts w:ascii="Arial" w:hAnsi="Arial" w:cs="Arial"/>
          <w:lang w:val="es-ES"/>
        </w:rPr>
        <w:t>inversión</w:t>
      </w:r>
      <w:r w:rsidRPr="00B05DEF">
        <w:rPr>
          <w:rFonts w:ascii="Arial" w:hAnsi="Arial" w:cs="Arial"/>
          <w:lang w:val="es-ES"/>
        </w:rPr>
        <w:t xml:space="preserve"> dada las circunstancias económicas actuales</w:t>
      </w:r>
      <w:r w:rsidR="005320FB" w:rsidRPr="00B05DEF">
        <w:rPr>
          <w:rFonts w:ascii="Arial" w:hAnsi="Arial" w:cs="Arial"/>
          <w:lang w:val="es-ES"/>
        </w:rPr>
        <w:t xml:space="preserve">, </w:t>
      </w:r>
      <w:r w:rsidRPr="00B05DEF">
        <w:rPr>
          <w:rFonts w:ascii="Arial" w:hAnsi="Arial" w:cs="Arial"/>
          <w:lang w:val="es-ES"/>
        </w:rPr>
        <w:t>cuestión ésta más que esencial, por cuanto las zonas que debería mantener la D.P.V. se har</w:t>
      </w:r>
      <w:r w:rsidR="005320FB" w:rsidRPr="00B05DEF">
        <w:rPr>
          <w:rFonts w:ascii="Arial" w:hAnsi="Arial" w:cs="Arial"/>
          <w:lang w:val="es-ES"/>
        </w:rPr>
        <w:t>ían cargo los consorcios con una</w:t>
      </w:r>
      <w:r w:rsidRPr="00B05DEF">
        <w:rPr>
          <w:rFonts w:ascii="Arial" w:hAnsi="Arial" w:cs="Arial"/>
          <w:lang w:val="es-ES"/>
        </w:rPr>
        <w:t xml:space="preserve"> inversión como </w:t>
      </w:r>
      <w:r w:rsidR="005320FB" w:rsidRPr="00B05DEF">
        <w:rPr>
          <w:rFonts w:ascii="Arial" w:hAnsi="Arial" w:cs="Arial"/>
          <w:lang w:val="es-ES"/>
        </w:rPr>
        <w:t xml:space="preserve">también </w:t>
      </w:r>
      <w:r w:rsidRPr="00B05DEF">
        <w:rPr>
          <w:rFonts w:ascii="Arial" w:hAnsi="Arial" w:cs="Arial"/>
          <w:lang w:val="es-ES"/>
        </w:rPr>
        <w:t>la de los tiempos de ejecución, significativamente menores, y adecuando la infraestructura técnica-administrativa de la D.P.V. a realizar los proyectos, la dirección, el</w:t>
      </w:r>
      <w:r w:rsidR="005320FB" w:rsidRPr="00B05DEF">
        <w:rPr>
          <w:rFonts w:ascii="Arial" w:hAnsi="Arial" w:cs="Arial"/>
          <w:lang w:val="es-ES"/>
        </w:rPr>
        <w:t xml:space="preserve"> control, asesoramiento como la</w:t>
      </w:r>
      <w:r w:rsidRPr="00B05DEF">
        <w:rPr>
          <w:rFonts w:ascii="Arial" w:hAnsi="Arial" w:cs="Arial"/>
          <w:lang w:val="es-ES"/>
        </w:rPr>
        <w:t> certificación de las obras, etc.  </w:t>
      </w: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   </w:t>
      </w:r>
    </w:p>
    <w:p w:rsidR="005E4F7E" w:rsidRPr="00B05DEF" w:rsidRDefault="005E4F7E" w:rsidP="005E4F7E">
      <w:pPr>
        <w:spacing w:line="360" w:lineRule="atLeast"/>
        <w:jc w:val="center"/>
        <w:rPr>
          <w:rFonts w:ascii="Arial" w:hAnsi="Arial" w:cs="Arial"/>
          <w:b/>
          <w:bCs/>
          <w:lang w:val="es-ES"/>
        </w:rPr>
      </w:pPr>
      <w:r w:rsidRPr="00B05DEF">
        <w:rPr>
          <w:rFonts w:ascii="Arial" w:hAnsi="Arial" w:cs="Arial"/>
          <w:b/>
          <w:bCs/>
          <w:lang w:val="es-ES"/>
        </w:rPr>
        <w:t>FUENTES</w:t>
      </w:r>
      <w:r w:rsidR="00B05DEF">
        <w:rPr>
          <w:rFonts w:ascii="Arial" w:hAnsi="Arial" w:cs="Arial"/>
          <w:b/>
          <w:bCs/>
          <w:lang w:val="es-ES"/>
        </w:rPr>
        <w:t xml:space="preserve"> EN QUE SE BASA EL ANTEPROYECTO</w:t>
      </w:r>
    </w:p>
    <w:p w:rsidR="0096350F" w:rsidRPr="00B05DEF" w:rsidRDefault="0096350F" w:rsidP="005E4F7E">
      <w:pPr>
        <w:spacing w:line="360" w:lineRule="atLeast"/>
        <w:jc w:val="center"/>
        <w:rPr>
          <w:rFonts w:ascii="Arial" w:hAnsi="Arial" w:cs="Arial"/>
          <w:lang w:val="es-ES"/>
        </w:rPr>
      </w:pP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 xml:space="preserve">LEY Nº2936 del 17-01-1933 por la que se crea la Dirección Provincial de Vialidad de Entre Ríos, -texto ordenado por el DECRETO Nº6771/59 MOP, modificada por la LEY Nº10.096.  DECRETO Nº1661 MGJOSP de la Provincia de Entre Ríos. LEY Nº3565 de la Provincia del Chaco que crea el Régimen de los Consorcios Camineros y el Decreto Reglamentario Nº709/1991. Ley Nº6233/78 y sus modificatorias de la Provincia de Córdoba. Publicaciones del Ministerio de Transporte de la Nación. Revista de Caminos Rurales de la Asociación de </w:t>
      </w:r>
      <w:r w:rsidRPr="00B05DEF">
        <w:rPr>
          <w:rFonts w:ascii="Arial" w:hAnsi="Arial" w:cs="Arial"/>
          <w:lang w:val="es-ES"/>
        </w:rPr>
        <w:lastRenderedPageBreak/>
        <w:t>Consorcios Camineros de la Provincia de Córdoba. Análisis y Propuestas para el Desarrollo de Entre Ríos del Consejo Empresario de Entre Ríos.-</w:t>
      </w:r>
    </w:p>
    <w:p w:rsidR="0055278E" w:rsidRPr="00B05DEF" w:rsidRDefault="0055278E" w:rsidP="005E4F7E">
      <w:pPr>
        <w:spacing w:line="360" w:lineRule="atLeast"/>
        <w:jc w:val="both"/>
        <w:rPr>
          <w:rFonts w:ascii="Arial" w:hAnsi="Arial" w:cs="Arial"/>
          <w:lang w:val="es-ES"/>
        </w:rPr>
      </w:pPr>
    </w:p>
    <w:p w:rsidR="005E4F7E" w:rsidRPr="00B05DEF" w:rsidRDefault="005E4F7E" w:rsidP="005E4F7E">
      <w:pPr>
        <w:spacing w:line="360" w:lineRule="atLeast"/>
        <w:jc w:val="center"/>
        <w:rPr>
          <w:rFonts w:ascii="Arial" w:hAnsi="Arial" w:cs="Arial"/>
          <w:b/>
          <w:bCs/>
          <w:lang w:val="es-ES"/>
        </w:rPr>
      </w:pPr>
      <w:r w:rsidRPr="00B05DEF">
        <w:rPr>
          <w:rFonts w:ascii="Arial" w:hAnsi="Arial" w:cs="Arial"/>
          <w:b/>
          <w:bCs/>
          <w:lang w:val="es-ES"/>
        </w:rPr>
        <w:t>LINE</w:t>
      </w:r>
      <w:r w:rsidR="00B05DEF">
        <w:rPr>
          <w:rFonts w:ascii="Arial" w:hAnsi="Arial" w:cs="Arial"/>
          <w:b/>
          <w:bCs/>
          <w:lang w:val="es-ES"/>
        </w:rPr>
        <w:t>AMIENTOS GENERALES DEL PROYECTO</w:t>
      </w:r>
    </w:p>
    <w:p w:rsidR="0096350F" w:rsidRPr="00B05DEF" w:rsidRDefault="0096350F" w:rsidP="005E4F7E">
      <w:pPr>
        <w:spacing w:line="360" w:lineRule="atLeast"/>
        <w:jc w:val="center"/>
        <w:rPr>
          <w:rFonts w:ascii="Arial" w:hAnsi="Arial" w:cs="Arial"/>
          <w:lang w:val="es-ES"/>
        </w:rPr>
      </w:pP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El presente proyecto intenta crear un ordenamiento único, claro, preciso y completo para regular la conformación de consorcios como asociaciones civiles sin fines de lucro, evitando de esa man</w:t>
      </w:r>
      <w:r w:rsidR="005320FB" w:rsidRPr="00B05DEF">
        <w:rPr>
          <w:rFonts w:ascii="Arial" w:hAnsi="Arial" w:cs="Arial"/>
          <w:lang w:val="es-ES"/>
        </w:rPr>
        <w:t xml:space="preserve">era la pluralidad de normativas y/o reglamentos </w:t>
      </w:r>
      <w:r w:rsidRPr="00B05DEF">
        <w:rPr>
          <w:rFonts w:ascii="Arial" w:hAnsi="Arial" w:cs="Arial"/>
          <w:lang w:val="es-ES"/>
        </w:rPr>
        <w:t>que generan interpretaciones variadas, suprimiendo formalidades innecesarias, estableciendo un equilibrio entre el organismo controlador y las facultades de que gozarán los consorcios como entidades privadas en su desenvolvimiento cuando realicen sus tareas, procurando que tenga la necesaria armonía por el bien de la comunidad.</w:t>
      </w:r>
    </w:p>
    <w:p w:rsidR="0055278E" w:rsidRPr="00B05DEF" w:rsidRDefault="0055278E" w:rsidP="005E4F7E">
      <w:pPr>
        <w:spacing w:line="360" w:lineRule="atLeast"/>
        <w:jc w:val="both"/>
        <w:rPr>
          <w:rFonts w:ascii="Arial" w:hAnsi="Arial" w:cs="Arial"/>
          <w:lang w:val="es-ES"/>
        </w:rPr>
      </w:pPr>
    </w:p>
    <w:p w:rsidR="005E4F7E" w:rsidRPr="00B05DEF" w:rsidRDefault="005E4F7E" w:rsidP="005E4F7E">
      <w:pPr>
        <w:spacing w:line="360" w:lineRule="atLeast"/>
        <w:jc w:val="center"/>
        <w:rPr>
          <w:rFonts w:ascii="Arial" w:hAnsi="Arial" w:cs="Arial"/>
          <w:b/>
          <w:bCs/>
          <w:lang w:val="es-ES"/>
        </w:rPr>
      </w:pPr>
      <w:r w:rsidRPr="00B05DEF">
        <w:rPr>
          <w:rFonts w:ascii="Arial" w:hAnsi="Arial" w:cs="Arial"/>
          <w:b/>
          <w:bCs/>
          <w:lang w:val="es-ES"/>
        </w:rPr>
        <w:t>ESTRUCTU</w:t>
      </w:r>
      <w:r w:rsidR="00B05DEF">
        <w:rPr>
          <w:rFonts w:ascii="Arial" w:hAnsi="Arial" w:cs="Arial"/>
          <w:b/>
          <w:bCs/>
          <w:lang w:val="es-ES"/>
        </w:rPr>
        <w:t>RA DEL PROYECTO</w:t>
      </w:r>
    </w:p>
    <w:p w:rsidR="0096350F" w:rsidRPr="00B05DEF" w:rsidRDefault="0096350F" w:rsidP="005E4F7E">
      <w:pPr>
        <w:spacing w:line="360" w:lineRule="atLeast"/>
        <w:jc w:val="center"/>
        <w:rPr>
          <w:rFonts w:ascii="Arial" w:hAnsi="Arial" w:cs="Arial"/>
          <w:lang w:val="es-ES"/>
        </w:rPr>
      </w:pP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La normativa proyectada tiene un orden sistemático con miras a facilitar la utilización del mismo para todo el grupo de personas que se quieran involucrar en la conformación de un consorcio caminero y de acuerdo a este criterio comienza con la normativa jurídica base que habilita la creación del Régimen de los Consorcios, continua con la definición técnica jurídica del consorcio y el objeto que persiguen. </w:t>
      </w: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Luego con el conjunto formalismos y principios que rigen las asociaciones civiles, pero con algunas particularidades que tienen este tipo de entidades y siempre supeditados a las normativas que rigen este tipo de entidades dictadas por la Dirección de Inspección de Pe</w:t>
      </w:r>
      <w:r w:rsidR="0055278E" w:rsidRPr="00B05DEF">
        <w:rPr>
          <w:rFonts w:ascii="Arial" w:hAnsi="Arial" w:cs="Arial"/>
          <w:lang w:val="es-ES"/>
        </w:rPr>
        <w:t>rsonas Jurídicas de Entre Ríos,</w:t>
      </w:r>
      <w:r w:rsidRPr="00B05DEF">
        <w:rPr>
          <w:rFonts w:ascii="Arial" w:hAnsi="Arial" w:cs="Arial"/>
          <w:lang w:val="es-ES"/>
        </w:rPr>
        <w:t xml:space="preserve"> y, en lo estrictamente contractual, </w:t>
      </w:r>
      <w:r w:rsidR="000E0713" w:rsidRPr="00B05DEF">
        <w:rPr>
          <w:rFonts w:ascii="Arial" w:hAnsi="Arial" w:cs="Arial"/>
          <w:lang w:val="es-ES"/>
        </w:rPr>
        <w:t>con las normado al respecto por</w:t>
      </w:r>
      <w:r w:rsidRPr="00B05DEF">
        <w:rPr>
          <w:rFonts w:ascii="Arial" w:hAnsi="Arial" w:cs="Arial"/>
          <w:lang w:val="es-ES"/>
        </w:rPr>
        <w:t> la Dirección Provincial de Vialidad –D.P.V.- </w:t>
      </w:r>
    </w:p>
    <w:p w:rsidR="005E4F7E" w:rsidRPr="00B05DEF" w:rsidRDefault="005E4F7E" w:rsidP="005E4F7E">
      <w:pPr>
        <w:spacing w:line="360" w:lineRule="atLeast"/>
        <w:jc w:val="both"/>
        <w:rPr>
          <w:rFonts w:ascii="Arial" w:hAnsi="Arial" w:cs="Arial"/>
          <w:lang w:val="es-ES"/>
        </w:rPr>
      </w:pPr>
      <w:r w:rsidRPr="00B05DEF">
        <w:rPr>
          <w:rFonts w:ascii="Arial" w:hAnsi="Arial" w:cs="Arial"/>
          <w:lang w:val="es-ES"/>
        </w:rPr>
        <w:t>Y lo más novedoso es la conformación de un Fondo Fiduciario Vial, que por ende este tipo de figuras jurídicas-económicas, imposibilita que sus fondos sean utilizados en otro destino diferente que no sea al de los consorcios camineros, por lo que deberá ser incorporado en la estructura contable de la D.P.V. como seguramente en el presupuesto provincial.   </w:t>
      </w:r>
    </w:p>
    <w:p w:rsidR="0055278E" w:rsidRPr="00B05DEF" w:rsidRDefault="005E4F7E" w:rsidP="00B05DEF">
      <w:pPr>
        <w:spacing w:line="360" w:lineRule="atLeast"/>
        <w:jc w:val="both"/>
        <w:rPr>
          <w:rFonts w:ascii="Arial" w:hAnsi="Arial" w:cs="Arial"/>
          <w:lang w:val="es-ES"/>
        </w:rPr>
      </w:pPr>
      <w:r w:rsidRPr="00B05DEF">
        <w:rPr>
          <w:rFonts w:ascii="Arial" w:hAnsi="Arial" w:cs="Arial"/>
          <w:lang w:val="es-ES"/>
        </w:rPr>
        <w:t xml:space="preserve">Concluyendo este proyecto tiene como finalidad conformar un nuevo ordenamiento legal adaptándose a las normativas vigentes que no se contrapongan y tendiendo a la concreción de un sistema expeditivo para darle agilidad al fomento de la creación de Consorcios </w:t>
      </w:r>
      <w:r w:rsidR="00955CCF" w:rsidRPr="00B05DEF">
        <w:rPr>
          <w:rFonts w:ascii="Arial" w:hAnsi="Arial" w:cs="Arial"/>
          <w:lang w:val="es-ES"/>
        </w:rPr>
        <w:t>Camineros.-</w:t>
      </w:r>
    </w:p>
    <w:p w:rsidR="00AD2628" w:rsidRDefault="00AD2628" w:rsidP="005E4F7E">
      <w:pPr>
        <w:jc w:val="center"/>
        <w:rPr>
          <w:rFonts w:ascii="Arial" w:hAnsi="Arial" w:cs="Arial"/>
          <w:bCs/>
          <w:szCs w:val="22"/>
          <w:lang w:val="es-ES"/>
        </w:rPr>
      </w:pPr>
    </w:p>
    <w:p w:rsidR="00AD2628" w:rsidRDefault="00AD2628" w:rsidP="005E4F7E">
      <w:pPr>
        <w:jc w:val="center"/>
        <w:rPr>
          <w:rFonts w:ascii="Arial" w:hAnsi="Arial" w:cs="Arial"/>
          <w:bCs/>
          <w:szCs w:val="22"/>
          <w:lang w:val="es-ES"/>
        </w:rPr>
      </w:pPr>
    </w:p>
    <w:p w:rsidR="00AD2628" w:rsidRDefault="00AD2628" w:rsidP="005E4F7E">
      <w:pPr>
        <w:jc w:val="center"/>
        <w:rPr>
          <w:rFonts w:ascii="Arial" w:hAnsi="Arial" w:cs="Arial"/>
          <w:bCs/>
          <w:szCs w:val="22"/>
          <w:lang w:val="es-ES"/>
        </w:rPr>
      </w:pPr>
    </w:p>
    <w:p w:rsidR="005E4F7E" w:rsidRPr="00B05DEF" w:rsidRDefault="005E4F7E" w:rsidP="005E4F7E">
      <w:pPr>
        <w:jc w:val="center"/>
        <w:rPr>
          <w:rFonts w:ascii="Arial" w:hAnsi="Arial" w:cs="Arial"/>
          <w:sz w:val="28"/>
          <w:lang w:val="es-ES"/>
        </w:rPr>
      </w:pPr>
      <w:bookmarkStart w:id="0" w:name="_GoBack"/>
      <w:bookmarkEnd w:id="0"/>
      <w:r w:rsidRPr="00B05DEF">
        <w:rPr>
          <w:rFonts w:ascii="Arial" w:hAnsi="Arial" w:cs="Arial"/>
          <w:bCs/>
          <w:szCs w:val="22"/>
          <w:lang w:val="es-ES"/>
        </w:rPr>
        <w:t>LA LEGISLATURA DE LA PROVINCIA DE ENTRE RÍOS, SANCIONA CON FUERZA DE LEY:</w:t>
      </w:r>
    </w:p>
    <w:p w:rsidR="005E4F7E" w:rsidRPr="00B05DEF" w:rsidRDefault="005E4F7E" w:rsidP="005E4F7E">
      <w:pPr>
        <w:spacing w:after="240"/>
        <w:jc w:val="both"/>
        <w:rPr>
          <w:rFonts w:ascii="Arial" w:hAnsi="Arial" w:cs="Arial"/>
          <w:sz w:val="28"/>
          <w:lang w:val="es-ES"/>
        </w:rPr>
      </w:pPr>
      <w:r w:rsidRPr="00B05DEF">
        <w:rPr>
          <w:rFonts w:ascii="Arial" w:hAnsi="Arial" w:cs="Arial"/>
          <w:szCs w:val="22"/>
          <w:lang w:val="es-ES"/>
        </w:rPr>
        <w:t> </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1°: En cumplimiento de lo establecido por el Artículo 4º Inciso “ll” de la Ley Nº2936, crease el Régimen de Consorcios Camineros, cuya autoridad de aplicación de la presente ley será la Dirección Provincial de Vialidad, con facultades jurisdiccionales de  reconocerlos como tales ante esa Dirección, tendrá a su cargo el control de los mismos, llevará un registro de cada uno de ellos, determinará el alcance territorial que se le adjudicará, celebrará contratos de adjudicación de obras de mantenimiento de caminos, asesoramiento técnico, proyectos de obras, control, supervisión, auditoría, certificación de las mismas el cumplimiento de todas las disposiciones técnicas, administrativas y contractuales que al respecto se dicten al vincularse con los mismos y supervisará en el marco de tales facultades la gestión general de los mismos y todos los trabajos que se realicen por este régimen.-</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2°: Los Consorcios Camineros son asociaciones voluntarias formadas por vecinos mayores de edad, para aunar esfuerzos para conservar y mantener los caminos de la red caminera secundaria o terciaria urbana y/o rural, y a partir del otorgamiento por la Dirección de Inspección de Personas Jurídicas de Entre Ríos de su personalidad jurídica como asociaciones civiles públicas no estatales, sin fines de lucro, con capacidad para actuar pública o privadamente y para adquirir derechos y contraer obligaciones, a partir de su reconocimiento como tal por la Dirección de Vialidad Provincial que los inscribirá como tal para  contractualmente asignarle las zonas de la red vial respectiva. Las utilidades que se obtengan serán invertidas en la forma que lo determine la reglamentación.-</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3°: Los Consorcios Camineros tendrán por objeto la realización y ejecución de las obras principales, secundarias, accesorias, complementarias y todas aquellas acciones que resulten necesarias para construir, reconstruir, conservar y/o mantener, señalizar, desmontar, fores</w:t>
      </w:r>
      <w:r w:rsidR="004B6165" w:rsidRPr="00B05DEF">
        <w:rPr>
          <w:rFonts w:ascii="Arial" w:hAnsi="Arial" w:cs="Arial"/>
          <w:szCs w:val="22"/>
          <w:lang w:val="es-ES"/>
        </w:rPr>
        <w:t>tar,</w:t>
      </w:r>
      <w:r w:rsidRPr="00B05DEF">
        <w:rPr>
          <w:rFonts w:ascii="Arial" w:hAnsi="Arial" w:cs="Arial"/>
          <w:szCs w:val="22"/>
          <w:lang w:val="es-ES"/>
        </w:rPr>
        <w:t xml:space="preserve"> las redes primarias y secundarias de caminos de la provincia, de conformidad con las autorizaciones y adjudicaciones que al efecto disponga la Dirección Provincial de Vialidad en condiciones de </w:t>
      </w:r>
      <w:proofErr w:type="spellStart"/>
      <w:r w:rsidRPr="00B05DEF">
        <w:rPr>
          <w:rFonts w:ascii="Arial" w:hAnsi="Arial" w:cs="Arial"/>
          <w:szCs w:val="22"/>
          <w:lang w:val="es-ES"/>
        </w:rPr>
        <w:t>transitabilidad</w:t>
      </w:r>
      <w:proofErr w:type="spellEnd"/>
      <w:r w:rsidRPr="00B05DEF">
        <w:rPr>
          <w:rFonts w:ascii="Arial" w:hAnsi="Arial" w:cs="Arial"/>
          <w:szCs w:val="22"/>
          <w:lang w:val="es-ES"/>
        </w:rPr>
        <w:t xml:space="preserve"> y ejecutar las obras necesarias para mejorar o reparar calzadas, banquinas y obras de arte dañadas, limpieza, </w:t>
      </w:r>
      <w:proofErr w:type="spellStart"/>
      <w:r w:rsidRPr="00B05DEF">
        <w:rPr>
          <w:rFonts w:ascii="Arial" w:hAnsi="Arial" w:cs="Arial"/>
          <w:szCs w:val="22"/>
          <w:lang w:val="es-ES"/>
        </w:rPr>
        <w:t>alteos</w:t>
      </w:r>
      <w:proofErr w:type="spellEnd"/>
      <w:r w:rsidRPr="00B05DEF">
        <w:rPr>
          <w:rFonts w:ascii="Arial" w:hAnsi="Arial" w:cs="Arial"/>
          <w:szCs w:val="22"/>
          <w:lang w:val="es-ES"/>
        </w:rPr>
        <w:t xml:space="preserve">, puente-vados, </w:t>
      </w:r>
      <w:r w:rsidRPr="00B05DEF">
        <w:rPr>
          <w:rFonts w:ascii="Arial" w:hAnsi="Arial" w:cs="Arial"/>
          <w:szCs w:val="22"/>
          <w:lang w:val="es-ES"/>
        </w:rPr>
        <w:lastRenderedPageBreak/>
        <w:t>puentes y otros tipos de obra que redundan en el mejoramiento de la red o reparación de daños producidos básicamente por efectos hídricos debido a lluvias o excesos en las cargas transportadas, pudiéndose realizarlos por sí o subcontratar su ejecución con terceros.-</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4°:</w:t>
      </w:r>
      <w:r w:rsidR="0055278E" w:rsidRPr="00B05DEF">
        <w:rPr>
          <w:rFonts w:ascii="Arial" w:hAnsi="Arial" w:cs="Arial"/>
          <w:szCs w:val="22"/>
          <w:lang w:val="es-ES"/>
        </w:rPr>
        <w:t xml:space="preserve"> </w:t>
      </w:r>
      <w:r w:rsidRPr="00B05DEF">
        <w:rPr>
          <w:rFonts w:ascii="Arial" w:hAnsi="Arial" w:cs="Arial"/>
          <w:szCs w:val="22"/>
          <w:lang w:val="es-ES"/>
        </w:rPr>
        <w:t>Para constituir un Consorcio Caminero deberá integrarse una Comisión Promotora compuesta por lo menos de siete (7) personas mayores de edad, hábiles y con domicilio real en la zona de influencia del futuro consorcio cuya creación se propone, o tenga una explotación</w:t>
      </w:r>
      <w:r w:rsidR="0055278E" w:rsidRPr="00B05DEF">
        <w:rPr>
          <w:rFonts w:ascii="Arial" w:hAnsi="Arial" w:cs="Arial"/>
          <w:szCs w:val="22"/>
          <w:lang w:val="es-ES"/>
        </w:rPr>
        <w:t xml:space="preserve"> </w:t>
      </w:r>
      <w:r w:rsidRPr="00B05DEF">
        <w:rPr>
          <w:rFonts w:ascii="Arial" w:hAnsi="Arial" w:cs="Arial"/>
          <w:szCs w:val="22"/>
          <w:lang w:val="es-ES"/>
        </w:rPr>
        <w:t>agropecuaria</w:t>
      </w:r>
      <w:r w:rsidR="0055278E" w:rsidRPr="00B05DEF">
        <w:rPr>
          <w:rFonts w:ascii="Arial" w:hAnsi="Arial" w:cs="Arial"/>
          <w:szCs w:val="22"/>
          <w:lang w:val="es-ES"/>
        </w:rPr>
        <w:t xml:space="preserve"> </w:t>
      </w:r>
      <w:r w:rsidRPr="00B05DEF">
        <w:rPr>
          <w:rFonts w:ascii="Arial" w:hAnsi="Arial" w:cs="Arial"/>
          <w:szCs w:val="22"/>
          <w:lang w:val="es-ES"/>
        </w:rPr>
        <w:t>propiedad rural o actividad o comercio ubicado en dicha zona. Esta Comisión deberá elaborar una lista de socios activos, no inferior a veinticinco (25) y determinar  la jurisdicción de caminos que pretende atender presentando croquis de los mismos, la que no podrá ser inferior a setenta (70) kilómetros, de lo que se efectuará la presentación por ante la Dirección Provincial de Vialidad adjuntando los informes sobre la necesidad de constitución del Consorcio Caminero, la que deberá expedirse en un plazo no mayor de sesenta (60) días por resolución fundada. En el supuesto que en una misma jurisdicción se presentase más de una Comisión Promotora, tendrá prioridad la primera presentación, salvo en los casos en que ya existieran antecedentes de Consorcios en funcionamiento.-</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5°: El Consorcio Caminero se constituirá en Asamblea Pública por personas físicas mayores de diecioch</w:t>
      </w:r>
      <w:r w:rsidR="004B6165" w:rsidRPr="00B05DEF">
        <w:rPr>
          <w:rFonts w:ascii="Arial" w:hAnsi="Arial" w:cs="Arial"/>
          <w:szCs w:val="22"/>
          <w:lang w:val="es-ES"/>
        </w:rPr>
        <w:t>o (18) años, hábiles y capaces,</w:t>
      </w:r>
      <w:r w:rsidRPr="00B05DEF">
        <w:rPr>
          <w:rFonts w:ascii="Arial" w:hAnsi="Arial" w:cs="Arial"/>
          <w:szCs w:val="22"/>
          <w:lang w:val="es-ES"/>
        </w:rPr>
        <w:t xml:space="preserve"> también por personas jurídicas privadas, entidades rurales, cooperativas representadas cada una de estas por una persona física suficientemente apoderada para actuar en su nombre y representación, que sean propietarios, arrendatarios de propiedades inmuebles rurales en la jurisdicción del consorcio o realicen actividades agropecuarias, comerciales, con domicilio real o especial en la misma, donde se aprobará el Estatuto Social que la Dirección de Inspección de Personas Jurídicas confeccionará como Estatuto tipo, el que establecerá la organización, funcionamiento y finalidad de los Consorcios Camineros y el objeto social de la Asociación Civil sin fines de lucro. Podrán</w:t>
      </w:r>
      <w:r w:rsidR="0055278E" w:rsidRPr="00B05DEF">
        <w:rPr>
          <w:rFonts w:ascii="Arial" w:hAnsi="Arial" w:cs="Arial"/>
          <w:szCs w:val="22"/>
          <w:lang w:val="es-ES"/>
        </w:rPr>
        <w:t xml:space="preserve"> también asociarse las</w:t>
      </w:r>
      <w:r w:rsidRPr="00B05DEF">
        <w:rPr>
          <w:rFonts w:ascii="Arial" w:hAnsi="Arial" w:cs="Arial"/>
          <w:szCs w:val="22"/>
          <w:lang w:val="es-ES"/>
        </w:rPr>
        <w:t xml:space="preserve"> Municipalidades, Comunas, Juntas de Gobierno que tengan su jurisdicción en el ámbito de la zona adjudicada al Consorcio, designando cada una de ellas su representante para integrar la Comisión Directiva.-</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 xml:space="preserve">ARTÍCULO 6°: El Consorcio Caminero estará regido por los siguientes organismos: La Asamblea, la Comisión </w:t>
      </w:r>
      <w:r w:rsidR="0055278E" w:rsidRPr="00B05DEF">
        <w:rPr>
          <w:rFonts w:ascii="Arial" w:hAnsi="Arial" w:cs="Arial"/>
          <w:szCs w:val="22"/>
          <w:lang w:val="es-ES"/>
        </w:rPr>
        <w:t>Directiva, el Comité Ejecutivo </w:t>
      </w:r>
      <w:r w:rsidRPr="00B05DEF">
        <w:rPr>
          <w:rFonts w:ascii="Arial" w:hAnsi="Arial" w:cs="Arial"/>
          <w:szCs w:val="22"/>
          <w:lang w:val="es-ES"/>
        </w:rPr>
        <w:t xml:space="preserve">y la Comisión Revisora de </w:t>
      </w:r>
      <w:r w:rsidRPr="00B05DEF">
        <w:rPr>
          <w:rFonts w:ascii="Arial" w:hAnsi="Arial" w:cs="Arial"/>
          <w:szCs w:val="22"/>
          <w:lang w:val="es-ES"/>
        </w:rPr>
        <w:lastRenderedPageBreak/>
        <w:t xml:space="preserve">Cuentas. La Asamblea General Ordinaria y Extraordinaria, para sesionar la Asamblea General deberá tener quórum legal formado por la mitad más uno (1) de los socios en condiciones de votar y que se cumplimenten los requisitos establecidos en el estatuto,  se realizará anualmente para tratar la memoria, balance e inventario correspondiente al ejercicio vencido, el estado de cuentas a la fecha de la Asamblea, la fijación de la cuota societaria,  aprobación de la incorporación de nuevos socios, renovación de autoridades y todo otro asunto que haya sido incluido en el orden del día desde la convocatoria a Asamblea. La Asamblea General Extraordinaria se realizará cada vez que sea convocada por la Comisión Directiva o a pedido de la Comisión Revisora de Cuentas o pedido de no menos de veinte (20%) por ciento de los socios </w:t>
      </w:r>
      <w:proofErr w:type="spellStart"/>
      <w:r w:rsidRPr="00B05DEF">
        <w:rPr>
          <w:rFonts w:ascii="Arial" w:hAnsi="Arial" w:cs="Arial"/>
          <w:szCs w:val="22"/>
          <w:lang w:val="es-ES"/>
        </w:rPr>
        <w:t>consorcistas</w:t>
      </w:r>
      <w:proofErr w:type="spellEnd"/>
      <w:r w:rsidRPr="00B05DEF">
        <w:rPr>
          <w:rFonts w:ascii="Arial" w:hAnsi="Arial" w:cs="Arial"/>
          <w:szCs w:val="22"/>
          <w:lang w:val="es-ES"/>
        </w:rPr>
        <w:t xml:space="preserve"> en condiciones de votar y habilitados a ese efecto conforme lo establece el estatuto. Sus resoluciones serán válidas por el voto de la mitad más uno (1) de los presentes. Será requisito indispensable para el funcionamiento de la Asamblea General la comunicación fehaciente a la Dirección de Vialidad Provincial, con por lo menos quince (15) días de anticipación.-</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 xml:space="preserve">ARTÍCULO 7°: La Comisión Directiva tendrá a su cargo la dirección y administración del Consorcio Caminero y estará integrada por siete (7) miembros titulares y cuatro (4) suplentes, quienes se distribuirán los cargos de la siguiente forma: un (1) presidente, un (1) vicepresidente, un (1) secretario, un (1) tesorero y tres (3) vocales titulares. Los deberes, obligaciones y derechos de los mismos inherentes de cada cargo, como así los requisitos para sesionar, deberán establecerse en </w:t>
      </w:r>
      <w:r w:rsidR="0055278E" w:rsidRPr="00B05DEF">
        <w:rPr>
          <w:rFonts w:ascii="Arial" w:hAnsi="Arial" w:cs="Arial"/>
          <w:szCs w:val="22"/>
          <w:lang w:val="es-ES"/>
        </w:rPr>
        <w:t>el estatuto. Todos los miembros</w:t>
      </w:r>
      <w:r w:rsidRPr="00B05DEF">
        <w:rPr>
          <w:rFonts w:ascii="Arial" w:hAnsi="Arial" w:cs="Arial"/>
          <w:szCs w:val="22"/>
          <w:lang w:val="es-ES"/>
        </w:rPr>
        <w:t> durarán dos años en sus funciones, pudiendo ser reelectos. Se elegirán por el voto secreto de los asociados en la Asamblea. Cada asociado tendrá un voto, y serán solidariamente responsables de los bienes y fondos que les fueran con</w:t>
      </w:r>
      <w:r w:rsidR="004B6165" w:rsidRPr="00B05DEF">
        <w:rPr>
          <w:rFonts w:ascii="Arial" w:hAnsi="Arial" w:cs="Arial"/>
          <w:szCs w:val="22"/>
          <w:lang w:val="es-ES"/>
        </w:rPr>
        <w:t>fiados propiedad de la entidad.</w:t>
      </w:r>
      <w:r w:rsidRPr="00B05DEF">
        <w:rPr>
          <w:rFonts w:ascii="Arial" w:hAnsi="Arial" w:cs="Arial"/>
          <w:szCs w:val="22"/>
          <w:lang w:val="es-ES"/>
        </w:rPr>
        <w:t xml:space="preserve"> Los cargos se ejercerán ad-honorem. El Comité Ejecutivo, estará formado por tres (3) miembros de la Comisión Directiva, con facultades para tomar decisiones que sean de urgencia y convenientes a los intereses del Consorcio, de las que se dará cuenta la Comisión Directiva en la primera reunión mensual que obligatoriamente debe realizar. Estará constituido por el presidente o vicepresidente, con el secretario y el tesorero. Su constitución deberá decidirse en reunión de Comisión Directiva.-</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8°:</w:t>
      </w:r>
      <w:r w:rsidR="0055278E" w:rsidRPr="00B05DEF">
        <w:rPr>
          <w:rFonts w:ascii="Arial" w:hAnsi="Arial" w:cs="Arial"/>
          <w:szCs w:val="22"/>
          <w:lang w:val="es-ES"/>
        </w:rPr>
        <w:t xml:space="preserve"> </w:t>
      </w:r>
      <w:r w:rsidRPr="00B05DEF">
        <w:rPr>
          <w:rFonts w:ascii="Arial" w:hAnsi="Arial" w:cs="Arial"/>
          <w:szCs w:val="22"/>
          <w:lang w:val="es-ES"/>
        </w:rPr>
        <w:t>La Comisión Revisora de Cuentas estará integrada por dos (2) socios que reúnan los mismos requisitos para ser electos miembros de la Comisión Directiva, que ser</w:t>
      </w:r>
      <w:r w:rsidR="005320FB" w:rsidRPr="00B05DEF">
        <w:rPr>
          <w:rFonts w:ascii="Arial" w:hAnsi="Arial" w:cs="Arial"/>
          <w:szCs w:val="22"/>
          <w:lang w:val="es-ES"/>
        </w:rPr>
        <w:t>án elegidos </w:t>
      </w:r>
      <w:r w:rsidRPr="00B05DEF">
        <w:rPr>
          <w:rFonts w:ascii="Arial" w:hAnsi="Arial" w:cs="Arial"/>
          <w:szCs w:val="22"/>
          <w:lang w:val="es-ES"/>
        </w:rPr>
        <w:t xml:space="preserve">por la misma Asamblea General que elige a las </w:t>
      </w:r>
      <w:r w:rsidRPr="00B05DEF">
        <w:rPr>
          <w:rFonts w:ascii="Arial" w:hAnsi="Arial" w:cs="Arial"/>
          <w:szCs w:val="22"/>
          <w:lang w:val="es-ES"/>
        </w:rPr>
        <w:lastRenderedPageBreak/>
        <w:t>autoridades del Consorcio. Los revisores de cuentas no integran la Comisión Directiva y tienen como función la fiscalización contable de lo actuado por la misma. Deben realizar un efectivo contralor de gastos e ingresos y deben suscribir los estados contables e inventario general.-</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ARTICULO 9°:</w:t>
      </w:r>
      <w:r w:rsidR="0055278E" w:rsidRPr="00B05DEF">
        <w:rPr>
          <w:rFonts w:ascii="Arial" w:hAnsi="Arial" w:cs="Arial"/>
          <w:szCs w:val="22"/>
          <w:lang w:val="es-ES"/>
        </w:rPr>
        <w:t xml:space="preserve"> </w:t>
      </w:r>
      <w:r w:rsidRPr="00B05DEF">
        <w:rPr>
          <w:rFonts w:ascii="Arial" w:hAnsi="Arial" w:cs="Arial"/>
          <w:szCs w:val="22"/>
          <w:lang w:val="es-ES"/>
        </w:rPr>
        <w:t>Una vez constituido el Consorcio, otorgada la personería jurídica por la Dirección de Inspección de Personas Jurídicas de Entre Ríos, la D.P.V. aprobará la territorialidad o ámbito de actuación asignado, lo reconocerá como Consorcio Caminero y le adjudi</w:t>
      </w:r>
      <w:r w:rsidR="0055278E" w:rsidRPr="00B05DEF">
        <w:rPr>
          <w:rFonts w:ascii="Arial" w:hAnsi="Arial" w:cs="Arial"/>
          <w:szCs w:val="22"/>
          <w:lang w:val="es-ES"/>
        </w:rPr>
        <w:t>cará mediante contrato, </w:t>
      </w:r>
      <w:r w:rsidRPr="00B05DEF">
        <w:rPr>
          <w:rFonts w:ascii="Arial" w:hAnsi="Arial" w:cs="Arial"/>
          <w:szCs w:val="22"/>
          <w:lang w:val="es-ES"/>
        </w:rPr>
        <w:t>la jurisdicción y zona donde se desempeñará. No se admitirán superposición de dos o más Consorcios en un mismo territorio. En caso de presentarse más de uno, prevalecerá el primero que se haya constituido conforme lo dispone esta ley.-</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10°:</w:t>
      </w:r>
      <w:r w:rsidR="004B6165" w:rsidRPr="00B05DEF">
        <w:rPr>
          <w:rFonts w:ascii="Arial" w:hAnsi="Arial" w:cs="Arial"/>
          <w:szCs w:val="22"/>
          <w:lang w:val="es-ES"/>
        </w:rPr>
        <w:t xml:space="preserve"> </w:t>
      </w:r>
      <w:r w:rsidRPr="00B05DEF">
        <w:rPr>
          <w:rFonts w:ascii="Arial" w:hAnsi="Arial" w:cs="Arial"/>
          <w:szCs w:val="22"/>
          <w:lang w:val="es-ES"/>
        </w:rPr>
        <w:t>Los recursos del Consorcio Caminero estarán formados por los siguientes ingresos: a) Del ochenta por ciento (80%) de lo que le abone</w:t>
      </w:r>
      <w:r w:rsidR="00E4237B" w:rsidRPr="00B05DEF">
        <w:rPr>
          <w:rFonts w:ascii="Arial" w:hAnsi="Arial" w:cs="Arial"/>
          <w:szCs w:val="22"/>
          <w:lang w:val="es-ES"/>
        </w:rPr>
        <w:t xml:space="preserve"> la Dirección Provincial de Vialidad,</w:t>
      </w:r>
      <w:r w:rsidRPr="00B05DEF">
        <w:rPr>
          <w:rFonts w:ascii="Arial" w:hAnsi="Arial" w:cs="Arial"/>
          <w:szCs w:val="22"/>
          <w:lang w:val="es-ES"/>
        </w:rPr>
        <w:t xml:space="preserve"> por toda obra o trabajo que realice en su </w:t>
      </w:r>
      <w:r w:rsidR="00E4237B" w:rsidRPr="00B05DEF">
        <w:rPr>
          <w:rFonts w:ascii="Arial" w:hAnsi="Arial" w:cs="Arial"/>
          <w:szCs w:val="22"/>
          <w:lang w:val="es-ES"/>
        </w:rPr>
        <w:t>carácter de Consorcio Caminero</w:t>
      </w:r>
      <w:r w:rsidRPr="00B05DEF">
        <w:rPr>
          <w:rFonts w:ascii="Arial" w:hAnsi="Arial" w:cs="Arial"/>
          <w:szCs w:val="22"/>
          <w:lang w:val="es-ES"/>
        </w:rPr>
        <w:t>.- b)</w:t>
      </w:r>
      <w:r w:rsidR="005320FB" w:rsidRPr="00B05DEF">
        <w:rPr>
          <w:rFonts w:ascii="Arial" w:hAnsi="Arial" w:cs="Arial"/>
          <w:szCs w:val="22"/>
          <w:lang w:val="es-ES"/>
        </w:rPr>
        <w:t xml:space="preserve"> </w:t>
      </w:r>
      <w:r w:rsidRPr="00B05DEF">
        <w:rPr>
          <w:rFonts w:ascii="Arial" w:hAnsi="Arial" w:cs="Arial"/>
          <w:szCs w:val="22"/>
          <w:lang w:val="es-ES"/>
        </w:rPr>
        <w:t xml:space="preserve">De los </w:t>
      </w:r>
      <w:proofErr w:type="spellStart"/>
      <w:r w:rsidRPr="00B05DEF">
        <w:rPr>
          <w:rFonts w:ascii="Arial" w:hAnsi="Arial" w:cs="Arial"/>
          <w:szCs w:val="22"/>
          <w:lang w:val="es-ES"/>
        </w:rPr>
        <w:t>Consorcistas</w:t>
      </w:r>
      <w:proofErr w:type="spellEnd"/>
      <w:r w:rsidRPr="00B05DEF">
        <w:rPr>
          <w:rFonts w:ascii="Arial" w:hAnsi="Arial" w:cs="Arial"/>
          <w:szCs w:val="22"/>
          <w:lang w:val="es-ES"/>
        </w:rPr>
        <w:t xml:space="preserve"> mediante el pago de cuotas sociales ordinarias y extraordinarias que sean aprobadas por la asamblea de las entidades.-  c)</w:t>
      </w:r>
      <w:r w:rsidR="005320FB" w:rsidRPr="00B05DEF">
        <w:rPr>
          <w:rFonts w:ascii="Arial" w:hAnsi="Arial" w:cs="Arial"/>
          <w:szCs w:val="22"/>
          <w:lang w:val="es-ES"/>
        </w:rPr>
        <w:t xml:space="preserve"> </w:t>
      </w:r>
      <w:r w:rsidRPr="00B05DEF">
        <w:rPr>
          <w:rFonts w:ascii="Arial" w:hAnsi="Arial" w:cs="Arial"/>
          <w:szCs w:val="22"/>
          <w:lang w:val="es-ES"/>
        </w:rPr>
        <w:t>De lo producido de toda obra o trabajo que realice en su carácter de Consorcio</w:t>
      </w:r>
      <w:r w:rsidR="005407F4" w:rsidRPr="00B05DEF">
        <w:rPr>
          <w:rFonts w:ascii="Arial" w:hAnsi="Arial" w:cs="Arial"/>
          <w:szCs w:val="22"/>
          <w:lang w:val="es-ES"/>
        </w:rPr>
        <w:t xml:space="preserve"> Caminero a particulares y que </w:t>
      </w:r>
      <w:r w:rsidRPr="00B05DEF">
        <w:rPr>
          <w:rFonts w:ascii="Arial" w:hAnsi="Arial" w:cs="Arial"/>
          <w:szCs w:val="22"/>
          <w:lang w:val="es-ES"/>
        </w:rPr>
        <w:t>respondan al interés general.-</w:t>
      </w:r>
      <w:r w:rsidR="005320FB" w:rsidRPr="00B05DEF">
        <w:rPr>
          <w:rFonts w:ascii="Arial" w:hAnsi="Arial" w:cs="Arial"/>
          <w:szCs w:val="22"/>
          <w:lang w:val="es-ES"/>
        </w:rPr>
        <w:t xml:space="preserve"> </w:t>
      </w:r>
      <w:r w:rsidRPr="00B05DEF">
        <w:rPr>
          <w:rFonts w:ascii="Arial" w:hAnsi="Arial" w:cs="Arial"/>
          <w:szCs w:val="22"/>
          <w:lang w:val="es-ES"/>
        </w:rPr>
        <w:t>d) De los subsidios, donaciones y legados en efectivo, equipos y materiales que reciban de instituciones públicas o privadas o de particulares.- e) De los recursos extraordinarios que sin desvirtuar los fines del Consorcio, genere la Comisión Directiva a efectos de obtener fondos o capitalizar la entidad.- f)</w:t>
      </w:r>
      <w:r w:rsidR="005320FB" w:rsidRPr="00B05DEF">
        <w:rPr>
          <w:rFonts w:ascii="Arial" w:hAnsi="Arial" w:cs="Arial"/>
          <w:szCs w:val="22"/>
          <w:lang w:val="es-ES"/>
        </w:rPr>
        <w:t xml:space="preserve"> </w:t>
      </w:r>
      <w:r w:rsidR="005407F4" w:rsidRPr="00B05DEF">
        <w:rPr>
          <w:rFonts w:ascii="Arial" w:hAnsi="Arial" w:cs="Arial"/>
          <w:szCs w:val="22"/>
          <w:lang w:val="es-ES"/>
        </w:rPr>
        <w:t>Del Estado Provincial o</w:t>
      </w:r>
      <w:r w:rsidRPr="00B05DEF">
        <w:rPr>
          <w:rFonts w:ascii="Arial" w:hAnsi="Arial" w:cs="Arial"/>
          <w:szCs w:val="22"/>
          <w:lang w:val="es-ES"/>
        </w:rPr>
        <w:t xml:space="preserve"> de la Nación; a través de la D.P.V. como de la Dirección Nacional de Vialidad –D.N.V.- respectivamente, sea en dinero en efectivo o en equipos.- g) De organismos de crédito.- h) De personas beneficiadas no asociadas al consorcio.- i) De adherentes.- j) De contribuciones creadas al efecto o que se destinen a ese fin.- k) Por el Fondo Fiduciario Vial.-</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11°: Créase el Fondo Fiduciario Via</w:t>
      </w:r>
      <w:r w:rsidR="0055278E" w:rsidRPr="00B05DEF">
        <w:rPr>
          <w:rFonts w:ascii="Arial" w:hAnsi="Arial" w:cs="Arial"/>
          <w:szCs w:val="22"/>
          <w:lang w:val="es-ES"/>
        </w:rPr>
        <w:t>l formado por: a) el </w:t>
      </w:r>
      <w:r w:rsidRPr="00B05DEF">
        <w:rPr>
          <w:rFonts w:ascii="Arial" w:hAnsi="Arial" w:cs="Arial"/>
          <w:szCs w:val="22"/>
          <w:lang w:val="es-ES"/>
        </w:rPr>
        <w:t xml:space="preserve">veinte por ciento (20%) del total de lo que se recauda en concepto de impuesto inmobiliario rural. b) el cuarenta por ciento (40%) de los fondos que se efectúen por la recaudación originada por aplicación de multas o indemnizaciones provenientes del daño a la infraestructura vial. c) Otros fondos provenientes de impuestos y contribuciones especiales que se dicten al efecto o se destinen a este fin. Estos fondos serán destinados exclusivamente para el pago de los certificados de obra por trabajos </w:t>
      </w:r>
      <w:r w:rsidRPr="00B05DEF">
        <w:rPr>
          <w:rFonts w:ascii="Arial" w:hAnsi="Arial" w:cs="Arial"/>
          <w:szCs w:val="22"/>
          <w:lang w:val="es-ES"/>
        </w:rPr>
        <w:lastRenderedPageBreak/>
        <w:t>realizados por los Consorcios Camineros reconocidos, como así también para el financiamiento en la construcción, reconstrucción y conservación de caminos u obras de distintos tipos que teng</w:t>
      </w:r>
      <w:r w:rsidR="0055278E" w:rsidRPr="00B05DEF">
        <w:rPr>
          <w:rFonts w:ascii="Arial" w:hAnsi="Arial" w:cs="Arial"/>
          <w:szCs w:val="22"/>
          <w:lang w:val="es-ES"/>
        </w:rPr>
        <w:t>an cada uno de ellos, que sean </w:t>
      </w:r>
      <w:r w:rsidRPr="00B05DEF">
        <w:rPr>
          <w:rFonts w:ascii="Arial" w:hAnsi="Arial" w:cs="Arial"/>
          <w:szCs w:val="22"/>
          <w:lang w:val="es-ES"/>
        </w:rPr>
        <w:t>proyectados, dirigidos y</w:t>
      </w:r>
      <w:r w:rsidR="0055278E" w:rsidRPr="00B05DEF">
        <w:rPr>
          <w:rFonts w:ascii="Arial" w:hAnsi="Arial" w:cs="Arial"/>
          <w:szCs w:val="22"/>
          <w:lang w:val="es-ES"/>
        </w:rPr>
        <w:t xml:space="preserve"> luego liquidados </w:t>
      </w:r>
      <w:r w:rsidRPr="00B05DEF">
        <w:rPr>
          <w:rFonts w:ascii="Arial" w:hAnsi="Arial" w:cs="Arial"/>
          <w:szCs w:val="22"/>
          <w:lang w:val="es-ES"/>
        </w:rPr>
        <w:t>por la Dirección Provincial de Vialidad. Asimismo para asistencia a las zonas de emergencia o de desastre vial, como así también para la introducción de mejoras tecnológicas para la construcción, reconstrucción y conservación de caminos de la red terciaria provincial que la Direc</w:t>
      </w:r>
      <w:r w:rsidR="0055278E" w:rsidRPr="00B05DEF">
        <w:rPr>
          <w:rFonts w:ascii="Arial" w:hAnsi="Arial" w:cs="Arial"/>
          <w:szCs w:val="22"/>
          <w:lang w:val="es-ES"/>
        </w:rPr>
        <w:t>ción de Provincial de Vialidad </w:t>
      </w:r>
      <w:r w:rsidRPr="00B05DEF">
        <w:rPr>
          <w:rFonts w:ascii="Arial" w:hAnsi="Arial" w:cs="Arial"/>
          <w:szCs w:val="22"/>
          <w:lang w:val="es-ES"/>
        </w:rPr>
        <w:t>considere de interés general y se lo adjudique al consorcio que tenga asignado dicha zona.-</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12°: Los Consorcios Camineros comprendidos en lo normado por la presente ley quedan exceptuados del pago de los impuestos y tasas provinciales vigentes y/o la que se implementaran en el futuro que graven la transferencia de bienes y servicios a título oneroso.-</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13°: Los Consorcios Camineros podrán ser intervenidos por la Dirección Provincial de Vialidad de la Provincia de Entre Ríos mediante resolución fundada cuando se comprueben violaciones a la presente ley, su reglamentación, acefalía de la Comisión Directiva o incumplimiento de las obligaciones contraídas. La intervención tendrá el carácter de transitoria para lograr la pronta normalización</w:t>
      </w:r>
      <w:r w:rsidR="0055278E" w:rsidRPr="00B05DEF">
        <w:rPr>
          <w:rFonts w:ascii="Arial" w:hAnsi="Arial" w:cs="Arial"/>
          <w:szCs w:val="22"/>
          <w:lang w:val="es-ES"/>
        </w:rPr>
        <w:t xml:space="preserve"> de la entidad. El interventor </w:t>
      </w:r>
      <w:r w:rsidRPr="00B05DEF">
        <w:rPr>
          <w:rFonts w:ascii="Arial" w:hAnsi="Arial" w:cs="Arial"/>
          <w:szCs w:val="22"/>
          <w:lang w:val="es-ES"/>
        </w:rPr>
        <w:t>tendrá las mismas atribuciones que la Comisión Directiva y la gestión no podrán exceder el plazo de noventa (90) días corridos, renovable por un período igual al cabo del cual o de los cuales deberá haber normalizado el Consorcio o haber pedido su disolución. En ambos casos deberán determinarse las responsabilidades emergentes a la actuación de las autoridades del Consorcio, a los efectos que correspondiere, y en caso de disolverse cualquiera sea su causa, sus bienes muebles e inmuebles serán transferidos a la entidad designada en el Estatuto Social.-</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 xml:space="preserve">ARTÍCULO 14°: Dos o más Consorcios Camineros de jurisdicciones linderas podrán fusionarse cuando el funcionamiento de cada uno de ellos en forma individual resulte inconveniente a los intereses comunes. La fusión corresponderá cuando se determine que de la unión de esfuerzos y equipos puede resultar un nuevo Consorcio de mejor operatividad. La fusión surgirá por solicitud de los Consorcios </w:t>
      </w:r>
      <w:proofErr w:type="spellStart"/>
      <w:r w:rsidRPr="00B05DEF">
        <w:rPr>
          <w:rFonts w:ascii="Arial" w:hAnsi="Arial" w:cs="Arial"/>
          <w:szCs w:val="22"/>
          <w:lang w:val="es-ES"/>
        </w:rPr>
        <w:t>peticionantes</w:t>
      </w:r>
      <w:proofErr w:type="spellEnd"/>
      <w:r w:rsidRPr="00B05DEF">
        <w:rPr>
          <w:rFonts w:ascii="Arial" w:hAnsi="Arial" w:cs="Arial"/>
          <w:szCs w:val="22"/>
          <w:lang w:val="es-ES"/>
        </w:rPr>
        <w:t xml:space="preserve"> ante la Dirección Provincial de Vialidad y aprobada previamente por la Asamblea General de cada entidad.-</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lastRenderedPageBreak/>
        <w:t>ARTÍCULO 15°: Los Consorcios Camineros podrán agruparse en una asociación de segundo grado que tenga por finalidad la de representar a los mismos en forma conjunta o separadamente ante la Dirección Provincial de Vialidad y cualquier otro organismo oficial o privado en casos donde exista interés o resulte afectado el patrimonio de los mismos.-</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16°: Serán de aplicación de la presente ley, su decreto reglamentario, el estatuto tipo de constitución de la Asociación Civil de Consorcios Camineros aprobado por la Dirección de Inspección de Personas Jurídicas de Entre Ríos supletoriamente la Ley N°2936 y sus mo</w:t>
      </w:r>
      <w:r w:rsidR="0055278E" w:rsidRPr="00B05DEF">
        <w:rPr>
          <w:rFonts w:ascii="Arial" w:hAnsi="Arial" w:cs="Arial"/>
          <w:szCs w:val="22"/>
          <w:lang w:val="es-ES"/>
        </w:rPr>
        <w:t>dificatorias. Deróguese</w:t>
      </w:r>
      <w:r w:rsidRPr="00B05DEF">
        <w:rPr>
          <w:rFonts w:ascii="Arial" w:hAnsi="Arial" w:cs="Arial"/>
          <w:szCs w:val="22"/>
          <w:lang w:val="es-ES"/>
        </w:rPr>
        <w:t xml:space="preserve"> toda otra normativa legal que regule sobre los Consorcios Camineros que no sean las mencionadas en la presente ley. Los Consorcios Camineros existentes, si así correspondiere, deberán adecuar sus estatutos sociales de acuerdo a las disposiciones de la presente ley y su reglamentación.-</w:t>
      </w:r>
    </w:p>
    <w:p w:rsidR="005E4F7E" w:rsidRPr="00B05DEF" w:rsidRDefault="005E4F7E" w:rsidP="005E4F7E">
      <w:pPr>
        <w:spacing w:after="240" w:line="360" w:lineRule="atLeast"/>
        <w:jc w:val="both"/>
        <w:rPr>
          <w:rFonts w:ascii="Arial" w:hAnsi="Arial" w:cs="Arial"/>
          <w:sz w:val="28"/>
          <w:lang w:val="es-ES"/>
        </w:rPr>
      </w:pPr>
      <w:r w:rsidRPr="00B05DEF">
        <w:rPr>
          <w:rFonts w:ascii="Arial" w:hAnsi="Arial" w:cs="Arial"/>
          <w:szCs w:val="22"/>
          <w:lang w:val="es-ES"/>
        </w:rPr>
        <w:t>ARTÍCULO 17°: El Poder Ejecutivo reglamentará la presente Ley dentro de los 90 días de su promulgación disponiendo lo conducente para que la Dirección Provincial de Vialidad y la Dirección de Inspección de Personas Jurídicas cumplan con las disposiciones correspondientes.-</w:t>
      </w:r>
    </w:p>
    <w:p w:rsidR="00BD27D5" w:rsidRPr="00B05DEF" w:rsidRDefault="005E4F7E" w:rsidP="0055278E">
      <w:pPr>
        <w:spacing w:after="240" w:line="360" w:lineRule="atLeast"/>
        <w:jc w:val="both"/>
        <w:rPr>
          <w:rFonts w:ascii="Arial" w:hAnsi="Arial" w:cs="Arial"/>
          <w:sz w:val="28"/>
          <w:lang w:val="es-ES"/>
        </w:rPr>
      </w:pPr>
      <w:r w:rsidRPr="00B05DEF">
        <w:rPr>
          <w:rFonts w:ascii="Arial" w:hAnsi="Arial" w:cs="Arial"/>
          <w:szCs w:val="22"/>
          <w:lang w:val="es-ES"/>
        </w:rPr>
        <w:t>ARTÍCULO 18°: De forma.-</w:t>
      </w:r>
    </w:p>
    <w:sectPr w:rsidR="00BD27D5" w:rsidRPr="00B05D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7E"/>
    <w:rsid w:val="000C510F"/>
    <w:rsid w:val="000E0713"/>
    <w:rsid w:val="0039199B"/>
    <w:rsid w:val="004B6165"/>
    <w:rsid w:val="005320FB"/>
    <w:rsid w:val="005407F4"/>
    <w:rsid w:val="0055278E"/>
    <w:rsid w:val="005E4F7E"/>
    <w:rsid w:val="00803A53"/>
    <w:rsid w:val="00955CCF"/>
    <w:rsid w:val="0096350F"/>
    <w:rsid w:val="009D114D"/>
    <w:rsid w:val="00AD2628"/>
    <w:rsid w:val="00B05DEF"/>
    <w:rsid w:val="00BD27D5"/>
    <w:rsid w:val="00D702C8"/>
    <w:rsid w:val="00E4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1AACD-D40D-4DE6-B00D-8D670BB6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F7E"/>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87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3279</Words>
  <Characters>18040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S</dc:creator>
  <cp:keywords/>
  <dc:description/>
  <cp:lastModifiedBy>Cuenta Microsoft</cp:lastModifiedBy>
  <cp:revision>2</cp:revision>
  <dcterms:created xsi:type="dcterms:W3CDTF">2024-08-16T14:37:00Z</dcterms:created>
  <dcterms:modified xsi:type="dcterms:W3CDTF">2024-08-16T14:37:00Z</dcterms:modified>
</cp:coreProperties>
</file>