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A95D7" w14:textId="77777777" w:rsidR="002B45E8" w:rsidRDefault="002B45E8" w:rsidP="00C13D1D">
      <w:pPr>
        <w:jc w:val="center"/>
        <w:rPr>
          <w:rFonts w:ascii="Arial" w:hAnsi="Arial" w:cs="Arial"/>
          <w:b/>
          <w:sz w:val="24"/>
          <w:szCs w:val="24"/>
        </w:rPr>
      </w:pPr>
    </w:p>
    <w:p w14:paraId="4F206157" w14:textId="0CDC9980" w:rsidR="002B45E8" w:rsidRDefault="002B45E8" w:rsidP="002B45E8">
      <w:r>
        <w:rPr>
          <w:noProof/>
          <w:lang w:eastAsia="es-AR"/>
        </w:rPr>
        <w:drawing>
          <wp:inline distT="0" distB="0" distL="0" distR="0" wp14:anchorId="555F9693" wp14:editId="4998FADC">
            <wp:extent cx="2057400" cy="1028700"/>
            <wp:effectExtent l="0" t="0" r="0" b="0"/>
            <wp:docPr id="1" name="Imagen 1"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J x C 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p w14:paraId="28431B93" w14:textId="77777777" w:rsidR="002B45E8" w:rsidRDefault="002B45E8" w:rsidP="002B45E8">
      <w:pPr>
        <w:spacing w:line="276" w:lineRule="auto"/>
        <w:rPr>
          <w:rFonts w:ascii="Arial" w:hAnsi="Arial" w:cs="Arial"/>
          <w:b/>
          <w:bCs/>
          <w:sz w:val="24"/>
          <w:szCs w:val="24"/>
        </w:rPr>
      </w:pPr>
      <w:r>
        <w:t>Bloque de Senadores de la Provincia</w:t>
      </w:r>
    </w:p>
    <w:p w14:paraId="2C233425" w14:textId="77777777" w:rsidR="002B45E8" w:rsidRDefault="002B45E8" w:rsidP="002B45E8">
      <w:pPr>
        <w:rPr>
          <w:rFonts w:ascii="Arial" w:hAnsi="Arial" w:cs="Arial"/>
          <w:b/>
          <w:sz w:val="24"/>
          <w:szCs w:val="24"/>
        </w:rPr>
      </w:pPr>
    </w:p>
    <w:p w14:paraId="5D943D84" w14:textId="77777777" w:rsidR="002B45E8" w:rsidRDefault="002B45E8" w:rsidP="00C13D1D">
      <w:pPr>
        <w:jc w:val="center"/>
        <w:rPr>
          <w:rFonts w:ascii="Arial" w:hAnsi="Arial" w:cs="Arial"/>
          <w:b/>
          <w:sz w:val="24"/>
          <w:szCs w:val="24"/>
        </w:rPr>
      </w:pPr>
    </w:p>
    <w:p w14:paraId="1B08D523" w14:textId="77777777" w:rsidR="002B45E8" w:rsidRDefault="002B45E8" w:rsidP="00C13D1D">
      <w:pPr>
        <w:jc w:val="center"/>
        <w:rPr>
          <w:rFonts w:ascii="Arial" w:hAnsi="Arial" w:cs="Arial"/>
          <w:b/>
          <w:sz w:val="24"/>
          <w:szCs w:val="24"/>
        </w:rPr>
      </w:pPr>
    </w:p>
    <w:p w14:paraId="3CE54D92" w14:textId="77777777" w:rsidR="002B45E8" w:rsidRDefault="002B45E8" w:rsidP="00C13D1D">
      <w:pPr>
        <w:jc w:val="center"/>
        <w:rPr>
          <w:rFonts w:ascii="Arial" w:hAnsi="Arial" w:cs="Arial"/>
          <w:b/>
          <w:sz w:val="24"/>
          <w:szCs w:val="24"/>
        </w:rPr>
      </w:pPr>
    </w:p>
    <w:p w14:paraId="004BAB7E" w14:textId="77777777" w:rsidR="00C13D1D" w:rsidRDefault="00C13D1D" w:rsidP="00C13D1D">
      <w:pPr>
        <w:jc w:val="center"/>
        <w:rPr>
          <w:rFonts w:ascii="Arial" w:hAnsi="Arial" w:cs="Arial"/>
          <w:b/>
          <w:sz w:val="24"/>
          <w:szCs w:val="24"/>
        </w:rPr>
      </w:pPr>
      <w:r>
        <w:rPr>
          <w:rFonts w:ascii="Arial" w:hAnsi="Arial" w:cs="Arial"/>
          <w:b/>
          <w:sz w:val="24"/>
          <w:szCs w:val="24"/>
        </w:rPr>
        <w:t xml:space="preserve">LA HONORABLE CAMARA DE SENADORES DE LA PROVINCIA DE ENTRE RIOS </w:t>
      </w:r>
    </w:p>
    <w:p w14:paraId="604CFD3A" w14:textId="77777777" w:rsidR="002B45E8" w:rsidRDefault="002B45E8" w:rsidP="00C13D1D">
      <w:pPr>
        <w:jc w:val="center"/>
        <w:rPr>
          <w:rFonts w:ascii="Arial" w:hAnsi="Arial" w:cs="Arial"/>
          <w:b/>
          <w:sz w:val="24"/>
          <w:szCs w:val="24"/>
        </w:rPr>
      </w:pPr>
    </w:p>
    <w:p w14:paraId="049B7124" w14:textId="77777777" w:rsidR="002B45E8" w:rsidRDefault="002B45E8" w:rsidP="00C13D1D">
      <w:pPr>
        <w:jc w:val="center"/>
        <w:rPr>
          <w:rFonts w:ascii="Arial" w:hAnsi="Arial" w:cs="Arial"/>
          <w:b/>
          <w:sz w:val="24"/>
          <w:szCs w:val="24"/>
        </w:rPr>
      </w:pPr>
    </w:p>
    <w:p w14:paraId="5A50281A" w14:textId="77777777" w:rsidR="002B45E8" w:rsidRDefault="002B45E8" w:rsidP="00C13D1D">
      <w:pPr>
        <w:jc w:val="center"/>
        <w:rPr>
          <w:rFonts w:ascii="Arial" w:hAnsi="Arial" w:cs="Arial"/>
          <w:b/>
          <w:sz w:val="24"/>
          <w:szCs w:val="24"/>
        </w:rPr>
      </w:pPr>
    </w:p>
    <w:p w14:paraId="71FEBEE3" w14:textId="77777777" w:rsidR="00C13D1D" w:rsidRDefault="00C13D1D" w:rsidP="00C13D1D">
      <w:pPr>
        <w:jc w:val="center"/>
        <w:rPr>
          <w:rFonts w:ascii="Arial" w:hAnsi="Arial" w:cs="Arial"/>
          <w:b/>
          <w:sz w:val="24"/>
          <w:szCs w:val="24"/>
        </w:rPr>
      </w:pPr>
      <w:r w:rsidRPr="001627A9">
        <w:rPr>
          <w:rFonts w:ascii="Arial" w:hAnsi="Arial" w:cs="Arial"/>
          <w:b/>
          <w:sz w:val="24"/>
          <w:szCs w:val="24"/>
        </w:rPr>
        <w:t>DECLARA</w:t>
      </w:r>
    </w:p>
    <w:p w14:paraId="772BA1F4" w14:textId="77777777" w:rsidR="00C13D1D" w:rsidRPr="001627A9" w:rsidRDefault="00C13D1D" w:rsidP="00C13D1D">
      <w:pPr>
        <w:jc w:val="center"/>
        <w:rPr>
          <w:rFonts w:ascii="Arial" w:hAnsi="Arial" w:cs="Arial"/>
          <w:b/>
          <w:sz w:val="24"/>
          <w:szCs w:val="24"/>
        </w:rPr>
      </w:pPr>
    </w:p>
    <w:p w14:paraId="3F533F58" w14:textId="10C14DE0" w:rsidR="00C13D1D" w:rsidRDefault="002B45E8" w:rsidP="00C13D1D">
      <w:pPr>
        <w:pStyle w:val="Prrafodelista"/>
        <w:numPr>
          <w:ilvl w:val="0"/>
          <w:numId w:val="1"/>
        </w:numPr>
        <w:spacing w:line="360" w:lineRule="auto"/>
        <w:jc w:val="both"/>
        <w:rPr>
          <w:rFonts w:ascii="Arial" w:hAnsi="Arial" w:cs="Arial"/>
          <w:sz w:val="24"/>
          <w:szCs w:val="24"/>
        </w:rPr>
      </w:pPr>
      <w:r>
        <w:rPr>
          <w:rFonts w:ascii="Arial" w:hAnsi="Arial" w:cs="Arial"/>
          <w:b/>
          <w:sz w:val="24"/>
          <w:szCs w:val="24"/>
        </w:rPr>
        <w:t xml:space="preserve">PRIMERO: </w:t>
      </w:r>
      <w:r>
        <w:rPr>
          <w:rFonts w:ascii="Arial" w:hAnsi="Arial" w:cs="Arial"/>
          <w:sz w:val="24"/>
          <w:szCs w:val="24"/>
        </w:rPr>
        <w:t>Declarar</w:t>
      </w:r>
      <w:r w:rsidR="00C13D1D" w:rsidRPr="00C13D1D">
        <w:rPr>
          <w:rFonts w:ascii="Arial" w:hAnsi="Arial" w:cs="Arial"/>
          <w:b/>
          <w:sz w:val="24"/>
          <w:szCs w:val="24"/>
        </w:rPr>
        <w:t xml:space="preserve"> </w:t>
      </w:r>
      <w:r w:rsidR="00C13D1D" w:rsidRPr="00C13D1D">
        <w:rPr>
          <w:rFonts w:ascii="Arial" w:hAnsi="Arial" w:cs="Arial"/>
          <w:sz w:val="24"/>
          <w:szCs w:val="24"/>
        </w:rPr>
        <w:t>de interés de la Honorable Cámara de Senadores la XXII edición del LIBRO de CHAJARI bajo la premisa:</w:t>
      </w:r>
      <w:r w:rsidR="00C13D1D">
        <w:rPr>
          <w:rFonts w:ascii="Arial" w:hAnsi="Arial" w:cs="Arial"/>
          <w:sz w:val="24"/>
          <w:szCs w:val="24"/>
        </w:rPr>
        <w:t>” El</w:t>
      </w:r>
      <w:r w:rsidR="00C13D1D" w:rsidRPr="00C13D1D">
        <w:rPr>
          <w:rFonts w:ascii="Arial" w:hAnsi="Arial" w:cs="Arial"/>
          <w:sz w:val="24"/>
          <w:szCs w:val="24"/>
        </w:rPr>
        <w:t xml:space="preserve"> libro: de la cultura impresa a la cultura digital”,</w:t>
      </w:r>
      <w:r w:rsidR="00C13D1D">
        <w:rPr>
          <w:rFonts w:ascii="Arial" w:hAnsi="Arial" w:cs="Arial"/>
          <w:sz w:val="24"/>
          <w:szCs w:val="24"/>
        </w:rPr>
        <w:t xml:space="preserve"> a realizarse en la</w:t>
      </w:r>
      <w:r w:rsidR="00C13D1D" w:rsidRPr="00C13D1D">
        <w:rPr>
          <w:rFonts w:ascii="Arial" w:hAnsi="Arial" w:cs="Arial"/>
          <w:sz w:val="24"/>
          <w:szCs w:val="24"/>
        </w:rPr>
        <w:t xml:space="preserve"> Ciudad de Chajarí entre el </w:t>
      </w:r>
      <w:r w:rsidR="00C13D1D">
        <w:rPr>
          <w:rFonts w:ascii="Arial" w:hAnsi="Arial" w:cs="Arial"/>
          <w:sz w:val="24"/>
          <w:szCs w:val="24"/>
        </w:rPr>
        <w:t xml:space="preserve">9 </w:t>
      </w:r>
      <w:r w:rsidR="00C13D1D" w:rsidRPr="00C13D1D">
        <w:rPr>
          <w:rFonts w:ascii="Arial" w:hAnsi="Arial" w:cs="Arial"/>
          <w:sz w:val="24"/>
          <w:szCs w:val="24"/>
        </w:rPr>
        <w:t>y 1</w:t>
      </w:r>
      <w:r w:rsidR="00C13D1D">
        <w:rPr>
          <w:rFonts w:ascii="Arial" w:hAnsi="Arial" w:cs="Arial"/>
          <w:sz w:val="24"/>
          <w:szCs w:val="24"/>
        </w:rPr>
        <w:t>3</w:t>
      </w:r>
      <w:r w:rsidR="00C13D1D" w:rsidRPr="00C13D1D">
        <w:rPr>
          <w:rFonts w:ascii="Arial" w:hAnsi="Arial" w:cs="Arial"/>
          <w:sz w:val="24"/>
          <w:szCs w:val="24"/>
        </w:rPr>
        <w:t xml:space="preserve"> de octubre próximo en la Ciudad de </w:t>
      </w:r>
      <w:proofErr w:type="spellStart"/>
      <w:r w:rsidR="00C13D1D" w:rsidRPr="00C13D1D">
        <w:rPr>
          <w:rFonts w:ascii="Arial" w:hAnsi="Arial" w:cs="Arial"/>
          <w:sz w:val="24"/>
          <w:szCs w:val="24"/>
        </w:rPr>
        <w:t>Chajarí</w:t>
      </w:r>
      <w:proofErr w:type="spellEnd"/>
      <w:r w:rsidR="00C13D1D" w:rsidRPr="00C13D1D">
        <w:rPr>
          <w:rFonts w:ascii="Arial" w:hAnsi="Arial" w:cs="Arial"/>
          <w:sz w:val="24"/>
          <w:szCs w:val="24"/>
        </w:rPr>
        <w:t>.</w:t>
      </w:r>
    </w:p>
    <w:p w14:paraId="62D53468" w14:textId="3BBD17F6" w:rsidR="002B45E8" w:rsidRDefault="002B45E8" w:rsidP="00C13D1D">
      <w:pPr>
        <w:pStyle w:val="Prrafodelista"/>
        <w:numPr>
          <w:ilvl w:val="0"/>
          <w:numId w:val="1"/>
        </w:numPr>
        <w:spacing w:line="360" w:lineRule="auto"/>
        <w:jc w:val="both"/>
        <w:rPr>
          <w:rFonts w:ascii="Arial" w:hAnsi="Arial" w:cs="Arial"/>
          <w:sz w:val="24"/>
          <w:szCs w:val="24"/>
        </w:rPr>
      </w:pPr>
      <w:r>
        <w:rPr>
          <w:rFonts w:ascii="Arial" w:hAnsi="Arial" w:cs="Arial"/>
          <w:b/>
          <w:sz w:val="24"/>
          <w:szCs w:val="24"/>
        </w:rPr>
        <w:t>SEGUNDO:</w:t>
      </w:r>
      <w:r>
        <w:rPr>
          <w:rFonts w:ascii="Arial" w:hAnsi="Arial" w:cs="Arial"/>
          <w:sz w:val="24"/>
          <w:szCs w:val="24"/>
        </w:rPr>
        <w:t xml:space="preserve"> Comuníquese, al Sr. Intendente de </w:t>
      </w:r>
      <w:proofErr w:type="spellStart"/>
      <w:r>
        <w:rPr>
          <w:rFonts w:ascii="Arial" w:hAnsi="Arial" w:cs="Arial"/>
          <w:sz w:val="24"/>
          <w:szCs w:val="24"/>
        </w:rPr>
        <w:t>Chajarí</w:t>
      </w:r>
      <w:proofErr w:type="spellEnd"/>
      <w:r>
        <w:rPr>
          <w:rFonts w:ascii="Arial" w:hAnsi="Arial" w:cs="Arial"/>
          <w:sz w:val="24"/>
          <w:szCs w:val="24"/>
        </w:rPr>
        <w:t xml:space="preserve">, </w:t>
      </w:r>
      <w:proofErr w:type="spellStart"/>
      <w:r>
        <w:rPr>
          <w:rFonts w:ascii="Arial" w:hAnsi="Arial" w:cs="Arial"/>
          <w:sz w:val="24"/>
          <w:szCs w:val="24"/>
        </w:rPr>
        <w:t>Cdor</w:t>
      </w:r>
      <w:proofErr w:type="spellEnd"/>
      <w:r>
        <w:rPr>
          <w:rFonts w:ascii="Arial" w:hAnsi="Arial" w:cs="Arial"/>
          <w:sz w:val="24"/>
          <w:szCs w:val="24"/>
        </w:rPr>
        <w:t xml:space="preserve">. Marcelo </w:t>
      </w:r>
      <w:proofErr w:type="spellStart"/>
      <w:r>
        <w:rPr>
          <w:rFonts w:ascii="Arial" w:hAnsi="Arial" w:cs="Arial"/>
          <w:sz w:val="24"/>
          <w:szCs w:val="24"/>
        </w:rPr>
        <w:t>Borghesan</w:t>
      </w:r>
      <w:proofErr w:type="spellEnd"/>
    </w:p>
    <w:p w14:paraId="7C48CA41" w14:textId="77777777" w:rsidR="00C13D1D" w:rsidRDefault="00C13D1D" w:rsidP="00C13D1D">
      <w:pPr>
        <w:pBdr>
          <w:bottom w:val="single" w:sz="4" w:space="1" w:color="auto"/>
        </w:pBdr>
        <w:spacing w:line="360" w:lineRule="auto"/>
        <w:jc w:val="both"/>
        <w:rPr>
          <w:rFonts w:ascii="Arial" w:hAnsi="Arial" w:cs="Arial"/>
          <w:sz w:val="24"/>
          <w:szCs w:val="24"/>
        </w:rPr>
      </w:pPr>
    </w:p>
    <w:p w14:paraId="4BA53EDC" w14:textId="77777777" w:rsidR="00C13D1D" w:rsidRDefault="00C13D1D" w:rsidP="00C13D1D">
      <w:pPr>
        <w:pBdr>
          <w:bottom w:val="single" w:sz="4" w:space="1" w:color="auto"/>
        </w:pBdr>
        <w:spacing w:line="360" w:lineRule="auto"/>
        <w:jc w:val="both"/>
        <w:rPr>
          <w:rFonts w:ascii="Arial" w:hAnsi="Arial" w:cs="Arial"/>
          <w:sz w:val="24"/>
          <w:szCs w:val="24"/>
        </w:rPr>
      </w:pPr>
    </w:p>
    <w:p w14:paraId="549E8C84" w14:textId="77777777" w:rsidR="002B45E8" w:rsidRDefault="002B45E8" w:rsidP="00C13D1D">
      <w:pPr>
        <w:pBdr>
          <w:bottom w:val="single" w:sz="4" w:space="1" w:color="auto"/>
        </w:pBdr>
        <w:spacing w:line="360" w:lineRule="auto"/>
        <w:jc w:val="both"/>
        <w:rPr>
          <w:rFonts w:ascii="Arial" w:hAnsi="Arial" w:cs="Arial"/>
          <w:sz w:val="24"/>
          <w:szCs w:val="24"/>
        </w:rPr>
      </w:pPr>
    </w:p>
    <w:p w14:paraId="61818116" w14:textId="77777777" w:rsidR="002B45E8" w:rsidRDefault="002B45E8" w:rsidP="00C13D1D">
      <w:pPr>
        <w:pBdr>
          <w:bottom w:val="single" w:sz="4" w:space="1" w:color="auto"/>
        </w:pBdr>
        <w:spacing w:line="360" w:lineRule="auto"/>
        <w:jc w:val="both"/>
        <w:rPr>
          <w:rFonts w:ascii="Arial" w:hAnsi="Arial" w:cs="Arial"/>
          <w:sz w:val="24"/>
          <w:szCs w:val="24"/>
        </w:rPr>
      </w:pPr>
    </w:p>
    <w:p w14:paraId="404220BA" w14:textId="77777777" w:rsidR="002B45E8" w:rsidRDefault="002B45E8" w:rsidP="00C13D1D">
      <w:pPr>
        <w:pBdr>
          <w:bottom w:val="single" w:sz="4" w:space="1" w:color="auto"/>
        </w:pBdr>
        <w:spacing w:line="360" w:lineRule="auto"/>
        <w:jc w:val="both"/>
        <w:rPr>
          <w:rFonts w:ascii="Arial" w:hAnsi="Arial" w:cs="Arial"/>
          <w:sz w:val="24"/>
          <w:szCs w:val="24"/>
        </w:rPr>
      </w:pPr>
    </w:p>
    <w:p w14:paraId="43EE6373" w14:textId="77777777" w:rsidR="002B45E8" w:rsidRDefault="002B45E8" w:rsidP="00C13D1D">
      <w:pPr>
        <w:pBdr>
          <w:bottom w:val="single" w:sz="4" w:space="1" w:color="auto"/>
        </w:pBdr>
        <w:spacing w:line="360" w:lineRule="auto"/>
        <w:jc w:val="both"/>
        <w:rPr>
          <w:rFonts w:ascii="Arial" w:hAnsi="Arial" w:cs="Arial"/>
          <w:sz w:val="24"/>
          <w:szCs w:val="24"/>
        </w:rPr>
      </w:pPr>
    </w:p>
    <w:p w14:paraId="2B6A117D" w14:textId="77777777" w:rsidR="002B45E8" w:rsidRDefault="002B45E8" w:rsidP="002B45E8">
      <w:pPr>
        <w:pBdr>
          <w:bottom w:val="single" w:sz="4" w:space="0" w:color="auto"/>
        </w:pBdr>
        <w:spacing w:line="360" w:lineRule="auto"/>
        <w:jc w:val="both"/>
        <w:rPr>
          <w:rFonts w:ascii="Arial" w:hAnsi="Arial" w:cs="Arial"/>
          <w:sz w:val="24"/>
          <w:szCs w:val="24"/>
        </w:rPr>
      </w:pPr>
    </w:p>
    <w:p w14:paraId="1F2DB2AB" w14:textId="77777777" w:rsidR="002B45E8" w:rsidRDefault="002B45E8" w:rsidP="002B45E8">
      <w:pPr>
        <w:pBdr>
          <w:bottom w:val="single" w:sz="4" w:space="0" w:color="auto"/>
        </w:pBdr>
        <w:spacing w:line="360" w:lineRule="auto"/>
        <w:jc w:val="both"/>
        <w:rPr>
          <w:rFonts w:ascii="Arial" w:hAnsi="Arial" w:cs="Arial"/>
          <w:sz w:val="24"/>
          <w:szCs w:val="24"/>
        </w:rPr>
      </w:pPr>
    </w:p>
    <w:p w14:paraId="203ED4DB" w14:textId="4E09BF7C" w:rsidR="002B45E8" w:rsidRDefault="002B45E8" w:rsidP="002B45E8">
      <w:r>
        <w:rPr>
          <w:noProof/>
          <w:lang w:eastAsia="es-AR"/>
        </w:rPr>
        <w:drawing>
          <wp:inline distT="0" distB="0" distL="0" distR="0" wp14:anchorId="79DCA1F9" wp14:editId="356064DA">
            <wp:extent cx="2057400" cy="1028700"/>
            <wp:effectExtent l="0" t="0" r="0" b="0"/>
            <wp:docPr id="2" name="Imagen 2"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J x C 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p w14:paraId="257891BA" w14:textId="77777777" w:rsidR="002B45E8" w:rsidRDefault="002B45E8" w:rsidP="002B45E8">
      <w:pPr>
        <w:spacing w:line="276" w:lineRule="auto"/>
        <w:rPr>
          <w:rFonts w:ascii="Arial" w:hAnsi="Arial" w:cs="Arial"/>
          <w:b/>
          <w:bCs/>
          <w:sz w:val="24"/>
          <w:szCs w:val="24"/>
        </w:rPr>
      </w:pPr>
      <w:r>
        <w:t>Bloque de Senadores de la Provincia</w:t>
      </w:r>
    </w:p>
    <w:p w14:paraId="2DB547DE" w14:textId="77777777" w:rsidR="002B45E8" w:rsidRDefault="002B45E8" w:rsidP="00C13D1D">
      <w:pPr>
        <w:pBdr>
          <w:bottom w:val="single" w:sz="4" w:space="1" w:color="auto"/>
        </w:pBdr>
        <w:spacing w:line="360" w:lineRule="auto"/>
        <w:jc w:val="both"/>
        <w:rPr>
          <w:rFonts w:ascii="Arial" w:hAnsi="Arial" w:cs="Arial"/>
          <w:sz w:val="24"/>
          <w:szCs w:val="24"/>
        </w:rPr>
      </w:pPr>
    </w:p>
    <w:p w14:paraId="34668357" w14:textId="3A71EB0E" w:rsidR="00526898" w:rsidRPr="00C13D1D" w:rsidRDefault="00C13D1D" w:rsidP="00C13D1D">
      <w:pPr>
        <w:pBdr>
          <w:bottom w:val="single" w:sz="4" w:space="1" w:color="auto"/>
        </w:pBdr>
        <w:spacing w:line="360" w:lineRule="auto"/>
        <w:rPr>
          <w:rFonts w:ascii="Arial" w:hAnsi="Arial" w:cs="Arial"/>
          <w:sz w:val="24"/>
          <w:szCs w:val="24"/>
        </w:rPr>
      </w:pPr>
      <w:bookmarkStart w:id="0" w:name="_GoBack"/>
      <w:bookmarkEnd w:id="0"/>
      <w:r w:rsidRPr="00C13D1D">
        <w:rPr>
          <w:rFonts w:ascii="Arial" w:hAnsi="Arial" w:cs="Arial"/>
          <w:sz w:val="24"/>
          <w:szCs w:val="24"/>
        </w:rPr>
        <w:t>Fundamentos.</w:t>
      </w:r>
    </w:p>
    <w:p w14:paraId="5BC96E01" w14:textId="47766C53" w:rsidR="00526898" w:rsidRPr="00C13D1D" w:rsidRDefault="00526898" w:rsidP="00C13D1D">
      <w:pPr>
        <w:spacing w:line="360" w:lineRule="auto"/>
        <w:jc w:val="both"/>
        <w:rPr>
          <w:rFonts w:ascii="Arial" w:hAnsi="Arial" w:cs="Arial"/>
          <w:sz w:val="24"/>
          <w:szCs w:val="24"/>
        </w:rPr>
      </w:pPr>
      <w:r w:rsidRPr="00C13D1D">
        <w:rPr>
          <w:rFonts w:ascii="Arial" w:hAnsi="Arial" w:cs="Arial"/>
          <w:sz w:val="24"/>
          <w:szCs w:val="24"/>
        </w:rPr>
        <w:t xml:space="preserve">La Feria del Libro de Chajarí celebra su vigésima segunda edición bajo la </w:t>
      </w:r>
      <w:proofErr w:type="gramStart"/>
      <w:r w:rsidR="00C13D1D" w:rsidRPr="00C13D1D">
        <w:rPr>
          <w:rFonts w:ascii="Arial" w:hAnsi="Arial" w:cs="Arial"/>
          <w:sz w:val="24"/>
          <w:szCs w:val="24"/>
        </w:rPr>
        <w:t>premisa ”</w:t>
      </w:r>
      <w:proofErr w:type="gramEnd"/>
      <w:r w:rsidRPr="00C13D1D">
        <w:rPr>
          <w:rFonts w:ascii="Arial" w:hAnsi="Arial" w:cs="Arial"/>
          <w:sz w:val="24"/>
          <w:szCs w:val="24"/>
        </w:rPr>
        <w:t>El libro: de la cultura impresa a la cultura digital”, temática que se abordará desde los siguientes ejes: “Desarrollo tecnológico e inmediatez” y “Multiplicidad de voces”.</w:t>
      </w:r>
    </w:p>
    <w:p w14:paraId="0B097C85" w14:textId="61EAA10D" w:rsidR="00526898" w:rsidRPr="00C13D1D" w:rsidRDefault="00526898" w:rsidP="00C13D1D">
      <w:pPr>
        <w:spacing w:line="360" w:lineRule="auto"/>
        <w:jc w:val="both"/>
        <w:rPr>
          <w:rFonts w:ascii="Arial" w:hAnsi="Arial" w:cs="Arial"/>
          <w:sz w:val="24"/>
          <w:szCs w:val="24"/>
        </w:rPr>
      </w:pPr>
      <w:r w:rsidRPr="00C13D1D">
        <w:rPr>
          <w:rFonts w:ascii="Arial" w:hAnsi="Arial" w:cs="Arial"/>
          <w:sz w:val="24"/>
          <w:szCs w:val="24"/>
        </w:rPr>
        <w:t>Este evento cultural, que anualmente convoca a autores, artistas, lectores y demás hacedores de la literatura y otras artes relacionadas, se realizará del 9 al 13 de octubre del corriente año</w:t>
      </w:r>
      <w:r w:rsidR="00C13D1D" w:rsidRPr="00C13D1D">
        <w:rPr>
          <w:rFonts w:ascii="Arial" w:hAnsi="Arial" w:cs="Arial"/>
          <w:sz w:val="24"/>
          <w:szCs w:val="24"/>
        </w:rPr>
        <w:t>.</w:t>
      </w:r>
      <w:r w:rsidR="00C13D1D">
        <w:rPr>
          <w:rFonts w:ascii="Arial" w:hAnsi="Arial" w:cs="Arial"/>
          <w:sz w:val="24"/>
          <w:szCs w:val="24"/>
        </w:rPr>
        <w:t xml:space="preserve"> N</w:t>
      </w:r>
      <w:r w:rsidRPr="00C13D1D">
        <w:rPr>
          <w:rFonts w:ascii="Arial" w:hAnsi="Arial" w:cs="Arial"/>
          <w:sz w:val="24"/>
          <w:szCs w:val="24"/>
        </w:rPr>
        <w:t>ació en 2002 gracias a la iniciativa de un grupo de vecinos y con el apoyo del municipio de nuestra ciudad, y celebra ya veintidós años de actividad ininterrumpida. Actualmente, se ha convertido en un acontecimiento cultural de fundamental importancia para la ciudad, ya que ofrece un amplio repertorio de propuestas que fomentan la lectura, el conocimiento y las diversas expresiones artísticas y culturales.</w:t>
      </w:r>
    </w:p>
    <w:p w14:paraId="7BC203BC" w14:textId="77777777" w:rsidR="00526898" w:rsidRPr="00C13D1D" w:rsidRDefault="00526898" w:rsidP="00C13D1D">
      <w:pPr>
        <w:spacing w:line="360" w:lineRule="auto"/>
        <w:jc w:val="both"/>
        <w:rPr>
          <w:rFonts w:ascii="Arial" w:hAnsi="Arial" w:cs="Arial"/>
          <w:sz w:val="24"/>
          <w:szCs w:val="24"/>
        </w:rPr>
      </w:pPr>
      <w:r w:rsidRPr="00C13D1D">
        <w:rPr>
          <w:rFonts w:ascii="Arial" w:hAnsi="Arial" w:cs="Arial"/>
          <w:sz w:val="24"/>
          <w:szCs w:val="24"/>
        </w:rPr>
        <w:t>Las actividades y los talleres que se ofrecen a lo largo de las jornadas de la feria abordan una infinidad de temas en respuesta a las demandas de una sociedad diversa y en expansión. Las charlas de escritores, periodistas, investigadores y demás referentes de la cultura local, provincial, nacional y latinoamericana apuntan a fomentar el pensamiento crítico, la apreciación del arte y la valoración de la herencia cultural. La visita de casas editoriales y librerías pone a disposición de los visitantes la venta y promoción de libros y demás artefactos literarios.</w:t>
      </w:r>
    </w:p>
    <w:p w14:paraId="3A75F3D5" w14:textId="77777777" w:rsidR="00526898" w:rsidRPr="00C13D1D" w:rsidRDefault="00526898" w:rsidP="00C13D1D">
      <w:pPr>
        <w:spacing w:line="360" w:lineRule="auto"/>
        <w:jc w:val="both"/>
        <w:rPr>
          <w:rFonts w:ascii="Arial" w:hAnsi="Arial" w:cs="Arial"/>
          <w:sz w:val="24"/>
          <w:szCs w:val="24"/>
        </w:rPr>
      </w:pPr>
      <w:r w:rsidRPr="00C13D1D">
        <w:rPr>
          <w:rFonts w:ascii="Arial" w:hAnsi="Arial" w:cs="Arial"/>
          <w:sz w:val="24"/>
          <w:szCs w:val="24"/>
        </w:rPr>
        <w:t>En esta oportunidad, la Feria del Libro de Chajarí establece los siguientes objetivos:</w:t>
      </w:r>
    </w:p>
    <w:p w14:paraId="7E394190" w14:textId="77777777" w:rsidR="00526898" w:rsidRPr="00C13D1D" w:rsidRDefault="00526898" w:rsidP="00C13D1D">
      <w:pPr>
        <w:spacing w:line="360" w:lineRule="auto"/>
        <w:jc w:val="both"/>
        <w:rPr>
          <w:rFonts w:ascii="Arial" w:hAnsi="Arial" w:cs="Arial"/>
          <w:sz w:val="24"/>
          <w:szCs w:val="24"/>
        </w:rPr>
      </w:pPr>
      <w:r w:rsidRPr="00C13D1D">
        <w:rPr>
          <w:rFonts w:ascii="Arial" w:hAnsi="Arial" w:cs="Arial"/>
          <w:sz w:val="24"/>
          <w:szCs w:val="24"/>
        </w:rPr>
        <w:lastRenderedPageBreak/>
        <w:t>- Celebrar la literatura: la feria busca homenajear el poder transformador de la literatura, brindando un espacio para disfrutar de diferentes géneros, autores y expresiones artísticas.</w:t>
      </w:r>
    </w:p>
    <w:p w14:paraId="75952FB7" w14:textId="77777777" w:rsidR="00526898" w:rsidRPr="00C13D1D" w:rsidRDefault="00526898" w:rsidP="00C13D1D">
      <w:pPr>
        <w:spacing w:line="360" w:lineRule="auto"/>
        <w:jc w:val="both"/>
        <w:rPr>
          <w:rFonts w:ascii="Arial" w:hAnsi="Arial" w:cs="Arial"/>
          <w:sz w:val="24"/>
          <w:szCs w:val="24"/>
        </w:rPr>
      </w:pPr>
      <w:r w:rsidRPr="00C13D1D">
        <w:rPr>
          <w:rFonts w:ascii="Arial" w:hAnsi="Arial" w:cs="Arial"/>
          <w:sz w:val="24"/>
          <w:szCs w:val="24"/>
        </w:rPr>
        <w:t>- Fomentar el intercambio de ideas: favorecer el diálogo y la reflexión crítica a través de charlas, talleres, mesas redondas y presentaciones de libros.</w:t>
      </w:r>
    </w:p>
    <w:p w14:paraId="775469CD" w14:textId="77777777" w:rsidR="00526898" w:rsidRPr="00C13D1D" w:rsidRDefault="00526898" w:rsidP="00C13D1D">
      <w:pPr>
        <w:spacing w:line="360" w:lineRule="auto"/>
        <w:jc w:val="both"/>
        <w:rPr>
          <w:rFonts w:ascii="Arial" w:hAnsi="Arial" w:cs="Arial"/>
          <w:sz w:val="24"/>
          <w:szCs w:val="24"/>
        </w:rPr>
      </w:pPr>
      <w:r w:rsidRPr="00C13D1D">
        <w:rPr>
          <w:rFonts w:ascii="Arial" w:hAnsi="Arial" w:cs="Arial"/>
          <w:sz w:val="24"/>
          <w:szCs w:val="24"/>
        </w:rPr>
        <w:t>- Debatir: abordar temas de actualidad que inviten a repensar nuestro rol en el mundo, incluyendo el impacto de la tecnología en la sociedad y la cultura.</w:t>
      </w:r>
    </w:p>
    <w:p w14:paraId="7C6BD415" w14:textId="77777777" w:rsidR="00526898" w:rsidRPr="00C13D1D" w:rsidRDefault="00526898" w:rsidP="00C13D1D">
      <w:pPr>
        <w:spacing w:line="360" w:lineRule="auto"/>
        <w:jc w:val="both"/>
        <w:rPr>
          <w:rFonts w:ascii="Arial" w:hAnsi="Arial" w:cs="Arial"/>
          <w:sz w:val="24"/>
          <w:szCs w:val="24"/>
        </w:rPr>
      </w:pPr>
      <w:r w:rsidRPr="00C13D1D">
        <w:rPr>
          <w:rFonts w:ascii="Arial" w:hAnsi="Arial" w:cs="Arial"/>
          <w:sz w:val="24"/>
          <w:szCs w:val="24"/>
        </w:rPr>
        <w:t>- Concientizar: dar a conocer los cambios culturales y tecnológicos recientes a la población, para que esta pueda afrontar con mejores herramientas los procesos de cambio acelerados que vivimos.</w:t>
      </w:r>
    </w:p>
    <w:p w14:paraId="4FB41826" w14:textId="77777777" w:rsidR="00526898" w:rsidRPr="00C13D1D" w:rsidRDefault="00526898" w:rsidP="00C13D1D">
      <w:pPr>
        <w:spacing w:line="360" w:lineRule="auto"/>
        <w:jc w:val="both"/>
        <w:rPr>
          <w:rFonts w:ascii="Arial" w:hAnsi="Arial" w:cs="Arial"/>
          <w:sz w:val="24"/>
          <w:szCs w:val="24"/>
        </w:rPr>
      </w:pPr>
      <w:r w:rsidRPr="00C13D1D">
        <w:rPr>
          <w:rFonts w:ascii="Arial" w:hAnsi="Arial" w:cs="Arial"/>
          <w:sz w:val="24"/>
          <w:szCs w:val="24"/>
        </w:rPr>
        <w:t>- Escuchar todas las voces: brindar un espacio plural e inclusivo donde todas las opiniones sean bienvenidas.</w:t>
      </w:r>
    </w:p>
    <w:p w14:paraId="4B0F40A5" w14:textId="77777777" w:rsidR="00526898" w:rsidRPr="00C13D1D" w:rsidRDefault="00526898" w:rsidP="00C13D1D">
      <w:pPr>
        <w:spacing w:line="360" w:lineRule="auto"/>
        <w:jc w:val="both"/>
        <w:rPr>
          <w:rFonts w:ascii="Arial" w:hAnsi="Arial" w:cs="Arial"/>
          <w:sz w:val="24"/>
          <w:szCs w:val="24"/>
        </w:rPr>
      </w:pPr>
      <w:r w:rsidRPr="00C13D1D">
        <w:rPr>
          <w:rFonts w:ascii="Arial" w:hAnsi="Arial" w:cs="Arial"/>
          <w:sz w:val="24"/>
          <w:szCs w:val="24"/>
        </w:rPr>
        <w:t>- Analizar los soportes de lectura: reflexionar sobre la evolución de la lectura y los nuevos formatos digitales, sin perder de vista la importancia del libro físico.</w:t>
      </w:r>
    </w:p>
    <w:p w14:paraId="232FE7CA" w14:textId="77777777" w:rsidR="00526898" w:rsidRPr="00C13D1D" w:rsidRDefault="00526898" w:rsidP="00C13D1D">
      <w:pPr>
        <w:spacing w:line="360" w:lineRule="auto"/>
        <w:jc w:val="both"/>
        <w:rPr>
          <w:rFonts w:ascii="Arial" w:hAnsi="Arial" w:cs="Arial"/>
          <w:sz w:val="24"/>
          <w:szCs w:val="24"/>
        </w:rPr>
      </w:pPr>
      <w:r w:rsidRPr="00C13D1D">
        <w:rPr>
          <w:rFonts w:ascii="Arial" w:hAnsi="Arial" w:cs="Arial"/>
          <w:sz w:val="24"/>
          <w:szCs w:val="24"/>
        </w:rPr>
        <w:t>- Resignificar el libro en la era digital: explorar las nuevas formas de leer y escribir en un mundo cada vez más digital, sin dejar de lado el valor del libro físico como objeto cultural y de aprendizaje.</w:t>
      </w:r>
    </w:p>
    <w:p w14:paraId="7DC315D0" w14:textId="7FDBEECB" w:rsidR="00112DFD" w:rsidRPr="00C13D1D" w:rsidRDefault="00526898" w:rsidP="00C13D1D">
      <w:pPr>
        <w:spacing w:line="360" w:lineRule="auto"/>
        <w:jc w:val="both"/>
        <w:rPr>
          <w:rFonts w:ascii="Arial" w:hAnsi="Arial" w:cs="Arial"/>
          <w:sz w:val="24"/>
          <w:szCs w:val="24"/>
        </w:rPr>
      </w:pPr>
      <w:r w:rsidRPr="00C13D1D">
        <w:rPr>
          <w:rFonts w:ascii="Arial" w:hAnsi="Arial" w:cs="Arial"/>
          <w:sz w:val="24"/>
          <w:szCs w:val="24"/>
        </w:rPr>
        <w:t>- Invitar a pensar y repensar nuestro rol como personas ante el cambio tecnológico, promoviendo una visión integral y respetuosa de los seres humanos y sus necesidades.</w:t>
      </w:r>
    </w:p>
    <w:sectPr w:rsidR="00112DFD" w:rsidRPr="00C13D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1E3640"/>
    <w:multiLevelType w:val="hybridMultilevel"/>
    <w:tmpl w:val="C4EC19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98"/>
    <w:rsid w:val="00112DFD"/>
    <w:rsid w:val="001134C2"/>
    <w:rsid w:val="002B45E8"/>
    <w:rsid w:val="00526898"/>
    <w:rsid w:val="006F14B8"/>
    <w:rsid w:val="00C13D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2F79"/>
  <w15:chartTrackingRefBased/>
  <w15:docId w15:val="{D31B9487-5292-4FCC-A57E-783CC709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3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648306">
      <w:bodyDiv w:val="1"/>
      <w:marLeft w:val="0"/>
      <w:marRight w:val="0"/>
      <w:marTop w:val="0"/>
      <w:marBottom w:val="0"/>
      <w:divBdr>
        <w:top w:val="none" w:sz="0" w:space="0" w:color="auto"/>
        <w:left w:val="none" w:sz="0" w:space="0" w:color="auto"/>
        <w:bottom w:val="none" w:sz="0" w:space="0" w:color="auto"/>
        <w:right w:val="none" w:sz="0" w:space="0" w:color="auto"/>
      </w:divBdr>
    </w:div>
    <w:div w:id="211893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2864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3</cp:revision>
  <dcterms:created xsi:type="dcterms:W3CDTF">2024-06-07T15:14:00Z</dcterms:created>
  <dcterms:modified xsi:type="dcterms:W3CDTF">2024-06-07T15:14:00Z</dcterms:modified>
</cp:coreProperties>
</file>