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C6" w:rsidRDefault="00E150C6" w:rsidP="00E24980">
      <w:pPr>
        <w:spacing w:after="120"/>
        <w:ind w:left="0" w:right="-15" w:firstLine="0"/>
        <w:contextualSpacing/>
        <w:jc w:val="center"/>
        <w:rPr>
          <w:rFonts w:ascii="Century Gothic" w:hAnsi="Century Gothic"/>
          <w:b/>
          <w:spacing w:val="10"/>
          <w:szCs w:val="24"/>
        </w:rPr>
      </w:pPr>
      <w:r w:rsidRPr="00E150C6">
        <w:rPr>
          <w:rFonts w:ascii="Century Gothic" w:hAnsi="Century Gothic"/>
          <w:b/>
          <w:spacing w:val="10"/>
          <w:szCs w:val="24"/>
        </w:rPr>
        <w:t>LA LEGISLATURA DE LA PROVINCIA DE ENTRE RÍOS SANCIONA CON FUERZA DE LEY</w:t>
      </w:r>
    </w:p>
    <w:p w:rsidR="00E24980" w:rsidRPr="00E150C6" w:rsidRDefault="00E24980" w:rsidP="00E24980">
      <w:pPr>
        <w:spacing w:after="120"/>
        <w:ind w:left="0" w:right="-15" w:firstLine="0"/>
        <w:contextualSpacing/>
        <w:jc w:val="center"/>
        <w:rPr>
          <w:rFonts w:ascii="Century Gothic" w:hAnsi="Century Gothic"/>
          <w:spacing w:val="10"/>
          <w:szCs w:val="24"/>
        </w:rPr>
      </w:pPr>
    </w:p>
    <w:p w:rsidR="00E24980" w:rsidRDefault="00E150C6" w:rsidP="00E24980">
      <w:pPr>
        <w:spacing w:after="120" w:line="240" w:lineRule="auto"/>
        <w:ind w:left="0" w:right="-11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1º</w:t>
      </w:r>
      <w:r w:rsidRPr="00E150C6">
        <w:rPr>
          <w:rFonts w:ascii="Century Gothic" w:hAnsi="Century Gothic"/>
          <w:spacing w:val="10"/>
          <w:sz w:val="22"/>
        </w:rPr>
        <w:t xml:space="preserve">.- </w:t>
      </w:r>
      <w:r w:rsidR="00B30190" w:rsidRPr="00E150C6">
        <w:rPr>
          <w:rFonts w:ascii="Century Gothic" w:hAnsi="Century Gothic"/>
          <w:spacing w:val="10"/>
          <w:sz w:val="22"/>
        </w:rPr>
        <w:t xml:space="preserve">Créase </w:t>
      </w:r>
      <w:r w:rsidRPr="00E150C6">
        <w:rPr>
          <w:rFonts w:ascii="Century Gothic" w:hAnsi="Century Gothic"/>
          <w:spacing w:val="10"/>
          <w:sz w:val="22"/>
        </w:rPr>
        <w:t>una (1) Fiscalía de Familia y Penal de Niños, Niñas y Adolescentes en la ciudad de Concepción del Uruguay.-</w:t>
      </w:r>
    </w:p>
    <w:p w:rsidR="00E24980" w:rsidRPr="00E24980" w:rsidRDefault="00E24980" w:rsidP="00E24980">
      <w:pPr>
        <w:spacing w:after="120" w:line="240" w:lineRule="auto"/>
        <w:ind w:left="0" w:right="-11" w:firstLine="0"/>
        <w:contextualSpacing/>
        <w:rPr>
          <w:rFonts w:ascii="Century Gothic" w:hAnsi="Century Gothic"/>
          <w:spacing w:val="10"/>
          <w:sz w:val="28"/>
        </w:rPr>
      </w:pPr>
    </w:p>
    <w:p w:rsidR="00B41F9B" w:rsidRDefault="00E150C6" w:rsidP="00E24980">
      <w:pPr>
        <w:spacing w:after="120" w:line="240" w:lineRule="auto"/>
        <w:ind w:left="0" w:right="-11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2º.</w:t>
      </w:r>
      <w:r w:rsidRPr="00E150C6">
        <w:rPr>
          <w:rFonts w:ascii="Century Gothic" w:hAnsi="Century Gothic"/>
          <w:spacing w:val="10"/>
          <w:sz w:val="22"/>
        </w:rPr>
        <w:t>- A efectos de dar cumplimiento al artículo precedente, crear los siguientes cargos: uno (1) de Fiscal; uno (1) de Delegado Judicial –Jefe de Despacho-; uno (1) de Oficial Mayor; uno (1) de Oficial Auxiliar; uno (1) de Escribiente Mayor; uno (1) de Escribiente y uno (1) de Auxiliar de Segunda - Ordenanza -.</w:t>
      </w:r>
    </w:p>
    <w:p w:rsidR="00E24980" w:rsidRPr="00E24980" w:rsidRDefault="00E24980" w:rsidP="00E24980">
      <w:pPr>
        <w:spacing w:after="120" w:line="240" w:lineRule="auto"/>
        <w:ind w:left="0" w:right="-11" w:firstLine="0"/>
        <w:contextualSpacing/>
        <w:rPr>
          <w:rFonts w:ascii="Century Gothic" w:hAnsi="Century Gothic"/>
          <w:spacing w:val="10"/>
          <w:sz w:val="28"/>
        </w:rPr>
      </w:pPr>
    </w:p>
    <w:p w:rsidR="00B41F9B" w:rsidRDefault="00E150C6" w:rsidP="00E24980">
      <w:pPr>
        <w:spacing w:after="120" w:line="240" w:lineRule="auto"/>
        <w:ind w:left="0" w:right="-11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3º</w:t>
      </w:r>
      <w:r w:rsidRPr="00E150C6">
        <w:rPr>
          <w:rFonts w:ascii="Century Gothic" w:hAnsi="Century Gothic"/>
          <w:spacing w:val="10"/>
          <w:sz w:val="22"/>
        </w:rPr>
        <w:t xml:space="preserve">.- </w:t>
      </w:r>
      <w:r w:rsidR="00B30190" w:rsidRPr="00E150C6">
        <w:rPr>
          <w:rFonts w:ascii="Century Gothic" w:hAnsi="Century Gothic"/>
          <w:spacing w:val="10"/>
          <w:sz w:val="22"/>
        </w:rPr>
        <w:t xml:space="preserve">Créase </w:t>
      </w:r>
      <w:r w:rsidRPr="00E150C6">
        <w:rPr>
          <w:rFonts w:ascii="Century Gothic" w:hAnsi="Century Gothic"/>
          <w:spacing w:val="10"/>
          <w:sz w:val="22"/>
        </w:rPr>
        <w:t>una (1) Fiscalía de Familia y Penal de Niños, Niñas y Adolescentes en la ciudad de Concordia.-</w:t>
      </w:r>
    </w:p>
    <w:p w:rsidR="00E24980" w:rsidRPr="00E24980" w:rsidRDefault="00E24980" w:rsidP="00E24980">
      <w:pPr>
        <w:spacing w:after="120" w:line="240" w:lineRule="auto"/>
        <w:ind w:left="0" w:right="-11" w:firstLine="0"/>
        <w:contextualSpacing/>
        <w:rPr>
          <w:rFonts w:ascii="Century Gothic" w:hAnsi="Century Gothic"/>
          <w:spacing w:val="10"/>
          <w:sz w:val="28"/>
        </w:rPr>
      </w:pPr>
    </w:p>
    <w:p w:rsidR="00E150C6" w:rsidRDefault="00E150C6" w:rsidP="00E24980">
      <w:pPr>
        <w:spacing w:after="120" w:line="240" w:lineRule="auto"/>
        <w:ind w:left="0" w:right="-11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4°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dos (2) de Fiscal; uno (1) de Fiscal Auxiliar; cuatro (4) de Delegado Judicial –Jefe de Despacho-; tres (3) de Jefe de Despacho; dos (2) de Oficial Principal; dos (2) de Oficial Auxiliar; dos (2) de Escribiente Mayor; tres (3) de Escribiente y uno (1) de Auxiliar de Segunda - Ordenanza -.</w:t>
      </w:r>
    </w:p>
    <w:p w:rsidR="00E24980" w:rsidRPr="00E24980" w:rsidRDefault="00E24980" w:rsidP="00E24980">
      <w:pPr>
        <w:spacing w:after="120" w:line="240" w:lineRule="auto"/>
        <w:ind w:left="0" w:right="-11" w:firstLine="0"/>
        <w:contextualSpacing/>
        <w:rPr>
          <w:rFonts w:ascii="Century Gothic" w:hAnsi="Century Gothic"/>
          <w:spacing w:val="10"/>
          <w:sz w:val="28"/>
        </w:rPr>
      </w:pPr>
    </w:p>
    <w:p w:rsidR="00B41F9B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5º.</w:t>
      </w:r>
      <w:r w:rsidRPr="00E150C6">
        <w:rPr>
          <w:rFonts w:ascii="Century Gothic" w:hAnsi="Century Gothic"/>
          <w:spacing w:val="10"/>
          <w:sz w:val="22"/>
        </w:rPr>
        <w:t xml:space="preserve">- </w:t>
      </w:r>
      <w:r w:rsidR="00B30190" w:rsidRPr="00E150C6">
        <w:rPr>
          <w:rFonts w:ascii="Century Gothic" w:hAnsi="Century Gothic"/>
          <w:spacing w:val="10"/>
          <w:sz w:val="22"/>
        </w:rPr>
        <w:t xml:space="preserve">Créase </w:t>
      </w:r>
      <w:r w:rsidRPr="00E150C6">
        <w:rPr>
          <w:rFonts w:ascii="Century Gothic" w:hAnsi="Century Gothic"/>
          <w:spacing w:val="10"/>
          <w:sz w:val="22"/>
        </w:rPr>
        <w:t>una (1) Fiscalía de Familia y Penal de Niños, Niñas y Adolescentes en la ciudad de Gualeguaychú.-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  <w:szCs w:val="28"/>
        </w:rPr>
      </w:pPr>
    </w:p>
    <w:p w:rsidR="00B41F9B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6º.</w:t>
      </w:r>
      <w:r w:rsidRPr="00E150C6">
        <w:rPr>
          <w:rFonts w:ascii="Century Gothic" w:hAnsi="Century Gothic"/>
          <w:spacing w:val="10"/>
          <w:sz w:val="22"/>
        </w:rPr>
        <w:t>- A efectos de dar cumplimiento al artículo precedente, crear los siguientes cargos: uno (1) de Fiscal; uno (1) de Delegado Judicial –Jefe de Despacho-; uno (1) de Oficial Mayor; uno (1) de Oficial Auxiliar; uno (1) de Escribiente Mayor; uno (1) de Escribiente y uno (1) de Auxiliar de Segunda Ordenanza-.-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7°</w:t>
      </w:r>
      <w:r w:rsidRPr="00E150C6">
        <w:rPr>
          <w:rFonts w:ascii="Century Gothic" w:hAnsi="Century Gothic"/>
          <w:spacing w:val="10"/>
          <w:sz w:val="22"/>
        </w:rPr>
        <w:t xml:space="preserve">.- </w:t>
      </w:r>
      <w:r w:rsidR="00B30190" w:rsidRPr="00E150C6">
        <w:rPr>
          <w:rFonts w:ascii="Century Gothic" w:hAnsi="Century Gothic"/>
          <w:spacing w:val="10"/>
          <w:sz w:val="22"/>
        </w:rPr>
        <w:t xml:space="preserve">Créase </w:t>
      </w:r>
      <w:r w:rsidRPr="00E150C6">
        <w:rPr>
          <w:rFonts w:ascii="Century Gothic" w:hAnsi="Century Gothic"/>
          <w:spacing w:val="10"/>
          <w:sz w:val="22"/>
        </w:rPr>
        <w:t>una (1) Fiscalía de Familia y Penal de Niños, Niñas y Adolescentes en la ciudad de Paraná.-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  <w:szCs w:val="28"/>
        </w:rPr>
      </w:pPr>
    </w:p>
    <w:p w:rsidR="00B41F9B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8°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dos (2) de Fiscal; uno (1) de Fiscal Auxiliar; cuatro (4) de Delegado Judicial –Jefe de Despacho-; tres (3) de Jefe de Despacho; dos (2) de Oficial Principal; dos (2) de Oficial Auxiliar; dos (2) de Escribiente Mayor; tres (3) de Escribiente y uno (1) de Auxiliar de Segunda Ordenanza-.-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9º</w:t>
      </w:r>
      <w:r w:rsidRPr="00E150C6">
        <w:rPr>
          <w:rFonts w:ascii="Century Gothic" w:hAnsi="Century Gothic"/>
          <w:spacing w:val="10"/>
          <w:sz w:val="22"/>
        </w:rPr>
        <w:t xml:space="preserve">.- </w:t>
      </w:r>
      <w:r w:rsidR="00B30190" w:rsidRPr="00E150C6">
        <w:rPr>
          <w:rFonts w:ascii="Century Gothic" w:hAnsi="Century Gothic"/>
          <w:spacing w:val="10"/>
          <w:sz w:val="22"/>
        </w:rPr>
        <w:t xml:space="preserve">Créase </w:t>
      </w:r>
      <w:r w:rsidRPr="00E150C6">
        <w:rPr>
          <w:rFonts w:ascii="Century Gothic" w:hAnsi="Century Gothic"/>
          <w:spacing w:val="10"/>
          <w:sz w:val="22"/>
        </w:rPr>
        <w:t>una (1) Fiscalía Especializada en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Violencia de Género y Abuso Sexual, en la ciudad de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Concordia.-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463BB3" w:rsidRDefault="00463BB3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2"/>
        </w:rPr>
      </w:pPr>
    </w:p>
    <w:p w:rsidR="00B30190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10°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11º</w:t>
      </w:r>
      <w:r w:rsidRPr="00E150C6">
        <w:rPr>
          <w:rFonts w:ascii="Century Gothic" w:hAnsi="Century Gothic"/>
          <w:spacing w:val="10"/>
          <w:sz w:val="22"/>
        </w:rPr>
        <w:t xml:space="preserve">.- </w:t>
      </w:r>
      <w:r w:rsidR="00B30190" w:rsidRPr="00E150C6">
        <w:rPr>
          <w:rFonts w:ascii="Century Gothic" w:hAnsi="Century Gothic"/>
          <w:spacing w:val="10"/>
          <w:sz w:val="22"/>
        </w:rPr>
        <w:t xml:space="preserve">Créase </w:t>
      </w:r>
      <w:r w:rsidRPr="00E150C6">
        <w:rPr>
          <w:rFonts w:ascii="Century Gothic" w:hAnsi="Century Gothic"/>
          <w:spacing w:val="10"/>
          <w:sz w:val="22"/>
        </w:rPr>
        <w:t>cuatro (4) Fiscalías Especializadas en Violencia de Género y Abuso Sexual, en la ciudad de Paraná.-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B30190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12°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cuatro (4) de Fiscal; cuatro (4) de Fiscal Auxiliar; cuatro (4) de Delegado Judicial –Jefe de Despacho-; cuatro (4) de Oficial Principal; cuatro (4) de Escribiente Mayor; cuatro (4) de Escribiente y cuatro (4) de Auxiliar de Segunda Ordenanza-.-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8"/>
        </w:rPr>
      </w:pPr>
    </w:p>
    <w:p w:rsidR="00B30190" w:rsidRDefault="00B3019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 xml:space="preserve">ARTÍCULO </w:t>
      </w:r>
      <w:r w:rsidR="00E150C6" w:rsidRPr="00E150C6">
        <w:rPr>
          <w:rFonts w:ascii="Century Gothic" w:hAnsi="Century Gothic"/>
          <w:b/>
          <w:spacing w:val="10"/>
          <w:sz w:val="22"/>
        </w:rPr>
        <w:t>13º</w:t>
      </w:r>
      <w:r w:rsidR="00E150C6" w:rsidRPr="00E150C6">
        <w:rPr>
          <w:rFonts w:ascii="Century Gothic" w:hAnsi="Century Gothic"/>
          <w:spacing w:val="10"/>
          <w:sz w:val="22"/>
        </w:rPr>
        <w:t xml:space="preserve">.- </w:t>
      </w:r>
      <w:r w:rsidRPr="00E150C6">
        <w:rPr>
          <w:rFonts w:ascii="Century Gothic" w:hAnsi="Century Gothic"/>
          <w:spacing w:val="10"/>
          <w:sz w:val="22"/>
        </w:rPr>
        <w:t xml:space="preserve">Créase </w:t>
      </w:r>
      <w:r>
        <w:rPr>
          <w:rFonts w:ascii="Century Gothic" w:hAnsi="Century Gothic"/>
          <w:spacing w:val="10"/>
          <w:sz w:val="22"/>
        </w:rPr>
        <w:t xml:space="preserve">dos </w:t>
      </w:r>
      <w:r w:rsidR="00E150C6" w:rsidRPr="00E150C6">
        <w:rPr>
          <w:rFonts w:ascii="Century Gothic" w:hAnsi="Century Gothic"/>
          <w:spacing w:val="10"/>
          <w:sz w:val="22"/>
        </w:rPr>
        <w:t>(2) Fiscalías Penales con asiento en la ciudad de Concordia.-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14º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dos (2) de Fiscal; dos (2) de Fiscal Auxiliar; dos (2) de Delegado Judicial –Jefe de Despacho-; dos (2) de Oficial Principal; dos (2) de Escribiente Mayor; dos (2) de Escribiente y dos (2) de Auxiliar de Segunda Ordenanza-.-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15º</w:t>
      </w:r>
      <w:r w:rsidRPr="00E150C6">
        <w:rPr>
          <w:rFonts w:ascii="Century Gothic" w:hAnsi="Century Gothic"/>
          <w:spacing w:val="10"/>
          <w:sz w:val="22"/>
        </w:rPr>
        <w:t>.- Créase dos (2) Fiscalías Penales con asiento en la ciudad de Paraná.-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16º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dos (2) de Fiscal; dos (2) de Fiscal Auxiliar; dos (2) de Delegado Judicial –Jefe de Despacho-; dos (2) de Oficial Principal; dos (2) de Escribiente Mayor; dos (2) de Escribiente y dos (2) de Auxiliar de Segunda Ordenanza-.-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17º</w:t>
      </w:r>
      <w:r w:rsidRPr="00E150C6">
        <w:rPr>
          <w:rFonts w:ascii="Century Gothic" w:hAnsi="Century Gothic"/>
          <w:spacing w:val="10"/>
          <w:sz w:val="22"/>
        </w:rPr>
        <w:t>.- Créase dos (2) Fiscalías Penales con asiento en la ciudad de Concepción del Uruguay.-</w:t>
      </w:r>
    </w:p>
    <w:p w:rsidR="00E24980" w:rsidRP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18º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dos (2) de Fiscal; dos (2) de Fiscal Auxiliar; dos (2) de Delegado Judicial –Jefe de Despacho-; dos (2) de Oficial Principal; dos (2) de Escribiente Mayor; dos (2) de Escribiente y dos (2) de Auxiliar de Segunda Ordenanza-.-</w:t>
      </w:r>
    </w:p>
    <w:p w:rsidR="00E24980" w:rsidRPr="00463BB3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12"/>
        </w:rPr>
      </w:pPr>
    </w:p>
    <w:p w:rsidR="00463BB3" w:rsidRDefault="00463BB3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2"/>
        </w:rPr>
      </w:pPr>
    </w:p>
    <w:p w:rsidR="00463BB3" w:rsidRDefault="00463BB3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2"/>
        </w:rPr>
      </w:pPr>
    </w:p>
    <w:p w:rsidR="00463BB3" w:rsidRDefault="00463BB3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2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19º</w:t>
      </w:r>
      <w:r w:rsidRPr="00E150C6">
        <w:rPr>
          <w:rFonts w:ascii="Century Gothic" w:hAnsi="Century Gothic"/>
          <w:spacing w:val="10"/>
          <w:sz w:val="22"/>
        </w:rPr>
        <w:t>.- Créase dos (2) Fiscalías Penales con asiento en la ciudad de Gualeguaychú.-</w:t>
      </w:r>
    </w:p>
    <w:p w:rsidR="00E24980" w:rsidRPr="00FE16AB" w:rsidRDefault="00E24980" w:rsidP="00E24980">
      <w:pPr>
        <w:spacing w:after="120" w:line="240" w:lineRule="auto"/>
        <w:ind w:left="0" w:right="-17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B30190" w:rsidRDefault="00B30190" w:rsidP="00E24980">
      <w:pPr>
        <w:spacing w:after="120" w:line="240" w:lineRule="auto"/>
        <w:ind w:left="0" w:right="-17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 xml:space="preserve">ARTÍCULO </w:t>
      </w:r>
      <w:r w:rsidR="00E150C6" w:rsidRPr="00E150C6">
        <w:rPr>
          <w:rFonts w:ascii="Century Gothic" w:hAnsi="Century Gothic"/>
          <w:b/>
          <w:spacing w:val="10"/>
          <w:sz w:val="22"/>
        </w:rPr>
        <w:t>20º</w:t>
      </w:r>
      <w:r w:rsidR="00E150C6" w:rsidRPr="00E150C6">
        <w:rPr>
          <w:rFonts w:ascii="Century Gothic" w:hAnsi="Century Gothic"/>
          <w:spacing w:val="10"/>
          <w:sz w:val="22"/>
        </w:rPr>
        <w:t>.-</w:t>
      </w:r>
      <w:r w:rsidRP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A efectos de dar cumplimiento al artículo precedente, crear los siguientes cargos: dos (2) de Fiscal; dos (2) de Fiscal Auxiliar; dos (2) de Delegado Judicial –Jefe de Despacho-; dos (2) de Oficial Principal; dos (2) de Escribiente Mayor; dos (2) de Escribiente y dos (2) de Auxiliar de Segunda Ordenanza-.-</w:t>
      </w:r>
    </w:p>
    <w:p w:rsidR="00E24980" w:rsidRPr="00FE16AB" w:rsidRDefault="00E24980" w:rsidP="00E24980">
      <w:pPr>
        <w:spacing w:after="120" w:line="240" w:lineRule="auto"/>
        <w:ind w:left="0" w:right="-17" w:firstLine="0"/>
        <w:contextualSpacing/>
        <w:rPr>
          <w:rFonts w:ascii="Century Gothic" w:hAnsi="Century Gothic"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21º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Gualeguay.-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22º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23º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Federación.-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24º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25º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Federal.-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26º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Ordenanza-.-</w:t>
      </w:r>
    </w:p>
    <w:p w:rsidR="00E24980" w:rsidRPr="00E150C6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</w:p>
    <w:p w:rsidR="00E150C6" w:rsidRPr="00E150C6" w:rsidRDefault="00B3019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 xml:space="preserve">ARTÍCULO </w:t>
      </w:r>
      <w:r w:rsidR="00E150C6" w:rsidRPr="00E150C6">
        <w:rPr>
          <w:rFonts w:ascii="Century Gothic" w:hAnsi="Century Gothic"/>
          <w:b/>
          <w:spacing w:val="10"/>
          <w:sz w:val="22"/>
        </w:rPr>
        <w:t>27º</w:t>
      </w:r>
      <w:r w:rsidR="00E150C6" w:rsidRPr="00E150C6">
        <w:rPr>
          <w:rFonts w:ascii="Century Gothic" w:hAnsi="Century Gothic"/>
          <w:spacing w:val="10"/>
          <w:sz w:val="22"/>
        </w:rPr>
        <w:t xml:space="preserve">.- </w:t>
      </w:r>
      <w:r w:rsidRPr="00E150C6">
        <w:rPr>
          <w:rFonts w:ascii="Century Gothic" w:hAnsi="Century Gothic"/>
          <w:spacing w:val="10"/>
          <w:sz w:val="22"/>
        </w:rPr>
        <w:t xml:space="preserve">Créase una (1) Fiscalía Penal con asiento en la ciudad de </w:t>
      </w:r>
      <w:proofErr w:type="spellStart"/>
      <w:r w:rsidR="00E150C6" w:rsidRPr="00E150C6">
        <w:rPr>
          <w:rFonts w:ascii="Century Gothic" w:hAnsi="Century Gothic"/>
          <w:spacing w:val="10"/>
          <w:sz w:val="22"/>
        </w:rPr>
        <w:t>Chajarí</w:t>
      </w:r>
      <w:proofErr w:type="spellEnd"/>
      <w:r w:rsidR="00E150C6" w:rsidRPr="00E150C6">
        <w:rPr>
          <w:rFonts w:ascii="Century Gothic" w:hAnsi="Century Gothic"/>
          <w:spacing w:val="10"/>
          <w:sz w:val="22"/>
        </w:rPr>
        <w:t>.-</w:t>
      </w:r>
    </w:p>
    <w:p w:rsid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2"/>
        </w:rPr>
      </w:pPr>
    </w:p>
    <w:p w:rsid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28º</w:t>
      </w:r>
      <w:r w:rsidRPr="00E150C6">
        <w:rPr>
          <w:rFonts w:ascii="Century Gothic" w:hAnsi="Century Gothic"/>
          <w:spacing w:val="10"/>
          <w:sz w:val="22"/>
        </w:rPr>
        <w:t xml:space="preserve">.- A efectos de dar cumplimiento al artículo precedente, crear los siguientes cargos: uno (1) de Fiscal; uno (1) de Fiscal Auxiliar; uno (1) de Delegado Judicial –Jefe de Despacho-; uno (1) de Oficial Principal; uno (1) de </w:t>
      </w:r>
      <w:r w:rsidRPr="00E150C6">
        <w:rPr>
          <w:rFonts w:ascii="Century Gothic" w:hAnsi="Century Gothic"/>
          <w:spacing w:val="10"/>
          <w:sz w:val="22"/>
        </w:rPr>
        <w:lastRenderedPageBreak/>
        <w:t>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8"/>
        </w:rPr>
      </w:pPr>
    </w:p>
    <w:p w:rsid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29º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San Salvador.-</w:t>
      </w:r>
    </w:p>
    <w:p w:rsidR="00FE16AB" w:rsidRPr="00FE16AB" w:rsidRDefault="00FE16AB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8"/>
        </w:rPr>
      </w:pPr>
    </w:p>
    <w:p w:rsid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30º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31º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La Paz.-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32º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8"/>
        </w:rPr>
      </w:pPr>
    </w:p>
    <w:p w:rsidR="00B41F9B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33º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Diamante.-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B30190" w:rsidRPr="00E150C6" w:rsidRDefault="00B3019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 xml:space="preserve">ARTÍCULO </w:t>
      </w:r>
      <w:r w:rsidR="00E150C6" w:rsidRPr="00E150C6">
        <w:rPr>
          <w:rFonts w:ascii="Century Gothic" w:hAnsi="Century Gothic"/>
          <w:b/>
          <w:spacing w:val="10"/>
          <w:sz w:val="22"/>
        </w:rPr>
        <w:t>34º</w:t>
      </w:r>
      <w:r w:rsidR="00E150C6" w:rsidRPr="00E150C6">
        <w:rPr>
          <w:rFonts w:ascii="Century Gothic" w:hAnsi="Century Gothic"/>
          <w:spacing w:val="10"/>
          <w:sz w:val="22"/>
        </w:rPr>
        <w:t>.-</w:t>
      </w:r>
      <w:r w:rsidRP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A efectos de dar cumplimiento al artículo precedente, crear los siguientes cargos: uno (1) de Fiscal; uno (1) de Fiscal Auxiliar; uno (1) de Delegado Judicial –Jefe de Despacho-; uno (1) de Oficial Principal; uno (1) de Escribiente</w:t>
      </w:r>
      <w:r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B41F9B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35º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Feliciano.-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150C6" w:rsidRPr="00E150C6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36º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2"/>
        </w:rPr>
      </w:pPr>
    </w:p>
    <w:p w:rsidR="00E24980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37º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Rosario del Tala.-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24980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38º</w:t>
      </w:r>
      <w:r w:rsidRPr="00E150C6">
        <w:rPr>
          <w:rFonts w:ascii="Century Gothic" w:hAnsi="Century Gothic"/>
          <w:spacing w:val="10"/>
          <w:sz w:val="22"/>
        </w:rPr>
        <w:t xml:space="preserve">.- A efectos de dar cumplimiento al artículo precedente, crear los siguientes cargos: uno (1) de Fiscal; uno (1) de Fiscal Auxiliar; uno (1) de </w:t>
      </w:r>
      <w:r w:rsidRPr="00E150C6">
        <w:rPr>
          <w:rFonts w:ascii="Century Gothic" w:hAnsi="Century Gothic"/>
          <w:spacing w:val="10"/>
          <w:sz w:val="22"/>
        </w:rPr>
        <w:lastRenderedPageBreak/>
        <w:t>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b/>
          <w:spacing w:val="10"/>
          <w:sz w:val="28"/>
        </w:rPr>
      </w:pPr>
    </w:p>
    <w:p w:rsidR="00E24980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39º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Colón.-</w:t>
      </w:r>
    </w:p>
    <w:p w:rsidR="00E24980" w:rsidRPr="00FE16AB" w:rsidRDefault="00E24980" w:rsidP="00E24980">
      <w:pPr>
        <w:spacing w:after="120" w:line="240" w:lineRule="auto"/>
        <w:ind w:left="0" w:firstLine="0"/>
        <w:contextualSpacing/>
        <w:rPr>
          <w:rFonts w:ascii="Century Gothic" w:hAnsi="Century Gothic"/>
          <w:spacing w:val="10"/>
          <w:sz w:val="28"/>
        </w:rPr>
      </w:pPr>
    </w:p>
    <w:p w:rsidR="00FE16AB" w:rsidRPr="00FE16AB" w:rsidRDefault="00E150C6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40º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 Mayor; uno (1) de Escribiente y uno (1) de Auxiliar de Segunda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FE16AB">
        <w:rPr>
          <w:rFonts w:ascii="Century Gothic" w:hAnsi="Century Gothic"/>
          <w:spacing w:val="10"/>
          <w:sz w:val="22"/>
        </w:rPr>
        <w:t>Ordenanza-.-</w:t>
      </w:r>
    </w:p>
    <w:p w:rsidR="00FE16AB" w:rsidRPr="00FE16AB" w:rsidRDefault="00FE16AB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12"/>
        </w:rPr>
      </w:pPr>
    </w:p>
    <w:p w:rsidR="00FE16AB" w:rsidRDefault="00B41F9B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22"/>
        </w:rPr>
      </w:pPr>
      <w:r>
        <w:rPr>
          <w:rFonts w:ascii="Century Gothic" w:hAnsi="Century Gothic"/>
          <w:b/>
          <w:spacing w:val="10"/>
          <w:sz w:val="22"/>
        </w:rPr>
        <w:t>A</w:t>
      </w:r>
      <w:r w:rsidR="00B30190" w:rsidRPr="00E150C6">
        <w:rPr>
          <w:rFonts w:ascii="Century Gothic" w:hAnsi="Century Gothic"/>
          <w:b/>
          <w:spacing w:val="10"/>
          <w:sz w:val="22"/>
        </w:rPr>
        <w:t xml:space="preserve">RTÍCULO </w:t>
      </w:r>
      <w:r w:rsidR="00E150C6" w:rsidRPr="00E150C6">
        <w:rPr>
          <w:rFonts w:ascii="Century Gothic" w:hAnsi="Century Gothic"/>
          <w:b/>
          <w:spacing w:val="10"/>
          <w:sz w:val="22"/>
        </w:rPr>
        <w:t>41º</w:t>
      </w:r>
      <w:r w:rsidR="00E150C6" w:rsidRPr="00E150C6">
        <w:rPr>
          <w:rFonts w:ascii="Century Gothic" w:hAnsi="Century Gothic"/>
          <w:spacing w:val="10"/>
          <w:sz w:val="22"/>
        </w:rPr>
        <w:t xml:space="preserve">.- </w:t>
      </w:r>
      <w:r w:rsidR="00B30190" w:rsidRPr="00E150C6">
        <w:rPr>
          <w:rFonts w:ascii="Century Gothic" w:hAnsi="Century Gothic"/>
          <w:spacing w:val="10"/>
          <w:sz w:val="22"/>
        </w:rPr>
        <w:t>Créase una (1) Fiscalía Penal con asiento en la ciudad d</w:t>
      </w:r>
      <w:r w:rsidR="00B30190">
        <w:rPr>
          <w:rFonts w:ascii="Century Gothic" w:hAnsi="Century Gothic"/>
          <w:spacing w:val="10"/>
          <w:sz w:val="22"/>
        </w:rPr>
        <w:t xml:space="preserve">e </w:t>
      </w:r>
      <w:r w:rsidR="00E150C6" w:rsidRPr="00E150C6">
        <w:rPr>
          <w:rFonts w:ascii="Century Gothic" w:hAnsi="Century Gothic"/>
          <w:spacing w:val="10"/>
          <w:sz w:val="22"/>
        </w:rPr>
        <w:t>Villaguay.-</w:t>
      </w:r>
    </w:p>
    <w:p w:rsidR="00FE16AB" w:rsidRPr="00FE16AB" w:rsidRDefault="00FE16AB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10"/>
        </w:rPr>
      </w:pPr>
    </w:p>
    <w:p w:rsidR="00E24980" w:rsidRDefault="00E150C6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42º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12"/>
        </w:rPr>
      </w:pPr>
    </w:p>
    <w:p w:rsidR="00E150C6" w:rsidRPr="00E150C6" w:rsidRDefault="00E150C6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43º</w:t>
      </w:r>
      <w:r w:rsidRPr="00E150C6">
        <w:rPr>
          <w:rFonts w:ascii="Century Gothic" w:hAnsi="Century Gothic"/>
          <w:spacing w:val="10"/>
          <w:sz w:val="22"/>
        </w:rPr>
        <w:t xml:space="preserve">.- Créase una (1) Fiscalía Penal con asiento en la ciudad de </w:t>
      </w:r>
      <w:proofErr w:type="spellStart"/>
      <w:r w:rsidRPr="00E150C6">
        <w:rPr>
          <w:rFonts w:ascii="Century Gothic" w:hAnsi="Century Gothic"/>
          <w:spacing w:val="10"/>
          <w:sz w:val="22"/>
        </w:rPr>
        <w:t>Nogoyá</w:t>
      </w:r>
      <w:proofErr w:type="spellEnd"/>
      <w:r w:rsidRPr="00E150C6">
        <w:rPr>
          <w:rFonts w:ascii="Century Gothic" w:hAnsi="Century Gothic"/>
          <w:spacing w:val="10"/>
          <w:sz w:val="22"/>
        </w:rPr>
        <w:t>.-</w:t>
      </w:r>
    </w:p>
    <w:p w:rsidR="00E24980" w:rsidRPr="00FE16AB" w:rsidRDefault="00E24980" w:rsidP="00E24980">
      <w:pPr>
        <w:spacing w:after="120" w:line="240" w:lineRule="auto"/>
        <w:ind w:left="0" w:right="-11" w:firstLine="0"/>
        <w:rPr>
          <w:rFonts w:ascii="Century Gothic" w:hAnsi="Century Gothic"/>
          <w:b/>
          <w:spacing w:val="10"/>
          <w:sz w:val="12"/>
        </w:rPr>
      </w:pPr>
    </w:p>
    <w:p w:rsidR="00E24980" w:rsidRDefault="00E150C6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44º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right="-11" w:firstLine="0"/>
        <w:rPr>
          <w:rFonts w:ascii="Century Gothic" w:hAnsi="Century Gothic"/>
          <w:b/>
          <w:spacing w:val="10"/>
          <w:sz w:val="12"/>
        </w:rPr>
      </w:pPr>
    </w:p>
    <w:p w:rsidR="00E24980" w:rsidRDefault="00E150C6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45º</w:t>
      </w:r>
      <w:r w:rsidRPr="00E150C6">
        <w:rPr>
          <w:rFonts w:ascii="Century Gothic" w:hAnsi="Century Gothic"/>
          <w:spacing w:val="10"/>
          <w:sz w:val="22"/>
        </w:rPr>
        <w:t>.- Créase una (1) Fiscalía Penal con asiento en la ciudad de Victoria.-</w:t>
      </w:r>
    </w:p>
    <w:p w:rsidR="00E24980" w:rsidRPr="00FE16AB" w:rsidRDefault="00E24980" w:rsidP="00E24980">
      <w:pPr>
        <w:spacing w:after="120" w:line="240" w:lineRule="auto"/>
        <w:ind w:left="0" w:right="-11" w:firstLine="0"/>
        <w:rPr>
          <w:rFonts w:ascii="Century Gothic" w:hAnsi="Century Gothic"/>
          <w:b/>
          <w:spacing w:val="10"/>
          <w:sz w:val="14"/>
        </w:rPr>
      </w:pPr>
    </w:p>
    <w:p w:rsidR="00E24980" w:rsidRDefault="00E150C6" w:rsidP="00E24980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46º</w:t>
      </w:r>
      <w:r w:rsidRPr="00E150C6">
        <w:rPr>
          <w:rFonts w:ascii="Century Gothic" w:hAnsi="Century Gothic"/>
          <w:spacing w:val="10"/>
          <w:sz w:val="22"/>
        </w:rPr>
        <w:t>.- A efectos de dar cumplimiento al artículo precedente, crear los siguientes cargos: uno (1) de Fiscal; uno (1) de Fiscal Auxiliar; uno (1) de Delegado Judicial –Jefe de Despacho-; uno (1) de Oficial Principal; uno (1) de Escribiente</w:t>
      </w:r>
      <w:r w:rsidR="00B30190">
        <w:rPr>
          <w:rFonts w:ascii="Century Gothic" w:hAnsi="Century Gothic"/>
          <w:spacing w:val="10"/>
          <w:sz w:val="22"/>
        </w:rPr>
        <w:t xml:space="preserve"> </w:t>
      </w:r>
      <w:r w:rsidRPr="00E150C6">
        <w:rPr>
          <w:rFonts w:ascii="Century Gothic" w:hAnsi="Century Gothic"/>
          <w:spacing w:val="10"/>
          <w:sz w:val="22"/>
        </w:rPr>
        <w:t>Mayor; uno (1) de Escribiente y uno (1) de Auxiliar de Segunda Ordenanza-.-</w:t>
      </w:r>
    </w:p>
    <w:p w:rsidR="00E24980" w:rsidRPr="00FE16AB" w:rsidRDefault="00E24980" w:rsidP="00E24980">
      <w:pPr>
        <w:spacing w:after="120" w:line="240" w:lineRule="auto"/>
        <w:ind w:left="0" w:right="-11" w:firstLine="0"/>
        <w:rPr>
          <w:rFonts w:ascii="Century Gothic" w:hAnsi="Century Gothic"/>
          <w:b/>
          <w:spacing w:val="10"/>
          <w:sz w:val="14"/>
        </w:rPr>
      </w:pPr>
    </w:p>
    <w:p w:rsidR="00A76E1B" w:rsidRDefault="00E150C6" w:rsidP="00A76E1B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22"/>
        </w:rPr>
      </w:pPr>
      <w:r w:rsidRPr="00E150C6">
        <w:rPr>
          <w:rFonts w:ascii="Century Gothic" w:hAnsi="Century Gothic"/>
          <w:b/>
          <w:spacing w:val="10"/>
          <w:sz w:val="22"/>
        </w:rPr>
        <w:t>ARTÍCULO 47º</w:t>
      </w:r>
      <w:r w:rsidRPr="00E150C6">
        <w:rPr>
          <w:rFonts w:ascii="Century Gothic" w:hAnsi="Century Gothic"/>
          <w:spacing w:val="10"/>
          <w:sz w:val="22"/>
        </w:rPr>
        <w:t xml:space="preserve">.- Créase una (1) Fiscalía Penal con asiento en la ciudad de Villa </w:t>
      </w:r>
      <w:proofErr w:type="spellStart"/>
      <w:r w:rsidRPr="00E150C6">
        <w:rPr>
          <w:rFonts w:ascii="Century Gothic" w:hAnsi="Century Gothic"/>
          <w:spacing w:val="10"/>
          <w:sz w:val="22"/>
        </w:rPr>
        <w:t>Paranacito</w:t>
      </w:r>
      <w:proofErr w:type="spellEnd"/>
      <w:r w:rsidRPr="00E150C6">
        <w:rPr>
          <w:rFonts w:ascii="Century Gothic" w:hAnsi="Century Gothic"/>
          <w:spacing w:val="10"/>
          <w:sz w:val="22"/>
        </w:rPr>
        <w:t>.-</w:t>
      </w:r>
    </w:p>
    <w:p w:rsidR="00E24980" w:rsidRDefault="00E150C6" w:rsidP="00A76E1B">
      <w:pPr>
        <w:spacing w:after="120" w:line="240" w:lineRule="auto"/>
        <w:ind w:left="0" w:right="-11" w:firstLine="0"/>
        <w:rPr>
          <w:rFonts w:ascii="Century Gothic" w:hAnsi="Century Gothic"/>
          <w:color w:val="auto"/>
          <w:spacing w:val="10"/>
          <w:sz w:val="22"/>
        </w:rPr>
      </w:pPr>
      <w:r w:rsidRPr="00E7189F">
        <w:rPr>
          <w:rFonts w:ascii="Century Gothic" w:hAnsi="Century Gothic"/>
          <w:b/>
          <w:color w:val="auto"/>
          <w:spacing w:val="10"/>
          <w:sz w:val="22"/>
        </w:rPr>
        <w:lastRenderedPageBreak/>
        <w:t xml:space="preserve">ARTÍCULO 48º.- </w:t>
      </w:r>
      <w:r w:rsidRPr="00E7189F">
        <w:rPr>
          <w:rFonts w:ascii="Century Gothic" w:hAnsi="Century Gothic"/>
          <w:color w:val="auto"/>
          <w:spacing w:val="10"/>
          <w:sz w:val="22"/>
        </w:rPr>
        <w:t>A efectos de dar cumplimiento al artículo precedente, crear los siguientes cargos: uno (1) de Fiscal; uno (1) de Fiscal Auxiliar; uno (1) de Delegado Judicial –Jefe de Despacho-; uno (1) de Oficial Principal; uno (1) de Escribiente Mayor; uno (1) de Escribiente y uno (1) de Auxiliar de Segunda –Ordenanza-.-</w:t>
      </w:r>
    </w:p>
    <w:p w:rsidR="00A76E1B" w:rsidRPr="00A76E1B" w:rsidRDefault="00A76E1B" w:rsidP="00A76E1B">
      <w:pPr>
        <w:spacing w:after="120" w:line="240" w:lineRule="auto"/>
        <w:ind w:left="0" w:right="-11" w:firstLine="0"/>
        <w:rPr>
          <w:rFonts w:ascii="Century Gothic" w:hAnsi="Century Gothic"/>
          <w:spacing w:val="10"/>
          <w:sz w:val="22"/>
        </w:rPr>
      </w:pPr>
      <w:bookmarkStart w:id="0" w:name="_GoBack"/>
      <w:bookmarkEnd w:id="0"/>
    </w:p>
    <w:p w:rsidR="00E24980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color w:val="auto"/>
          <w:spacing w:val="10"/>
          <w:sz w:val="22"/>
        </w:rPr>
      </w:pPr>
      <w:r w:rsidRPr="00E7189F">
        <w:rPr>
          <w:rFonts w:ascii="Century Gothic" w:hAnsi="Century Gothic"/>
          <w:b/>
          <w:color w:val="auto"/>
          <w:spacing w:val="10"/>
          <w:sz w:val="22"/>
        </w:rPr>
        <w:t>ARTÍCULO 49°</w:t>
      </w:r>
      <w:r w:rsidRPr="00E7189F">
        <w:rPr>
          <w:rFonts w:ascii="Century Gothic" w:hAnsi="Century Gothic"/>
          <w:color w:val="auto"/>
          <w:spacing w:val="10"/>
          <w:sz w:val="22"/>
        </w:rPr>
        <w:t>.- Incluir en el Presupuesto General de la Administración Pública Provincial para el Año 2023, los cargos y las partidas presupuestarias correspondientes.-</w:t>
      </w:r>
    </w:p>
    <w:p w:rsidR="00A76E1B" w:rsidRDefault="00A76E1B" w:rsidP="00E24980">
      <w:pPr>
        <w:spacing w:after="120" w:line="240" w:lineRule="auto"/>
        <w:ind w:left="0" w:firstLine="0"/>
        <w:contextualSpacing/>
        <w:rPr>
          <w:rFonts w:ascii="Century Gothic" w:hAnsi="Century Gothic"/>
          <w:color w:val="auto"/>
          <w:spacing w:val="10"/>
          <w:sz w:val="22"/>
        </w:rPr>
      </w:pPr>
    </w:p>
    <w:p w:rsidR="00A76E1B" w:rsidRPr="00E7189F" w:rsidRDefault="00A76E1B" w:rsidP="00E24980">
      <w:pPr>
        <w:spacing w:after="120" w:line="240" w:lineRule="auto"/>
        <w:ind w:left="0" w:firstLine="0"/>
        <w:contextualSpacing/>
        <w:rPr>
          <w:rFonts w:ascii="Century Gothic" w:hAnsi="Century Gothic"/>
          <w:color w:val="auto"/>
          <w:spacing w:val="10"/>
          <w:sz w:val="22"/>
        </w:rPr>
      </w:pPr>
    </w:p>
    <w:p w:rsidR="00E150C6" w:rsidRPr="00E7189F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color w:val="auto"/>
          <w:spacing w:val="10"/>
          <w:sz w:val="22"/>
        </w:rPr>
      </w:pPr>
      <w:r w:rsidRPr="00E7189F">
        <w:rPr>
          <w:rFonts w:ascii="Century Gothic" w:hAnsi="Century Gothic"/>
          <w:b/>
          <w:color w:val="auto"/>
          <w:spacing w:val="10"/>
          <w:sz w:val="22"/>
        </w:rPr>
        <w:t>ARTÍCULO 50°</w:t>
      </w:r>
      <w:r w:rsidRPr="00E7189F">
        <w:rPr>
          <w:rFonts w:ascii="Century Gothic" w:hAnsi="Century Gothic"/>
          <w:color w:val="auto"/>
          <w:spacing w:val="10"/>
          <w:sz w:val="22"/>
        </w:rPr>
        <w:t>.- De forma.-</w:t>
      </w:r>
    </w:p>
    <w:p w:rsidR="00E150C6" w:rsidRPr="00E7189F" w:rsidRDefault="00E150C6" w:rsidP="00E24980">
      <w:pPr>
        <w:spacing w:after="120" w:line="240" w:lineRule="auto"/>
        <w:ind w:left="0" w:firstLine="0"/>
        <w:contextualSpacing/>
        <w:rPr>
          <w:rFonts w:ascii="Century Gothic" w:hAnsi="Century Gothic"/>
          <w:color w:val="auto"/>
          <w:spacing w:val="10"/>
          <w:sz w:val="22"/>
        </w:rPr>
      </w:pPr>
    </w:p>
    <w:sectPr w:rsidR="00E150C6" w:rsidRPr="00E7189F" w:rsidSect="00FE1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E43" w:rsidRDefault="00521E43" w:rsidP="00B41F9B">
      <w:pPr>
        <w:spacing w:after="0" w:line="240" w:lineRule="auto"/>
      </w:pPr>
      <w:r>
        <w:separator/>
      </w:r>
    </w:p>
  </w:endnote>
  <w:endnote w:type="continuationSeparator" w:id="0">
    <w:p w:rsidR="00521E43" w:rsidRDefault="00521E43" w:rsidP="00B4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75" w:rsidRDefault="006B3239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75" w:rsidRPr="00B41F9B" w:rsidRDefault="006B3239">
    <w:pPr>
      <w:spacing w:after="0" w:line="240" w:lineRule="auto"/>
      <w:ind w:left="0" w:right="0" w:firstLine="0"/>
      <w:jc w:val="right"/>
      <w:rPr>
        <w:rFonts w:ascii="Century Gothic" w:hAnsi="Century Gothic"/>
        <w:sz w:val="18"/>
        <w:szCs w:val="18"/>
      </w:rPr>
    </w:pPr>
    <w:r w:rsidRPr="00B41F9B">
      <w:rPr>
        <w:rFonts w:ascii="Century Gothic" w:hAnsi="Century Gothic"/>
        <w:sz w:val="18"/>
        <w:szCs w:val="18"/>
      </w:rPr>
      <w:fldChar w:fldCharType="begin"/>
    </w:r>
    <w:r w:rsidRPr="00B41F9B">
      <w:rPr>
        <w:rFonts w:ascii="Century Gothic" w:hAnsi="Century Gothic"/>
        <w:sz w:val="18"/>
        <w:szCs w:val="18"/>
      </w:rPr>
      <w:instrText xml:space="preserve"> PAGE   \* MERGEFORMAT </w:instrText>
    </w:r>
    <w:r w:rsidRPr="00B41F9B">
      <w:rPr>
        <w:rFonts w:ascii="Century Gothic" w:hAnsi="Century Gothic"/>
        <w:sz w:val="18"/>
        <w:szCs w:val="18"/>
      </w:rPr>
      <w:fldChar w:fldCharType="separate"/>
    </w:r>
    <w:r w:rsidR="00A76E1B">
      <w:rPr>
        <w:rFonts w:ascii="Century Gothic" w:hAnsi="Century Gothic"/>
        <w:noProof/>
        <w:sz w:val="18"/>
        <w:szCs w:val="18"/>
      </w:rPr>
      <w:t>6</w:t>
    </w:r>
    <w:r w:rsidRPr="00B41F9B">
      <w:rPr>
        <w:rFonts w:ascii="Century Gothic" w:hAnsi="Century Gothic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75" w:rsidRDefault="006B3239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E43" w:rsidRDefault="00521E43" w:rsidP="00B41F9B">
      <w:pPr>
        <w:spacing w:after="0" w:line="240" w:lineRule="auto"/>
      </w:pPr>
      <w:r>
        <w:separator/>
      </w:r>
    </w:p>
  </w:footnote>
  <w:footnote w:type="continuationSeparator" w:id="0">
    <w:p w:rsidR="00521E43" w:rsidRDefault="00521E43" w:rsidP="00B4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75" w:rsidRDefault="006B323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50F49E" wp14:editId="41C53A9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776" name="Group 20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5DA076F" id="Group 20776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yGjbC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75" w:rsidRDefault="006B323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665DA52" wp14:editId="4C75545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768" name="Group 20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5FD13E4" id="Group 2076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GG0SG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75" w:rsidRDefault="006B323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31F55C" wp14:editId="339E9D25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562849" cy="10693399"/>
              <wp:effectExtent l="0" t="0" r="0" b="0"/>
              <wp:wrapNone/>
              <wp:docPr id="20759" name="Group 207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49" cy="10693399"/>
                        <a:chOff x="0" y="0"/>
                        <a:chExt cx="7562849" cy="10693399"/>
                      </a:xfrm>
                    </wpg:grpSpPr>
                    <wps:wsp>
                      <wps:cNvPr id="21035" name="Shape 21035"/>
                      <wps:cNvSpPr/>
                      <wps:spPr>
                        <a:xfrm>
                          <a:off x="0" y="0"/>
                          <a:ext cx="7562849" cy="10693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10693399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10693399"/>
                              </a:lnTo>
                              <a:lnTo>
                                <a:pt x="0" y="10693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6876B4" id="Group 20759" o:spid="_x0000_s1026" style="position:absolute;margin-left:0;margin-top:0;width:595.5pt;height:842pt;z-index:-251655168;mso-position-horizontal-relative:page;mso-position-vertical-relative:page" coordsize="75628,106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">
              <v:shape id="Shape 21035" o:spid="_x0000_s1027" style="position:absolute;width:75628;height:106933;visibility:visible;mso-wrap-style:square;v-text-anchor:top" coordsize="7562849,10693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jbRscA&#10;AADeAAAADwAAAGRycy9kb3ducmV2LnhtbESPT2vCQBTE70K/w/IKvUjd6GJpo6uYSqk3qX96fmaf&#10;STD7NmRXTb99VxA8DjPzG2Y672wtLtT6yrGG4SABQZw7U3GhYbf9en0H4QOywdoxafgjD/PZU2+K&#10;qXFX/qHLJhQiQtinqKEMoUml9HlJFv3ANcTRO7rWYoiyLaRp8RrhtpajJHmTFiuOCyU29FlSftqc&#10;rQb1vV1nmfrw49++OVYq48Nyr7R+ee4WExCBuvAI39sro2E0TNQYbnfiF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Y20bHAAAA3gAAAA8AAAAAAAAAAAAAAAAAmAIAAGRy&#10;cy9kb3ducmV2LnhtbFBLBQYAAAAABAAEAPUAAACMAwAAAAA=&#10;" path="m,l7562849,r,10693399l,10693399,,e" stroked="f" strokeweight="0">
                <v:stroke miterlimit="83231f" joinstyle="miter"/>
                <v:path arrowok="t" textboxrect="0,0,7562849,10693399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C6"/>
    <w:rsid w:val="001A1B7F"/>
    <w:rsid w:val="00463BB3"/>
    <w:rsid w:val="00521E43"/>
    <w:rsid w:val="0067704B"/>
    <w:rsid w:val="006B3239"/>
    <w:rsid w:val="00976022"/>
    <w:rsid w:val="00A76E1B"/>
    <w:rsid w:val="00B30190"/>
    <w:rsid w:val="00B41F9B"/>
    <w:rsid w:val="00E150C6"/>
    <w:rsid w:val="00E24980"/>
    <w:rsid w:val="00E7189F"/>
    <w:rsid w:val="00F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FF7B71-C341-4391-A522-3B75D8A4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0C6"/>
    <w:pPr>
      <w:spacing w:after="371" w:line="371" w:lineRule="auto"/>
      <w:ind w:left="-5" w:right="-10" w:hanging="10"/>
      <w:jc w:val="both"/>
    </w:pPr>
    <w:rPr>
      <w:rFonts w:ascii="Verdana" w:eastAsia="Verdana" w:hAnsi="Verdana" w:cs="Verdana"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B7F"/>
    <w:rPr>
      <w:rFonts w:ascii="Segoe UI" w:eastAsia="Verdana" w:hAnsi="Segoe UI" w:cs="Segoe UI"/>
      <w:color w:val="000000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EF79-30EF-4014-83AC-ED3B3041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1613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cp:lastPrinted>2023-10-03T14:47:00Z</cp:lastPrinted>
  <dcterms:created xsi:type="dcterms:W3CDTF">2023-10-02T14:46:00Z</dcterms:created>
  <dcterms:modified xsi:type="dcterms:W3CDTF">2023-10-03T15:44:00Z</dcterms:modified>
</cp:coreProperties>
</file>