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D7C" w:rsidRDefault="008F5D7C" w:rsidP="002D0599">
      <w:pPr>
        <w:rPr>
          <w:rFonts w:ascii="Century Gothic" w:hAnsi="Century Gothic"/>
          <w:b/>
          <w:sz w:val="23"/>
          <w:szCs w:val="23"/>
        </w:rPr>
      </w:pPr>
    </w:p>
    <w:p w:rsidR="008F5D7C" w:rsidRPr="005047B7" w:rsidRDefault="008F5D7C" w:rsidP="0068364B">
      <w:pPr>
        <w:rPr>
          <w:rFonts w:ascii="Century Gothic" w:hAnsi="Century Gothic"/>
          <w:b/>
          <w:sz w:val="23"/>
          <w:szCs w:val="23"/>
        </w:rPr>
      </w:pPr>
    </w:p>
    <w:p w:rsidR="008F5D7C" w:rsidRPr="002212D1" w:rsidRDefault="008F5D7C" w:rsidP="009E66A0">
      <w:pPr>
        <w:jc w:val="center"/>
        <w:rPr>
          <w:rFonts w:ascii="Century Gothic" w:hAnsi="Century Gothic"/>
          <w:b/>
        </w:rPr>
      </w:pPr>
      <w:r w:rsidRPr="002212D1">
        <w:rPr>
          <w:rFonts w:ascii="Century Gothic" w:hAnsi="Century Gothic"/>
          <w:b/>
        </w:rPr>
        <w:t>LA LEGISLATURA DE LA PROVINCIA DE ENTRE RÍOS SANCIONA</w:t>
      </w:r>
    </w:p>
    <w:p w:rsidR="008F5D7C" w:rsidRPr="002212D1" w:rsidRDefault="008F5D7C" w:rsidP="009E66A0">
      <w:pPr>
        <w:jc w:val="center"/>
        <w:rPr>
          <w:rFonts w:ascii="Century Gothic" w:hAnsi="Century Gothic"/>
          <w:b/>
        </w:rPr>
      </w:pPr>
      <w:r w:rsidRPr="002212D1">
        <w:rPr>
          <w:rFonts w:ascii="Century Gothic" w:hAnsi="Century Gothic"/>
          <w:b/>
        </w:rPr>
        <w:t>CON FUERZA DE</w:t>
      </w:r>
    </w:p>
    <w:p w:rsidR="008F5D7C" w:rsidRPr="002212D1" w:rsidRDefault="008F5D7C" w:rsidP="00566F94">
      <w:pPr>
        <w:jc w:val="center"/>
        <w:rPr>
          <w:rFonts w:ascii="Century Gothic" w:hAnsi="Century Gothic"/>
          <w:b/>
        </w:rPr>
      </w:pPr>
      <w:r w:rsidRPr="002212D1">
        <w:rPr>
          <w:rFonts w:ascii="Century Gothic" w:hAnsi="Century Gothic"/>
          <w:b/>
        </w:rPr>
        <w:t>LEY:</w:t>
      </w:r>
    </w:p>
    <w:p w:rsidR="004638C8" w:rsidRPr="002212D1" w:rsidRDefault="008F5D7C" w:rsidP="00A87734">
      <w:pPr>
        <w:spacing w:line="360" w:lineRule="auto"/>
        <w:jc w:val="both"/>
        <w:rPr>
          <w:rFonts w:ascii="Century Gothic" w:hAnsi="Century Gothic"/>
        </w:rPr>
      </w:pPr>
      <w:r w:rsidRPr="002212D1">
        <w:rPr>
          <w:rFonts w:ascii="Century Gothic" w:hAnsi="Century Gothic"/>
          <w:b/>
          <w:u w:val="single"/>
        </w:rPr>
        <w:t>ARTÍCULO 1°.-</w:t>
      </w:r>
      <w:r w:rsidRPr="002212D1">
        <w:rPr>
          <w:rFonts w:ascii="Century Gothic" w:hAnsi="Century Gothic"/>
          <w:b/>
        </w:rPr>
        <w:t xml:space="preserve"> </w:t>
      </w:r>
      <w:r w:rsidRPr="002212D1">
        <w:rPr>
          <w:rFonts w:ascii="Century Gothic" w:hAnsi="Century Gothic"/>
        </w:rPr>
        <w:t>Autorícese al Superior Gobierno de la Provincia a aceptar la donación formulada por la Municipalidad de</w:t>
      </w:r>
      <w:r w:rsidR="002F14CF">
        <w:rPr>
          <w:rFonts w:ascii="Century Gothic" w:hAnsi="Century Gothic"/>
        </w:rPr>
        <w:t xml:space="preserve"> </w:t>
      </w:r>
      <w:r w:rsidR="00CE78C0">
        <w:rPr>
          <w:rFonts w:ascii="Century Gothic" w:hAnsi="Century Gothic"/>
        </w:rPr>
        <w:t>Gobernador Mansilla</w:t>
      </w:r>
      <w:r w:rsidRPr="002212D1">
        <w:rPr>
          <w:rFonts w:ascii="Century Gothic" w:hAnsi="Century Gothic"/>
        </w:rPr>
        <w:t xml:space="preserve">, </w:t>
      </w:r>
      <w:r w:rsidRPr="001C355C">
        <w:rPr>
          <w:rFonts w:ascii="Century Gothic" w:hAnsi="Century Gothic"/>
        </w:rPr>
        <w:t>de un (1) inmueble</w:t>
      </w:r>
      <w:r>
        <w:rPr>
          <w:rFonts w:ascii="Century Gothic" w:hAnsi="Century Gothic"/>
          <w:sz w:val="24"/>
          <w:szCs w:val="24"/>
        </w:rPr>
        <w:t xml:space="preserve">, </w:t>
      </w:r>
      <w:r w:rsidRPr="002212D1">
        <w:rPr>
          <w:rFonts w:ascii="Century Gothic" w:hAnsi="Century Gothic"/>
        </w:rPr>
        <w:t>ubicado en la Provincia de Entre Ríos, Departamento</w:t>
      </w:r>
      <w:r w:rsidR="006832A9">
        <w:rPr>
          <w:rFonts w:ascii="Century Gothic" w:hAnsi="Century Gothic"/>
        </w:rPr>
        <w:t xml:space="preserve"> </w:t>
      </w:r>
      <w:r w:rsidR="00C71F7C">
        <w:rPr>
          <w:rFonts w:ascii="Century Gothic" w:hAnsi="Century Gothic"/>
        </w:rPr>
        <w:t xml:space="preserve">Tala, Distrito </w:t>
      </w:r>
      <w:r w:rsidR="00CE78C0">
        <w:rPr>
          <w:rFonts w:ascii="Century Gothic" w:hAnsi="Century Gothic"/>
        </w:rPr>
        <w:t xml:space="preserve">Clé-Municipio de Gobernador Mansilla, Planta Urbana-Manzana Nº 28, </w:t>
      </w:r>
      <w:r w:rsidR="006832A9">
        <w:rPr>
          <w:rFonts w:ascii="Century Gothic" w:hAnsi="Century Gothic"/>
        </w:rPr>
        <w:t>domicilio parcelario:</w:t>
      </w:r>
      <w:r w:rsidR="00CE78C0">
        <w:rPr>
          <w:rFonts w:ascii="Century Gothic" w:hAnsi="Century Gothic"/>
        </w:rPr>
        <w:t xml:space="preserve"> Avda. Hipólito Irigoyen S/Nº a 12,00 m de Avenida San Martín, </w:t>
      </w:r>
      <w:r w:rsidRPr="002212D1">
        <w:rPr>
          <w:rFonts w:ascii="Century Gothic" w:hAnsi="Century Gothic"/>
        </w:rPr>
        <w:t>Plano de Mensura N°</w:t>
      </w:r>
      <w:r w:rsidR="006832A9">
        <w:rPr>
          <w:rFonts w:ascii="Century Gothic" w:hAnsi="Century Gothic"/>
        </w:rPr>
        <w:t xml:space="preserve"> </w:t>
      </w:r>
      <w:r w:rsidR="00C71F7C">
        <w:rPr>
          <w:rFonts w:ascii="Century Gothic" w:hAnsi="Century Gothic"/>
        </w:rPr>
        <w:t>2</w:t>
      </w:r>
      <w:r w:rsidR="00CE78C0">
        <w:rPr>
          <w:rFonts w:ascii="Century Gothic" w:hAnsi="Century Gothic"/>
        </w:rPr>
        <w:t>7.692</w:t>
      </w:r>
      <w:r w:rsidRPr="002212D1">
        <w:rPr>
          <w:rFonts w:ascii="Century Gothic" w:hAnsi="Century Gothic"/>
        </w:rPr>
        <w:t>; Partida Provincial N°</w:t>
      </w:r>
      <w:r w:rsidR="006832A9">
        <w:rPr>
          <w:rFonts w:ascii="Century Gothic" w:hAnsi="Century Gothic"/>
        </w:rPr>
        <w:t xml:space="preserve"> </w:t>
      </w:r>
      <w:r w:rsidR="00CE78C0">
        <w:rPr>
          <w:rFonts w:ascii="Century Gothic" w:hAnsi="Century Gothic"/>
        </w:rPr>
        <w:t>119.157, Lote 1</w:t>
      </w:r>
      <w:r w:rsidR="00C71F7C">
        <w:rPr>
          <w:rFonts w:ascii="Century Gothic" w:hAnsi="Century Gothic"/>
        </w:rPr>
        <w:t>,</w:t>
      </w:r>
      <w:r w:rsidRPr="002212D1">
        <w:rPr>
          <w:rFonts w:ascii="Century Gothic" w:hAnsi="Century Gothic"/>
        </w:rPr>
        <w:t xml:space="preserve"> que consta de una </w:t>
      </w:r>
      <w:r w:rsidR="00C71F7C">
        <w:rPr>
          <w:rFonts w:ascii="Century Gothic" w:hAnsi="Century Gothic"/>
        </w:rPr>
        <w:t xml:space="preserve">superficie de </w:t>
      </w:r>
      <w:r w:rsidR="00CE78C0">
        <w:rPr>
          <w:rFonts w:ascii="Century Gothic" w:hAnsi="Century Gothic"/>
        </w:rPr>
        <w:t>CUATROCIENTOS SETENTA Y UN MIL METROS CUADRADOS CON CINCUENTA DECÍMETROS CUADRADOS</w:t>
      </w:r>
      <w:r w:rsidR="00C71F7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(</w:t>
      </w:r>
      <w:r w:rsidR="00CE78C0">
        <w:rPr>
          <w:rFonts w:ascii="Century Gothic" w:hAnsi="Century Gothic"/>
        </w:rPr>
        <w:t xml:space="preserve"> 471,50</w:t>
      </w:r>
      <w:r w:rsidR="006832A9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m2); </w:t>
      </w:r>
      <w:r w:rsidRPr="002212D1">
        <w:rPr>
          <w:rFonts w:ascii="Century Gothic" w:hAnsi="Century Gothic"/>
        </w:rPr>
        <w:t xml:space="preserve">cuyos límites y linderos son: </w:t>
      </w:r>
      <w:r w:rsidRPr="002212D1">
        <w:rPr>
          <w:rFonts w:ascii="Century Gothic" w:hAnsi="Century Gothic"/>
          <w:b/>
          <w:u w:val="single"/>
        </w:rPr>
        <w:t>NOR</w:t>
      </w:r>
      <w:r w:rsidR="0055262E">
        <w:rPr>
          <w:rFonts w:ascii="Century Gothic" w:hAnsi="Century Gothic"/>
          <w:b/>
          <w:u w:val="single"/>
        </w:rPr>
        <w:t>ES</w:t>
      </w:r>
      <w:r w:rsidRPr="002212D1">
        <w:rPr>
          <w:rFonts w:ascii="Century Gothic" w:hAnsi="Century Gothic"/>
          <w:b/>
          <w:u w:val="single"/>
        </w:rPr>
        <w:t>TE</w:t>
      </w:r>
      <w:r w:rsidRPr="002212D1">
        <w:rPr>
          <w:rFonts w:ascii="Century Gothic" w:hAnsi="Century Gothic"/>
        </w:rPr>
        <w:t>: Recta</w:t>
      </w:r>
      <w:r w:rsidR="004638C8">
        <w:rPr>
          <w:rFonts w:ascii="Century Gothic" w:hAnsi="Century Gothic"/>
        </w:rPr>
        <w:t xml:space="preserve"> (</w:t>
      </w:r>
      <w:r>
        <w:rPr>
          <w:rFonts w:ascii="Century Gothic" w:hAnsi="Century Gothic"/>
        </w:rPr>
        <w:t>1-2</w:t>
      </w:r>
      <w:r w:rsidR="004638C8">
        <w:rPr>
          <w:rFonts w:ascii="Century Gothic" w:hAnsi="Century Gothic"/>
        </w:rPr>
        <w:t xml:space="preserve">) </w:t>
      </w:r>
      <w:r w:rsidR="0055262E">
        <w:rPr>
          <w:rFonts w:ascii="Century Gothic" w:hAnsi="Century Gothic"/>
        </w:rPr>
        <w:t>S</w:t>
      </w:r>
      <w:r w:rsidR="004638C8">
        <w:rPr>
          <w:rFonts w:ascii="Century Gothic" w:hAnsi="Century Gothic"/>
        </w:rPr>
        <w:t xml:space="preserve">. </w:t>
      </w:r>
      <w:r w:rsidR="0055262E">
        <w:rPr>
          <w:rFonts w:ascii="Century Gothic" w:hAnsi="Century Gothic"/>
        </w:rPr>
        <w:t>53</w:t>
      </w:r>
      <w:r w:rsidR="004638C8">
        <w:rPr>
          <w:rFonts w:ascii="Century Gothic" w:hAnsi="Century Gothic"/>
        </w:rPr>
        <w:t xml:space="preserve">º </w:t>
      </w:r>
      <w:r w:rsidR="0055262E">
        <w:rPr>
          <w:rFonts w:ascii="Century Gothic" w:hAnsi="Century Gothic"/>
        </w:rPr>
        <w:t>47</w:t>
      </w:r>
      <w:r w:rsidR="004638C8">
        <w:rPr>
          <w:rFonts w:ascii="Century Gothic" w:hAnsi="Century Gothic"/>
        </w:rPr>
        <w:t xml:space="preserve">´ E. de </w:t>
      </w:r>
      <w:r w:rsidR="0055262E">
        <w:rPr>
          <w:rFonts w:ascii="Century Gothic" w:hAnsi="Century Gothic"/>
        </w:rPr>
        <w:t>20,50 metros</w:t>
      </w:r>
      <w:r w:rsidR="004638C8">
        <w:rPr>
          <w:rFonts w:ascii="Century Gothic" w:hAnsi="Century Gothic"/>
        </w:rPr>
        <w:t xml:space="preserve">, lindando con </w:t>
      </w:r>
      <w:r w:rsidR="0055262E">
        <w:rPr>
          <w:rFonts w:ascii="Century Gothic" w:hAnsi="Century Gothic"/>
        </w:rPr>
        <w:t>Municipalidad de Gobernador Mansilla</w:t>
      </w:r>
      <w:r w:rsidRPr="002212D1">
        <w:rPr>
          <w:rFonts w:ascii="Century Gothic" w:hAnsi="Century Gothic"/>
        </w:rPr>
        <w:t xml:space="preserve">; </w:t>
      </w:r>
      <w:r w:rsidR="0055262E" w:rsidRPr="0055262E">
        <w:rPr>
          <w:rFonts w:ascii="Century Gothic" w:hAnsi="Century Gothic"/>
          <w:b/>
          <w:u w:val="single"/>
        </w:rPr>
        <w:t>SUR</w:t>
      </w:r>
      <w:r w:rsidRPr="0055262E">
        <w:rPr>
          <w:rFonts w:ascii="Century Gothic" w:hAnsi="Century Gothic"/>
          <w:b/>
          <w:u w:val="single"/>
        </w:rPr>
        <w:t>E</w:t>
      </w:r>
      <w:r w:rsidRPr="002212D1">
        <w:rPr>
          <w:rFonts w:ascii="Century Gothic" w:hAnsi="Century Gothic"/>
          <w:b/>
          <w:u w:val="single"/>
        </w:rPr>
        <w:t>STE:</w:t>
      </w:r>
      <w:r w:rsidRPr="002212D1">
        <w:rPr>
          <w:rFonts w:ascii="Century Gothic" w:hAnsi="Century Gothic"/>
        </w:rPr>
        <w:t xml:space="preserve"> Recta </w:t>
      </w:r>
      <w:r w:rsidR="004638C8">
        <w:rPr>
          <w:rFonts w:ascii="Century Gothic" w:hAnsi="Century Gothic"/>
        </w:rPr>
        <w:t>(</w:t>
      </w:r>
      <w:r>
        <w:rPr>
          <w:rFonts w:ascii="Century Gothic" w:hAnsi="Century Gothic"/>
        </w:rPr>
        <w:t>2-3</w:t>
      </w:r>
      <w:r w:rsidR="004638C8">
        <w:rPr>
          <w:rFonts w:ascii="Century Gothic" w:hAnsi="Century Gothic"/>
        </w:rPr>
        <w:t>)</w:t>
      </w:r>
      <w:r>
        <w:rPr>
          <w:rFonts w:ascii="Century Gothic" w:hAnsi="Century Gothic"/>
        </w:rPr>
        <w:t xml:space="preserve"> </w:t>
      </w:r>
      <w:r w:rsidR="00D066D1">
        <w:rPr>
          <w:rFonts w:ascii="Century Gothic" w:hAnsi="Century Gothic"/>
        </w:rPr>
        <w:t>S</w:t>
      </w:r>
      <w:r w:rsidR="004638C8">
        <w:rPr>
          <w:rFonts w:ascii="Century Gothic" w:hAnsi="Century Gothic"/>
        </w:rPr>
        <w:t>.</w:t>
      </w:r>
      <w:r w:rsidR="0055262E">
        <w:rPr>
          <w:rFonts w:ascii="Century Gothic" w:hAnsi="Century Gothic"/>
        </w:rPr>
        <w:t xml:space="preserve"> 36º</w:t>
      </w:r>
      <w:r w:rsidR="00D066D1">
        <w:rPr>
          <w:rFonts w:ascii="Century Gothic" w:hAnsi="Century Gothic"/>
        </w:rPr>
        <w:t xml:space="preserve"> </w:t>
      </w:r>
      <w:r w:rsidR="0055262E">
        <w:rPr>
          <w:rFonts w:ascii="Century Gothic" w:hAnsi="Century Gothic"/>
        </w:rPr>
        <w:t>4</w:t>
      </w:r>
      <w:r w:rsidR="004638C8">
        <w:rPr>
          <w:rFonts w:ascii="Century Gothic" w:hAnsi="Century Gothic"/>
        </w:rPr>
        <w:t>1</w:t>
      </w:r>
      <w:r w:rsidR="00D066D1">
        <w:rPr>
          <w:rFonts w:ascii="Century Gothic" w:hAnsi="Century Gothic"/>
        </w:rPr>
        <w:t xml:space="preserve">´ </w:t>
      </w:r>
      <w:r w:rsidR="0055262E">
        <w:rPr>
          <w:rFonts w:ascii="Century Gothic" w:hAnsi="Century Gothic"/>
        </w:rPr>
        <w:t>O</w:t>
      </w:r>
      <w:r w:rsidR="004638C8">
        <w:rPr>
          <w:rFonts w:ascii="Century Gothic" w:hAnsi="Century Gothic"/>
        </w:rPr>
        <w:t>.</w:t>
      </w:r>
      <w:r w:rsidR="00D066D1">
        <w:rPr>
          <w:rFonts w:ascii="Century Gothic" w:hAnsi="Century Gothic"/>
        </w:rPr>
        <w:t xml:space="preserve"> de </w:t>
      </w:r>
      <w:r w:rsidR="0055262E">
        <w:rPr>
          <w:rFonts w:ascii="Century Gothic" w:hAnsi="Century Gothic"/>
        </w:rPr>
        <w:t>23,00</w:t>
      </w:r>
      <w:r w:rsidR="004638C8">
        <w:rPr>
          <w:rFonts w:ascii="Century Gothic" w:hAnsi="Century Gothic"/>
        </w:rPr>
        <w:t xml:space="preserve"> metros, lindando con </w:t>
      </w:r>
      <w:r w:rsidR="0055262E">
        <w:rPr>
          <w:rFonts w:ascii="Century Gothic" w:hAnsi="Century Gothic"/>
        </w:rPr>
        <w:t>Avenida Hipólito Irigoyen</w:t>
      </w:r>
      <w:r w:rsidR="00D066D1">
        <w:rPr>
          <w:rFonts w:ascii="Century Gothic" w:hAnsi="Century Gothic"/>
        </w:rPr>
        <w:t xml:space="preserve">; </w:t>
      </w:r>
      <w:r w:rsidRPr="002212D1">
        <w:rPr>
          <w:rFonts w:ascii="Century Gothic" w:hAnsi="Century Gothic"/>
          <w:b/>
          <w:u w:val="single"/>
        </w:rPr>
        <w:t>SUR</w:t>
      </w:r>
      <w:r w:rsidR="0055262E">
        <w:rPr>
          <w:rFonts w:ascii="Century Gothic" w:hAnsi="Century Gothic"/>
          <w:b/>
          <w:u w:val="single"/>
        </w:rPr>
        <w:t>OESTE</w:t>
      </w:r>
      <w:r w:rsidRPr="002212D1">
        <w:rPr>
          <w:rFonts w:ascii="Century Gothic" w:hAnsi="Century Gothic"/>
          <w:b/>
          <w:u w:val="single"/>
        </w:rPr>
        <w:t>:</w:t>
      </w:r>
      <w:r w:rsidRPr="002212D1">
        <w:rPr>
          <w:rFonts w:ascii="Century Gothic" w:hAnsi="Century Gothic"/>
        </w:rPr>
        <w:t xml:space="preserve"> Recta </w:t>
      </w:r>
      <w:r w:rsidR="004638C8">
        <w:rPr>
          <w:rFonts w:ascii="Century Gothic" w:hAnsi="Century Gothic"/>
        </w:rPr>
        <w:t>(</w:t>
      </w:r>
      <w:r>
        <w:rPr>
          <w:rFonts w:ascii="Century Gothic" w:hAnsi="Century Gothic"/>
        </w:rPr>
        <w:t>3-4</w:t>
      </w:r>
      <w:r w:rsidR="004638C8">
        <w:rPr>
          <w:rFonts w:ascii="Century Gothic" w:hAnsi="Century Gothic"/>
        </w:rPr>
        <w:t>)</w:t>
      </w:r>
      <w:r>
        <w:rPr>
          <w:rFonts w:ascii="Century Gothic" w:hAnsi="Century Gothic"/>
        </w:rPr>
        <w:t xml:space="preserve"> </w:t>
      </w:r>
      <w:r w:rsidR="0055262E">
        <w:rPr>
          <w:rFonts w:ascii="Century Gothic" w:hAnsi="Century Gothic"/>
        </w:rPr>
        <w:t>N</w:t>
      </w:r>
      <w:r w:rsidR="004638C8">
        <w:rPr>
          <w:rFonts w:ascii="Century Gothic" w:hAnsi="Century Gothic"/>
        </w:rPr>
        <w:t>.</w:t>
      </w:r>
      <w:r w:rsidR="00D066D1">
        <w:rPr>
          <w:rFonts w:ascii="Century Gothic" w:hAnsi="Century Gothic"/>
        </w:rPr>
        <w:t xml:space="preserve"> </w:t>
      </w:r>
      <w:r w:rsidR="0055262E">
        <w:rPr>
          <w:rFonts w:ascii="Century Gothic" w:hAnsi="Century Gothic"/>
        </w:rPr>
        <w:t>53</w:t>
      </w:r>
      <w:r w:rsidR="00D066D1">
        <w:rPr>
          <w:rFonts w:ascii="Century Gothic" w:hAnsi="Century Gothic"/>
        </w:rPr>
        <w:t xml:space="preserve">º </w:t>
      </w:r>
      <w:r w:rsidR="0055262E">
        <w:rPr>
          <w:rFonts w:ascii="Century Gothic" w:hAnsi="Century Gothic"/>
        </w:rPr>
        <w:t>47</w:t>
      </w:r>
      <w:r w:rsidR="00D066D1">
        <w:rPr>
          <w:rFonts w:ascii="Century Gothic" w:hAnsi="Century Gothic"/>
        </w:rPr>
        <w:t>´</w:t>
      </w:r>
      <w:r w:rsidR="0055262E">
        <w:rPr>
          <w:rFonts w:ascii="Century Gothic" w:hAnsi="Century Gothic"/>
        </w:rPr>
        <w:t>O</w:t>
      </w:r>
      <w:r w:rsidR="004638C8">
        <w:rPr>
          <w:rFonts w:ascii="Century Gothic" w:hAnsi="Century Gothic"/>
        </w:rPr>
        <w:t>.</w:t>
      </w:r>
      <w:r w:rsidR="00D066D1">
        <w:rPr>
          <w:rFonts w:ascii="Century Gothic" w:hAnsi="Century Gothic"/>
        </w:rPr>
        <w:t xml:space="preserve"> de</w:t>
      </w:r>
      <w:r w:rsidR="004638C8">
        <w:rPr>
          <w:rFonts w:ascii="Century Gothic" w:hAnsi="Century Gothic"/>
        </w:rPr>
        <w:t xml:space="preserve"> </w:t>
      </w:r>
      <w:r w:rsidR="0055262E">
        <w:rPr>
          <w:rFonts w:ascii="Century Gothic" w:hAnsi="Century Gothic"/>
        </w:rPr>
        <w:t>20,50</w:t>
      </w:r>
      <w:r w:rsidR="004638C8">
        <w:rPr>
          <w:rFonts w:ascii="Century Gothic" w:hAnsi="Century Gothic"/>
        </w:rPr>
        <w:t xml:space="preserve"> metros, lindando con </w:t>
      </w:r>
      <w:r w:rsidR="0055262E">
        <w:rPr>
          <w:rFonts w:ascii="Century Gothic" w:hAnsi="Century Gothic"/>
        </w:rPr>
        <w:t>Municipalidad de Gobernador Mansilla</w:t>
      </w:r>
      <w:r w:rsidRPr="002212D1">
        <w:rPr>
          <w:rFonts w:ascii="Century Gothic" w:hAnsi="Century Gothic"/>
        </w:rPr>
        <w:t xml:space="preserve">; </w:t>
      </w:r>
      <w:r w:rsidR="0055262E" w:rsidRPr="0055262E">
        <w:rPr>
          <w:rFonts w:ascii="Century Gothic" w:hAnsi="Century Gothic"/>
          <w:b/>
          <w:u w:val="single"/>
        </w:rPr>
        <w:t>NOR</w:t>
      </w:r>
      <w:r w:rsidRPr="0055262E">
        <w:rPr>
          <w:rFonts w:ascii="Century Gothic" w:hAnsi="Century Gothic"/>
          <w:b/>
          <w:u w:val="single"/>
        </w:rPr>
        <w:t>O</w:t>
      </w:r>
      <w:r w:rsidRPr="002212D1">
        <w:rPr>
          <w:rFonts w:ascii="Century Gothic" w:hAnsi="Century Gothic"/>
          <w:b/>
          <w:u w:val="single"/>
        </w:rPr>
        <w:t>ESTE:</w:t>
      </w:r>
      <w:r w:rsidRPr="002212D1">
        <w:rPr>
          <w:rFonts w:ascii="Century Gothic" w:hAnsi="Century Gothic"/>
        </w:rPr>
        <w:t xml:space="preserve"> Recta </w:t>
      </w:r>
      <w:r w:rsidR="004638C8">
        <w:rPr>
          <w:rFonts w:ascii="Century Gothic" w:hAnsi="Century Gothic"/>
        </w:rPr>
        <w:t>(</w:t>
      </w:r>
      <w:r>
        <w:rPr>
          <w:rFonts w:ascii="Century Gothic" w:hAnsi="Century Gothic"/>
        </w:rPr>
        <w:t>4-</w:t>
      </w:r>
      <w:r w:rsidR="00D066D1">
        <w:rPr>
          <w:rFonts w:ascii="Century Gothic" w:hAnsi="Century Gothic"/>
        </w:rPr>
        <w:t>1</w:t>
      </w:r>
      <w:r w:rsidR="004638C8">
        <w:rPr>
          <w:rFonts w:ascii="Century Gothic" w:hAnsi="Century Gothic"/>
        </w:rPr>
        <w:t>)</w:t>
      </w:r>
      <w:r w:rsidR="00D066D1">
        <w:rPr>
          <w:rFonts w:ascii="Century Gothic" w:hAnsi="Century Gothic"/>
        </w:rPr>
        <w:t xml:space="preserve"> </w:t>
      </w:r>
      <w:r w:rsidR="004638C8">
        <w:rPr>
          <w:rFonts w:ascii="Century Gothic" w:hAnsi="Century Gothic"/>
        </w:rPr>
        <w:t>N</w:t>
      </w:r>
      <w:r w:rsidR="007D4C27">
        <w:rPr>
          <w:rFonts w:ascii="Century Gothic" w:hAnsi="Century Gothic"/>
        </w:rPr>
        <w:t xml:space="preserve">. </w:t>
      </w:r>
      <w:r w:rsidR="0055262E">
        <w:rPr>
          <w:rFonts w:ascii="Century Gothic" w:hAnsi="Century Gothic"/>
        </w:rPr>
        <w:t>36</w:t>
      </w:r>
      <w:r w:rsidR="007D4C27">
        <w:rPr>
          <w:rFonts w:ascii="Century Gothic" w:hAnsi="Century Gothic"/>
        </w:rPr>
        <w:t xml:space="preserve">º </w:t>
      </w:r>
      <w:r w:rsidR="0055262E">
        <w:rPr>
          <w:rFonts w:ascii="Century Gothic" w:hAnsi="Century Gothic"/>
        </w:rPr>
        <w:t>41</w:t>
      </w:r>
      <w:r w:rsidR="007D4C27">
        <w:rPr>
          <w:rFonts w:ascii="Century Gothic" w:hAnsi="Century Gothic"/>
        </w:rPr>
        <w:t>´</w:t>
      </w:r>
      <w:r w:rsidR="0055262E">
        <w:rPr>
          <w:rFonts w:ascii="Century Gothic" w:hAnsi="Century Gothic"/>
        </w:rPr>
        <w:t>E</w:t>
      </w:r>
      <w:r w:rsidR="007D4C27">
        <w:rPr>
          <w:rFonts w:ascii="Century Gothic" w:hAnsi="Century Gothic"/>
        </w:rPr>
        <w:t xml:space="preserve">. de </w:t>
      </w:r>
      <w:r w:rsidR="0055262E">
        <w:rPr>
          <w:rFonts w:ascii="Century Gothic" w:hAnsi="Century Gothic"/>
        </w:rPr>
        <w:t>23,00 metros</w:t>
      </w:r>
      <w:r w:rsidR="007D4C27">
        <w:rPr>
          <w:rFonts w:ascii="Century Gothic" w:hAnsi="Century Gothic"/>
        </w:rPr>
        <w:t xml:space="preserve">, lindando con </w:t>
      </w:r>
      <w:r w:rsidR="0055262E">
        <w:rPr>
          <w:rFonts w:ascii="Century Gothic" w:hAnsi="Century Gothic"/>
        </w:rPr>
        <w:t>Municipalidad de Gobernador Mansilla</w:t>
      </w:r>
      <w:r w:rsidR="007D4C27">
        <w:rPr>
          <w:rFonts w:ascii="Century Gothic" w:hAnsi="Century Gothic"/>
        </w:rPr>
        <w:t>.-</w:t>
      </w:r>
    </w:p>
    <w:p w:rsidR="008F5D7C" w:rsidRPr="002212D1" w:rsidRDefault="008F5D7C" w:rsidP="009060A9">
      <w:pPr>
        <w:spacing w:line="360" w:lineRule="auto"/>
        <w:jc w:val="both"/>
        <w:rPr>
          <w:rFonts w:ascii="Century Gothic" w:hAnsi="Century Gothic"/>
        </w:rPr>
      </w:pPr>
      <w:r w:rsidRPr="002212D1">
        <w:rPr>
          <w:rFonts w:ascii="Century Gothic" w:hAnsi="Century Gothic"/>
          <w:b/>
          <w:u w:val="single"/>
        </w:rPr>
        <w:t>ARTÍCULO 2°.-</w:t>
      </w:r>
      <w:r w:rsidRPr="002212D1">
        <w:rPr>
          <w:rFonts w:ascii="Century Gothic" w:hAnsi="Century Gothic"/>
          <w:i/>
          <w:u w:val="single"/>
        </w:rPr>
        <w:t xml:space="preserve"> </w:t>
      </w:r>
      <w:r w:rsidRPr="002212D1">
        <w:rPr>
          <w:rFonts w:ascii="Century Gothic" w:hAnsi="Century Gothic"/>
        </w:rPr>
        <w:t>Establécese que la donación efectuada en el Artículo 1°, sea con cargo de afectar el inmueble al uso exclusivo del Superior Tribunal de Justicia de Entre Ríos, con destino a la construcción de la sede del Juzgado de Paz de la Ciudad de</w:t>
      </w:r>
      <w:r w:rsidR="002F14CF">
        <w:rPr>
          <w:rFonts w:ascii="Century Gothic" w:hAnsi="Century Gothic"/>
        </w:rPr>
        <w:t xml:space="preserve"> Gobernador</w:t>
      </w:r>
      <w:r w:rsidR="00D066D1">
        <w:rPr>
          <w:rFonts w:ascii="Century Gothic" w:hAnsi="Century Gothic"/>
        </w:rPr>
        <w:t xml:space="preserve"> </w:t>
      </w:r>
      <w:r w:rsidR="002F14CF">
        <w:rPr>
          <w:rFonts w:ascii="Century Gothic" w:hAnsi="Century Gothic"/>
        </w:rPr>
        <w:t>Ma</w:t>
      </w:r>
      <w:r w:rsidR="0071602D">
        <w:rPr>
          <w:rFonts w:ascii="Century Gothic" w:hAnsi="Century Gothic"/>
        </w:rPr>
        <w:t>nsilla</w:t>
      </w:r>
      <w:r>
        <w:rPr>
          <w:rFonts w:ascii="Century Gothic" w:hAnsi="Century Gothic"/>
        </w:rPr>
        <w:t xml:space="preserve">.- </w:t>
      </w:r>
    </w:p>
    <w:p w:rsidR="008F5D7C" w:rsidRPr="002212D1" w:rsidRDefault="008F5D7C" w:rsidP="009060A9">
      <w:pPr>
        <w:spacing w:line="360" w:lineRule="auto"/>
        <w:jc w:val="both"/>
        <w:rPr>
          <w:rFonts w:ascii="Century Gothic" w:hAnsi="Century Gothic"/>
        </w:rPr>
      </w:pPr>
      <w:r w:rsidRPr="002212D1">
        <w:rPr>
          <w:rFonts w:ascii="Century Gothic" w:hAnsi="Century Gothic"/>
          <w:b/>
          <w:u w:val="single"/>
        </w:rPr>
        <w:t>ARTÍCULO 3°.-</w:t>
      </w:r>
      <w:r w:rsidRPr="002212D1">
        <w:rPr>
          <w:rFonts w:ascii="Century Gothic" w:hAnsi="Century Gothic"/>
        </w:rPr>
        <w:t xml:space="preserve"> Facúltese a la Escribanía Mayor de Gobierno a realizar los trámites conducentes a la efectiva transferencia del dominio del inmueble individualizado en el Artículo 1°, a favor del Superior Gobierno de la Provincia de Entre Ríos; siendo los gastos de Mensura y Escrituración a cargo de la parte donataria.-</w:t>
      </w:r>
    </w:p>
    <w:p w:rsidR="008F5D7C" w:rsidRPr="002212D1" w:rsidRDefault="008F5D7C" w:rsidP="00B8724B">
      <w:pPr>
        <w:spacing w:line="360" w:lineRule="auto"/>
        <w:jc w:val="both"/>
        <w:rPr>
          <w:rFonts w:ascii="Century Gothic" w:hAnsi="Century Gothic"/>
        </w:rPr>
      </w:pPr>
      <w:r w:rsidRPr="002212D1">
        <w:rPr>
          <w:rFonts w:ascii="Century Gothic" w:hAnsi="Century Gothic"/>
          <w:b/>
          <w:u w:val="single"/>
        </w:rPr>
        <w:t>ARTÍCULO 4°.</w:t>
      </w:r>
      <w:r w:rsidRPr="002212D1">
        <w:rPr>
          <w:rFonts w:ascii="Century Gothic" w:hAnsi="Century Gothic"/>
          <w:u w:val="single"/>
        </w:rPr>
        <w:t>-</w:t>
      </w:r>
      <w:r w:rsidRPr="002212D1">
        <w:rPr>
          <w:rFonts w:ascii="Century Gothic" w:hAnsi="Century Gothic"/>
        </w:rPr>
        <w:t xml:space="preserve"> Comuníquese, etcétera.-</w:t>
      </w:r>
    </w:p>
    <w:p w:rsidR="008F5D7C" w:rsidRDefault="008F5D7C" w:rsidP="001F0841">
      <w:pPr>
        <w:spacing w:line="360" w:lineRule="auto"/>
        <w:jc w:val="center"/>
        <w:rPr>
          <w:rFonts w:ascii="Century Gothic" w:hAnsi="Century Gothic"/>
          <w:b/>
          <w:sz w:val="23"/>
          <w:szCs w:val="23"/>
          <w:u w:val="single"/>
        </w:rPr>
      </w:pPr>
    </w:p>
    <w:p w:rsidR="008F5D7C" w:rsidRDefault="008F5D7C" w:rsidP="002212D1">
      <w:pPr>
        <w:spacing w:line="360" w:lineRule="auto"/>
        <w:rPr>
          <w:rFonts w:ascii="Century Gothic" w:hAnsi="Century Gothic"/>
          <w:b/>
          <w:sz w:val="23"/>
          <w:szCs w:val="23"/>
          <w:u w:val="single"/>
        </w:rPr>
      </w:pPr>
    </w:p>
    <w:p w:rsidR="008F5D7C" w:rsidRPr="005047B7" w:rsidRDefault="008F5D7C" w:rsidP="002212D1">
      <w:pPr>
        <w:spacing w:line="360" w:lineRule="auto"/>
        <w:rPr>
          <w:rFonts w:ascii="Century Gothic" w:hAnsi="Century Gothic"/>
          <w:b/>
          <w:sz w:val="23"/>
          <w:szCs w:val="23"/>
          <w:u w:val="single"/>
        </w:rPr>
      </w:pPr>
    </w:p>
    <w:p w:rsidR="008F5D7C" w:rsidRPr="005047B7" w:rsidRDefault="008F5D7C" w:rsidP="005A05D6">
      <w:pPr>
        <w:spacing w:line="360" w:lineRule="auto"/>
        <w:rPr>
          <w:rFonts w:ascii="Century Gothic" w:hAnsi="Century Gothic"/>
          <w:b/>
          <w:sz w:val="23"/>
          <w:szCs w:val="23"/>
          <w:u w:val="single"/>
        </w:rPr>
      </w:pPr>
    </w:p>
    <w:p w:rsidR="008F5D7C" w:rsidRDefault="008F5D7C" w:rsidP="002E0494">
      <w:pPr>
        <w:spacing w:line="360" w:lineRule="auto"/>
        <w:jc w:val="center"/>
        <w:rPr>
          <w:rFonts w:ascii="Century Gothic" w:hAnsi="Century Gothic"/>
          <w:b/>
          <w:sz w:val="23"/>
          <w:szCs w:val="23"/>
          <w:u w:val="single"/>
        </w:rPr>
      </w:pPr>
    </w:p>
    <w:p w:rsidR="008F5D7C" w:rsidRPr="005047B7" w:rsidRDefault="008F5D7C" w:rsidP="002E0494">
      <w:pPr>
        <w:spacing w:line="360" w:lineRule="auto"/>
        <w:jc w:val="center"/>
        <w:rPr>
          <w:rFonts w:ascii="Century Gothic" w:hAnsi="Century Gothic"/>
          <w:b/>
          <w:sz w:val="23"/>
          <w:szCs w:val="23"/>
          <w:u w:val="single"/>
        </w:rPr>
      </w:pPr>
      <w:r w:rsidRPr="005047B7">
        <w:rPr>
          <w:rFonts w:ascii="Century Gothic" w:hAnsi="Century Gothic"/>
          <w:b/>
          <w:sz w:val="23"/>
          <w:szCs w:val="23"/>
          <w:u w:val="single"/>
        </w:rPr>
        <w:t>FUNDAMENTOS</w:t>
      </w:r>
    </w:p>
    <w:p w:rsidR="008F5D7C" w:rsidRDefault="008F5D7C" w:rsidP="005A05D6">
      <w:pPr>
        <w:spacing w:line="360" w:lineRule="auto"/>
        <w:ind w:firstLine="426"/>
        <w:jc w:val="both"/>
        <w:rPr>
          <w:rFonts w:ascii="Century Gothic" w:hAnsi="Century Gothic"/>
          <w:sz w:val="23"/>
          <w:szCs w:val="23"/>
        </w:rPr>
      </w:pPr>
      <w:r w:rsidRPr="005047B7">
        <w:rPr>
          <w:rFonts w:ascii="Century Gothic" w:hAnsi="Century Gothic"/>
          <w:sz w:val="23"/>
          <w:szCs w:val="23"/>
        </w:rPr>
        <w:t>El presente Proyecto de Ley tiene por objeto que la Legislatura de la Provincia de Entre Ríos, autorice al Superior Gobierno de la Provincia, a aceptar la donación formulada por</w:t>
      </w:r>
      <w:r>
        <w:rPr>
          <w:rFonts w:ascii="Century Gothic" w:hAnsi="Century Gothic"/>
          <w:sz w:val="23"/>
          <w:szCs w:val="23"/>
        </w:rPr>
        <w:t xml:space="preserve"> </w:t>
      </w:r>
      <w:r w:rsidRPr="005047B7">
        <w:rPr>
          <w:rFonts w:ascii="Century Gothic" w:hAnsi="Century Gothic"/>
          <w:sz w:val="23"/>
          <w:szCs w:val="23"/>
        </w:rPr>
        <w:t>la Municipalidad de</w:t>
      </w:r>
      <w:r w:rsidR="00D066D1">
        <w:rPr>
          <w:rFonts w:ascii="Century Gothic" w:hAnsi="Century Gothic"/>
          <w:sz w:val="23"/>
          <w:szCs w:val="23"/>
        </w:rPr>
        <w:t xml:space="preserve"> </w:t>
      </w:r>
      <w:r w:rsidR="00CD2544">
        <w:rPr>
          <w:rFonts w:ascii="Century Gothic" w:hAnsi="Century Gothic"/>
          <w:sz w:val="23"/>
          <w:szCs w:val="23"/>
        </w:rPr>
        <w:t xml:space="preserve">Gobernador </w:t>
      </w:r>
      <w:r w:rsidR="00115ABC">
        <w:rPr>
          <w:rFonts w:ascii="Century Gothic" w:hAnsi="Century Gothic"/>
          <w:sz w:val="23"/>
          <w:szCs w:val="23"/>
        </w:rPr>
        <w:t>Mansilla</w:t>
      </w:r>
      <w:r w:rsidRPr="002212D1">
        <w:rPr>
          <w:rFonts w:ascii="Century Gothic" w:hAnsi="Century Gothic"/>
        </w:rPr>
        <w:t xml:space="preserve">, </w:t>
      </w:r>
      <w:r>
        <w:rPr>
          <w:rFonts w:ascii="Century Gothic" w:hAnsi="Century Gothic"/>
        </w:rPr>
        <w:t xml:space="preserve">según Ordenanza N° </w:t>
      </w:r>
      <w:r w:rsidR="00115ABC">
        <w:rPr>
          <w:rFonts w:ascii="Century Gothic" w:hAnsi="Century Gothic"/>
        </w:rPr>
        <w:t>346/22</w:t>
      </w:r>
      <w:r>
        <w:rPr>
          <w:rFonts w:ascii="Century Gothic" w:hAnsi="Century Gothic"/>
        </w:rPr>
        <w:t xml:space="preserve"> y Decreto Municipal</w:t>
      </w:r>
      <w:r w:rsidR="00D066D1">
        <w:rPr>
          <w:rFonts w:ascii="Century Gothic" w:hAnsi="Century Gothic"/>
        </w:rPr>
        <w:t xml:space="preserve"> de promulgación Nº </w:t>
      </w:r>
      <w:r w:rsidR="00115ABC">
        <w:rPr>
          <w:rFonts w:ascii="Century Gothic" w:hAnsi="Century Gothic"/>
        </w:rPr>
        <w:t>45/23</w:t>
      </w:r>
      <w:r w:rsidR="00D066D1">
        <w:rPr>
          <w:rFonts w:ascii="Century Gothic" w:hAnsi="Century Gothic"/>
        </w:rPr>
        <w:t xml:space="preserve">, </w:t>
      </w:r>
      <w:r w:rsidR="00D066D1" w:rsidRPr="001C355C">
        <w:rPr>
          <w:rFonts w:ascii="Century Gothic" w:hAnsi="Century Gothic"/>
        </w:rPr>
        <w:t>de un (1) inmueble</w:t>
      </w:r>
      <w:r w:rsidR="00D066D1">
        <w:rPr>
          <w:rFonts w:ascii="Century Gothic" w:hAnsi="Century Gothic"/>
          <w:sz w:val="24"/>
          <w:szCs w:val="24"/>
        </w:rPr>
        <w:t xml:space="preserve">, </w:t>
      </w:r>
      <w:r w:rsidR="00D066D1" w:rsidRPr="002212D1">
        <w:rPr>
          <w:rFonts w:ascii="Century Gothic" w:hAnsi="Century Gothic"/>
        </w:rPr>
        <w:t>ubicado en la Provincia de Entre Ríos</w:t>
      </w:r>
      <w:r w:rsidR="002F170A">
        <w:rPr>
          <w:rFonts w:ascii="Century Gothic" w:hAnsi="Century Gothic"/>
        </w:rPr>
        <w:t xml:space="preserve">, </w:t>
      </w:r>
      <w:r w:rsidR="002F170A" w:rsidRPr="002212D1">
        <w:rPr>
          <w:rFonts w:ascii="Century Gothic" w:hAnsi="Century Gothic"/>
        </w:rPr>
        <w:t>Departamento</w:t>
      </w:r>
      <w:r w:rsidR="002F170A">
        <w:rPr>
          <w:rFonts w:ascii="Century Gothic" w:hAnsi="Century Gothic"/>
        </w:rPr>
        <w:t xml:space="preserve"> Tala, Distrito Clé-Municipio de Gobernador Mansilla, Planta Urbana-Manzana Nº 28, domicilio parcelario: Avda. Hipólito Irigoyen S/Nº a 12,00 m de Avenida San Martín, </w:t>
      </w:r>
      <w:r w:rsidR="002F170A" w:rsidRPr="002212D1">
        <w:rPr>
          <w:rFonts w:ascii="Century Gothic" w:hAnsi="Century Gothic"/>
        </w:rPr>
        <w:t>Plano de Mensura N°</w:t>
      </w:r>
      <w:r w:rsidR="002F170A">
        <w:rPr>
          <w:rFonts w:ascii="Century Gothic" w:hAnsi="Century Gothic"/>
        </w:rPr>
        <w:t xml:space="preserve"> 27.692</w:t>
      </w:r>
      <w:r w:rsidR="002F170A" w:rsidRPr="002212D1">
        <w:rPr>
          <w:rFonts w:ascii="Century Gothic" w:hAnsi="Century Gothic"/>
        </w:rPr>
        <w:t>; Partida Provincial N°</w:t>
      </w:r>
      <w:r w:rsidR="002F170A">
        <w:rPr>
          <w:rFonts w:ascii="Century Gothic" w:hAnsi="Century Gothic"/>
        </w:rPr>
        <w:t xml:space="preserve"> 119.157, Lote 1,</w:t>
      </w:r>
      <w:r w:rsidR="002F170A" w:rsidRPr="002212D1">
        <w:rPr>
          <w:rFonts w:ascii="Century Gothic" w:hAnsi="Century Gothic"/>
        </w:rPr>
        <w:t xml:space="preserve"> que consta de una </w:t>
      </w:r>
      <w:r w:rsidR="002F170A">
        <w:rPr>
          <w:rFonts w:ascii="Century Gothic" w:hAnsi="Century Gothic"/>
        </w:rPr>
        <w:t>superficie de CUATROCIENTOS SETENTA Y UN MIL METROS CUADRADOS CON CINCUENTA DECÍMETROS CUADRADOS ( 471,50 m2)</w:t>
      </w:r>
      <w:r w:rsidRPr="005047B7">
        <w:rPr>
          <w:rFonts w:ascii="Century Gothic" w:hAnsi="Century Gothic"/>
          <w:sz w:val="23"/>
          <w:szCs w:val="23"/>
        </w:rPr>
        <w:t>;</w:t>
      </w:r>
      <w:r>
        <w:rPr>
          <w:rFonts w:ascii="Century Gothic" w:hAnsi="Century Gothic"/>
          <w:sz w:val="23"/>
          <w:szCs w:val="23"/>
        </w:rPr>
        <w:t xml:space="preserve"> con el </w:t>
      </w:r>
      <w:r w:rsidRPr="005047B7">
        <w:rPr>
          <w:rFonts w:ascii="Century Gothic" w:hAnsi="Century Gothic"/>
          <w:sz w:val="23"/>
          <w:szCs w:val="23"/>
        </w:rPr>
        <w:t>cargo de afectar el inmueble al uso exclusivo del Superior Tribunal de Justicia de Entre Ríos, con destino a la construcción de la sede del Juzgado de Paz de la Ciudad de</w:t>
      </w:r>
      <w:r w:rsidR="00CD2544">
        <w:rPr>
          <w:rFonts w:ascii="Century Gothic" w:hAnsi="Century Gothic"/>
          <w:sz w:val="23"/>
          <w:szCs w:val="23"/>
        </w:rPr>
        <w:t xml:space="preserve"> Gobernador </w:t>
      </w:r>
      <w:r w:rsidR="002F170A">
        <w:rPr>
          <w:rFonts w:ascii="Century Gothic" w:hAnsi="Century Gothic"/>
          <w:sz w:val="23"/>
          <w:szCs w:val="23"/>
        </w:rPr>
        <w:t>Mansilla</w:t>
      </w:r>
      <w:bookmarkStart w:id="0" w:name="_GoBack"/>
      <w:bookmarkEnd w:id="0"/>
      <w:r>
        <w:rPr>
          <w:rFonts w:ascii="Century Gothic" w:hAnsi="Century Gothic"/>
          <w:sz w:val="23"/>
          <w:szCs w:val="23"/>
        </w:rPr>
        <w:t>.-</w:t>
      </w:r>
      <w:r w:rsidRPr="005047B7">
        <w:rPr>
          <w:rFonts w:ascii="Century Gothic" w:hAnsi="Century Gothic"/>
          <w:sz w:val="23"/>
          <w:szCs w:val="23"/>
        </w:rPr>
        <w:t xml:space="preserve"> </w:t>
      </w:r>
    </w:p>
    <w:p w:rsidR="008F5D7C" w:rsidRPr="005047B7" w:rsidRDefault="008F5D7C" w:rsidP="001F0841">
      <w:pPr>
        <w:spacing w:line="360" w:lineRule="auto"/>
        <w:ind w:firstLine="426"/>
        <w:jc w:val="both"/>
        <w:rPr>
          <w:rFonts w:ascii="Century Gothic" w:hAnsi="Century Gothic"/>
          <w:sz w:val="23"/>
          <w:szCs w:val="23"/>
        </w:rPr>
      </w:pPr>
      <w:r w:rsidRPr="005047B7">
        <w:rPr>
          <w:rFonts w:ascii="Century Gothic" w:hAnsi="Century Gothic"/>
          <w:sz w:val="23"/>
          <w:szCs w:val="23"/>
        </w:rPr>
        <w:t>Dado que se trata de una transferencia a título gratuito de bienes inmuebles a favor del Estado Provincial, es de aplicación el artículo 81° de la Constitución Provincial, por el cual se requiere autorización legislativa a fin de aceptar la misma.</w:t>
      </w:r>
    </w:p>
    <w:p w:rsidR="008F5D7C" w:rsidRPr="005047B7" w:rsidRDefault="00AD50FA" w:rsidP="003E071C">
      <w:pPr>
        <w:spacing w:line="360" w:lineRule="auto"/>
        <w:ind w:firstLine="426"/>
        <w:jc w:val="both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>Se</w:t>
      </w:r>
      <w:r w:rsidR="008F5D7C" w:rsidRPr="005047B7">
        <w:rPr>
          <w:rFonts w:ascii="Century Gothic" w:hAnsi="Century Gothic"/>
          <w:sz w:val="23"/>
          <w:szCs w:val="23"/>
        </w:rPr>
        <w:t xml:space="preserve"> solicita al Cuerpo Legislativo el correspondiente tratamiento.-</w:t>
      </w:r>
    </w:p>
    <w:sectPr w:rsidR="008F5D7C" w:rsidRPr="005047B7" w:rsidSect="008F1A53">
      <w:headerReference w:type="default" r:id="rId6"/>
      <w:pgSz w:w="11907" w:h="16840" w:code="9"/>
      <w:pgMar w:top="1814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03A" w:rsidRDefault="00FF603A" w:rsidP="007D3773">
      <w:pPr>
        <w:spacing w:after="0" w:line="240" w:lineRule="auto"/>
      </w:pPr>
      <w:r>
        <w:separator/>
      </w:r>
    </w:p>
  </w:endnote>
  <w:endnote w:type="continuationSeparator" w:id="1">
    <w:p w:rsidR="00FF603A" w:rsidRDefault="00FF603A" w:rsidP="007D3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03A" w:rsidRDefault="00FF603A" w:rsidP="007D3773">
      <w:pPr>
        <w:spacing w:after="0" w:line="240" w:lineRule="auto"/>
      </w:pPr>
      <w:r>
        <w:separator/>
      </w:r>
    </w:p>
  </w:footnote>
  <w:footnote w:type="continuationSeparator" w:id="1">
    <w:p w:rsidR="00FF603A" w:rsidRDefault="00FF603A" w:rsidP="007D3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6F" w:rsidRDefault="0011396F" w:rsidP="0011396F">
    <w:pPr>
      <w:pStyle w:val="Encabezado"/>
      <w:jc w:val="right"/>
    </w:pPr>
    <w:r w:rsidRPr="00D30C0B">
      <w:rPr>
        <w:rFonts w:ascii="Century Gothic" w:hAnsi="Century Gothic"/>
        <w:i/>
        <w:sz w:val="18"/>
        <w:szCs w:val="18"/>
      </w:rPr>
      <w:t>“</w:t>
    </w:r>
    <w:r>
      <w:rPr>
        <w:rFonts w:ascii="Century Gothic" w:hAnsi="Century Gothic"/>
        <w:i/>
        <w:sz w:val="18"/>
        <w:szCs w:val="18"/>
      </w:rPr>
      <w:t>1983/2023 – 40 AÑOS DE DEMOCRACIA</w:t>
    </w:r>
    <w:r w:rsidRPr="00D30C0B">
      <w:rPr>
        <w:rFonts w:ascii="Century Gothic" w:hAnsi="Century Gothic"/>
        <w:i/>
        <w:sz w:val="18"/>
        <w:szCs w:val="18"/>
      </w:rPr>
      <w:t>”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20B5"/>
    <w:rsid w:val="00001D12"/>
    <w:rsid w:val="00073873"/>
    <w:rsid w:val="000F238C"/>
    <w:rsid w:val="0011396F"/>
    <w:rsid w:val="00115426"/>
    <w:rsid w:val="00115ABC"/>
    <w:rsid w:val="001468C1"/>
    <w:rsid w:val="0015256D"/>
    <w:rsid w:val="001653AE"/>
    <w:rsid w:val="001748E3"/>
    <w:rsid w:val="001A1BA7"/>
    <w:rsid w:val="001C355C"/>
    <w:rsid w:val="001C5C64"/>
    <w:rsid w:val="001E4199"/>
    <w:rsid w:val="001F0841"/>
    <w:rsid w:val="00203E31"/>
    <w:rsid w:val="00214421"/>
    <w:rsid w:val="00215DBE"/>
    <w:rsid w:val="002212D1"/>
    <w:rsid w:val="002257F0"/>
    <w:rsid w:val="002544DF"/>
    <w:rsid w:val="002562DB"/>
    <w:rsid w:val="00273E32"/>
    <w:rsid w:val="002A6712"/>
    <w:rsid w:val="002D0599"/>
    <w:rsid w:val="002D2560"/>
    <w:rsid w:val="002E0494"/>
    <w:rsid w:val="002E1B8E"/>
    <w:rsid w:val="002F14CF"/>
    <w:rsid w:val="002F170A"/>
    <w:rsid w:val="002F39BF"/>
    <w:rsid w:val="00301628"/>
    <w:rsid w:val="003136FD"/>
    <w:rsid w:val="00330F13"/>
    <w:rsid w:val="0034371D"/>
    <w:rsid w:val="00347105"/>
    <w:rsid w:val="00352FED"/>
    <w:rsid w:val="00355CFA"/>
    <w:rsid w:val="003A392E"/>
    <w:rsid w:val="003E071C"/>
    <w:rsid w:val="003E46AE"/>
    <w:rsid w:val="00447ECB"/>
    <w:rsid w:val="00447FB8"/>
    <w:rsid w:val="004638C8"/>
    <w:rsid w:val="0046730A"/>
    <w:rsid w:val="0047567B"/>
    <w:rsid w:val="00490F6B"/>
    <w:rsid w:val="00502803"/>
    <w:rsid w:val="005047B7"/>
    <w:rsid w:val="00516255"/>
    <w:rsid w:val="0055262E"/>
    <w:rsid w:val="00554328"/>
    <w:rsid w:val="00566F94"/>
    <w:rsid w:val="005856D0"/>
    <w:rsid w:val="00585FB3"/>
    <w:rsid w:val="005A05D6"/>
    <w:rsid w:val="005A48DD"/>
    <w:rsid w:val="005D03F1"/>
    <w:rsid w:val="0062301F"/>
    <w:rsid w:val="006727E1"/>
    <w:rsid w:val="006832A9"/>
    <w:rsid w:val="0068364B"/>
    <w:rsid w:val="0069034F"/>
    <w:rsid w:val="0069386E"/>
    <w:rsid w:val="006A2D67"/>
    <w:rsid w:val="006B3329"/>
    <w:rsid w:val="0071602D"/>
    <w:rsid w:val="00735579"/>
    <w:rsid w:val="00737A40"/>
    <w:rsid w:val="00743171"/>
    <w:rsid w:val="007827A3"/>
    <w:rsid w:val="00791BAC"/>
    <w:rsid w:val="007A2595"/>
    <w:rsid w:val="007B539D"/>
    <w:rsid w:val="007C03E7"/>
    <w:rsid w:val="007C0682"/>
    <w:rsid w:val="007C4840"/>
    <w:rsid w:val="007D3773"/>
    <w:rsid w:val="007D4C27"/>
    <w:rsid w:val="007D72E6"/>
    <w:rsid w:val="007E10AB"/>
    <w:rsid w:val="007F0570"/>
    <w:rsid w:val="007F1798"/>
    <w:rsid w:val="007F2A50"/>
    <w:rsid w:val="00802C5B"/>
    <w:rsid w:val="008468F0"/>
    <w:rsid w:val="0084719C"/>
    <w:rsid w:val="00863F05"/>
    <w:rsid w:val="00880407"/>
    <w:rsid w:val="008A43FF"/>
    <w:rsid w:val="008A6219"/>
    <w:rsid w:val="008C6860"/>
    <w:rsid w:val="008D1502"/>
    <w:rsid w:val="008F1A53"/>
    <w:rsid w:val="008F5D7C"/>
    <w:rsid w:val="009047E8"/>
    <w:rsid w:val="009060A9"/>
    <w:rsid w:val="00922AD2"/>
    <w:rsid w:val="00957437"/>
    <w:rsid w:val="00967CF2"/>
    <w:rsid w:val="00997061"/>
    <w:rsid w:val="009B5EC7"/>
    <w:rsid w:val="009E1AD4"/>
    <w:rsid w:val="009E66A0"/>
    <w:rsid w:val="009F658C"/>
    <w:rsid w:val="00A02259"/>
    <w:rsid w:val="00A16D9C"/>
    <w:rsid w:val="00A51A8F"/>
    <w:rsid w:val="00A66EF6"/>
    <w:rsid w:val="00A87734"/>
    <w:rsid w:val="00AA27D5"/>
    <w:rsid w:val="00AA5AEF"/>
    <w:rsid w:val="00AA662E"/>
    <w:rsid w:val="00AB3C37"/>
    <w:rsid w:val="00AD50FA"/>
    <w:rsid w:val="00AE312F"/>
    <w:rsid w:val="00B0234E"/>
    <w:rsid w:val="00B41436"/>
    <w:rsid w:val="00B43C6E"/>
    <w:rsid w:val="00B43DD3"/>
    <w:rsid w:val="00B475AF"/>
    <w:rsid w:val="00B7380D"/>
    <w:rsid w:val="00B8724B"/>
    <w:rsid w:val="00B953AA"/>
    <w:rsid w:val="00BA1444"/>
    <w:rsid w:val="00C02DCE"/>
    <w:rsid w:val="00C07EE0"/>
    <w:rsid w:val="00C338F1"/>
    <w:rsid w:val="00C341CC"/>
    <w:rsid w:val="00C5508E"/>
    <w:rsid w:val="00C71F7C"/>
    <w:rsid w:val="00CD1584"/>
    <w:rsid w:val="00CD2544"/>
    <w:rsid w:val="00CE673F"/>
    <w:rsid w:val="00CE78C0"/>
    <w:rsid w:val="00D02DF0"/>
    <w:rsid w:val="00D04FAE"/>
    <w:rsid w:val="00D066D1"/>
    <w:rsid w:val="00D152DB"/>
    <w:rsid w:val="00D24B9F"/>
    <w:rsid w:val="00D45C08"/>
    <w:rsid w:val="00D628B4"/>
    <w:rsid w:val="00D71DBC"/>
    <w:rsid w:val="00D73304"/>
    <w:rsid w:val="00D74AF8"/>
    <w:rsid w:val="00D7736D"/>
    <w:rsid w:val="00DA0B62"/>
    <w:rsid w:val="00DC7F29"/>
    <w:rsid w:val="00DD31C8"/>
    <w:rsid w:val="00E0127F"/>
    <w:rsid w:val="00E01876"/>
    <w:rsid w:val="00E45B7A"/>
    <w:rsid w:val="00E620B5"/>
    <w:rsid w:val="00E701FE"/>
    <w:rsid w:val="00E7342E"/>
    <w:rsid w:val="00EB795B"/>
    <w:rsid w:val="00EC3ECA"/>
    <w:rsid w:val="00ED0614"/>
    <w:rsid w:val="00ED425E"/>
    <w:rsid w:val="00ED4830"/>
    <w:rsid w:val="00EE1C22"/>
    <w:rsid w:val="00F44658"/>
    <w:rsid w:val="00F80209"/>
    <w:rsid w:val="00F93572"/>
    <w:rsid w:val="00FA23DD"/>
    <w:rsid w:val="00FB4A1A"/>
    <w:rsid w:val="00FD2A3D"/>
    <w:rsid w:val="00FE5FA0"/>
    <w:rsid w:val="00FF6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3DD"/>
    <w:pPr>
      <w:spacing w:after="200" w:line="276" w:lineRule="auto"/>
    </w:pPr>
    <w:rPr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D3773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D3773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8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85F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2</Pages>
  <Words>456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94</cp:revision>
  <cp:lastPrinted>2020-03-09T15:37:00Z</cp:lastPrinted>
  <dcterms:created xsi:type="dcterms:W3CDTF">2018-04-10T16:03:00Z</dcterms:created>
  <dcterms:modified xsi:type="dcterms:W3CDTF">2023-06-26T15:07:00Z</dcterms:modified>
</cp:coreProperties>
</file>