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203B33C1"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1E1868">
        <w:rPr>
          <w:rFonts w:ascii="Times New Roman" w:eastAsiaTheme="minorHAnsi" w:hAnsi="Times New Roman" w:cs="Times New Roman"/>
          <w:b/>
          <w:bCs/>
          <w:sz w:val="24"/>
          <w:szCs w:val="24"/>
          <w:lang w:val="es-AR" w:eastAsia="en-US"/>
        </w:rPr>
        <w:t>693</w:t>
      </w:r>
      <w:r w:rsidRPr="000F3897">
        <w:rPr>
          <w:rFonts w:ascii="Times New Roman" w:eastAsiaTheme="minorHAnsi" w:hAnsi="Times New Roman" w:cs="Times New Roman"/>
          <w:sz w:val="24"/>
          <w:szCs w:val="24"/>
          <w:lang w:val="es-AR" w:eastAsia="en-US"/>
        </w:rPr>
        <w:t>, autoría de</w:t>
      </w:r>
      <w:r w:rsidR="00D3200A">
        <w:rPr>
          <w:rFonts w:ascii="Times New Roman" w:eastAsiaTheme="minorHAnsi" w:hAnsi="Times New Roman" w:cs="Times New Roman"/>
          <w:sz w:val="24"/>
          <w:szCs w:val="24"/>
          <w:lang w:val="es-AR" w:eastAsia="en-US"/>
        </w:rPr>
        <w:t>l</w:t>
      </w:r>
      <w:r w:rsidR="008F1478">
        <w:rPr>
          <w:rFonts w:ascii="Times New Roman" w:eastAsiaTheme="minorHAnsi" w:hAnsi="Times New Roman" w:cs="Times New Roman"/>
          <w:sz w:val="24"/>
          <w:szCs w:val="24"/>
          <w:lang w:val="es-AR" w:eastAsia="en-US"/>
        </w:rPr>
        <w:t xml:space="preserve"> </w:t>
      </w:r>
      <w:r w:rsidR="00A933AA">
        <w:rPr>
          <w:rFonts w:ascii="Times New Roman" w:eastAsiaTheme="minorHAnsi" w:hAnsi="Times New Roman" w:cs="Times New Roman"/>
          <w:sz w:val="24"/>
          <w:szCs w:val="24"/>
          <w:lang w:val="es-AR" w:eastAsia="en-US"/>
        </w:rPr>
        <w:t>Poder Ejecutivo</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6166D7">
        <w:rPr>
          <w:rFonts w:ascii="Times New Roman" w:eastAsiaTheme="minorHAnsi" w:hAnsi="Times New Roman" w:cs="Times New Roman"/>
          <w:sz w:val="24"/>
          <w:szCs w:val="24"/>
          <w:shd w:val="clear" w:color="auto" w:fill="FFFFFF"/>
          <w:lang w:val="es-AR" w:eastAsia="en-US"/>
        </w:rPr>
        <w:t>por el que se autoriza</w:t>
      </w:r>
      <w:r w:rsidR="00A933AA">
        <w:rPr>
          <w:rFonts w:ascii="Times New Roman" w:eastAsiaTheme="minorHAnsi" w:hAnsi="Times New Roman" w:cs="Times New Roman"/>
          <w:sz w:val="24"/>
          <w:szCs w:val="24"/>
          <w:shd w:val="clear" w:color="auto" w:fill="FFFFFF"/>
          <w:lang w:val="es-AR" w:eastAsia="en-US"/>
        </w:rPr>
        <w:t xml:space="preserve"> al Superior Gobierno de la Provincia a </w:t>
      </w:r>
      <w:r w:rsidR="001E1868">
        <w:rPr>
          <w:rFonts w:ascii="Times New Roman" w:eastAsiaTheme="minorHAnsi" w:hAnsi="Times New Roman" w:cs="Times New Roman"/>
          <w:sz w:val="24"/>
          <w:szCs w:val="24"/>
          <w:shd w:val="clear" w:color="auto" w:fill="FFFFFF"/>
          <w:lang w:val="es-AR" w:eastAsia="en-US"/>
        </w:rPr>
        <w:t>aceptar la donación de un inmueble propiedad de la Municipalidad de General Campos</w:t>
      </w:r>
      <w:r w:rsidR="00A85ED9">
        <w:rPr>
          <w:rFonts w:ascii="Times New Roman" w:eastAsiaTheme="minorHAnsi" w:hAnsi="Times New Roman" w:cs="Times New Roman"/>
          <w:sz w:val="24"/>
          <w:szCs w:val="24"/>
          <w:shd w:val="clear" w:color="auto" w:fill="FFFFFF"/>
          <w:lang w:val="es-AR" w:eastAsia="en-US"/>
        </w:rPr>
        <w:t xml:space="preserve"> con cargo de ser destinado al Centro de Formación Profesional N° 15</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1E1868">
        <w:rPr>
          <w:rFonts w:ascii="Times New Roman" w:eastAsiaTheme="minorHAnsi" w:hAnsi="Times New Roman" w:cs="Times New Roman"/>
          <w:sz w:val="24"/>
          <w:szCs w:val="24"/>
          <w:lang w:val="es-AR" w:eastAsia="en-US"/>
        </w:rPr>
        <w:t>16</w:t>
      </w:r>
      <w:r w:rsidRPr="000F3897">
        <w:rPr>
          <w:rFonts w:ascii="Times New Roman" w:eastAsiaTheme="minorHAnsi" w:hAnsi="Times New Roman" w:cs="Times New Roman"/>
          <w:sz w:val="24"/>
          <w:szCs w:val="24"/>
          <w:lang w:val="es-AR" w:eastAsia="en-US"/>
        </w:rPr>
        <w:t xml:space="preserve"> de </w:t>
      </w:r>
      <w:r w:rsidR="00D3200A">
        <w:rPr>
          <w:rFonts w:ascii="Times New Roman" w:eastAsiaTheme="minorHAnsi" w:hAnsi="Times New Roman" w:cs="Times New Roman"/>
          <w:sz w:val="24"/>
          <w:szCs w:val="24"/>
          <w:lang w:val="es-AR" w:eastAsia="en-US"/>
        </w:rPr>
        <w:t>Ma</w:t>
      </w:r>
      <w:r w:rsidR="001E1868">
        <w:rPr>
          <w:rFonts w:ascii="Times New Roman" w:eastAsiaTheme="minorHAnsi" w:hAnsi="Times New Roman" w:cs="Times New Roman"/>
          <w:sz w:val="24"/>
          <w:szCs w:val="24"/>
          <w:lang w:val="es-AR" w:eastAsia="en-US"/>
        </w:rPr>
        <w:t>yo</w:t>
      </w:r>
      <w:r w:rsidR="00A933AA">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el asentimiento de los integrantes de la misma; a saber: </w:t>
      </w:r>
      <w:r w:rsidR="003D4728">
        <w:rPr>
          <w:rFonts w:ascii="Times New Roman" w:hAnsi="Times New Roman" w:cs="Times New Roman"/>
          <w:sz w:val="24"/>
          <w:szCs w:val="24"/>
        </w:rPr>
        <w:t xml:space="preserve">Senadoras Miranda y </w:t>
      </w:r>
      <w:proofErr w:type="spellStart"/>
      <w:r w:rsidR="003D4728">
        <w:rPr>
          <w:rFonts w:ascii="Times New Roman" w:hAnsi="Times New Roman" w:cs="Times New Roman"/>
          <w:sz w:val="24"/>
          <w:szCs w:val="24"/>
        </w:rPr>
        <w:t>Gieco</w:t>
      </w:r>
      <w:proofErr w:type="spellEnd"/>
      <w:r w:rsidR="003D4728">
        <w:rPr>
          <w:rFonts w:ascii="Times New Roman" w:hAnsi="Times New Roman" w:cs="Times New Roman"/>
          <w:sz w:val="24"/>
          <w:szCs w:val="24"/>
        </w:rPr>
        <w:t xml:space="preserve"> y los Senadores </w:t>
      </w:r>
      <w:proofErr w:type="spellStart"/>
      <w:r w:rsidR="003D4728">
        <w:rPr>
          <w:rFonts w:ascii="Times New Roman" w:hAnsi="Times New Roman" w:cs="Times New Roman"/>
          <w:sz w:val="24"/>
          <w:szCs w:val="24"/>
        </w:rPr>
        <w:t>Maradey</w:t>
      </w:r>
      <w:proofErr w:type="spellEnd"/>
      <w:r w:rsidR="003D4728">
        <w:rPr>
          <w:rFonts w:ascii="Times New Roman" w:hAnsi="Times New Roman" w:cs="Times New Roman"/>
          <w:sz w:val="24"/>
          <w:szCs w:val="24"/>
        </w:rPr>
        <w:t xml:space="preserve">, </w:t>
      </w:r>
      <w:proofErr w:type="spellStart"/>
      <w:r w:rsidR="003D4728">
        <w:rPr>
          <w:rFonts w:ascii="Times New Roman" w:hAnsi="Times New Roman" w:cs="Times New Roman"/>
          <w:sz w:val="24"/>
          <w:szCs w:val="24"/>
        </w:rPr>
        <w:t>Amavet</w:t>
      </w:r>
      <w:proofErr w:type="spellEnd"/>
      <w:r w:rsidR="003D4728">
        <w:rPr>
          <w:rFonts w:ascii="Times New Roman" w:hAnsi="Times New Roman" w:cs="Times New Roman"/>
          <w:sz w:val="24"/>
          <w:szCs w:val="24"/>
        </w:rPr>
        <w:t xml:space="preserve">, </w:t>
      </w:r>
      <w:proofErr w:type="spellStart"/>
      <w:r w:rsidR="003D4728">
        <w:rPr>
          <w:rFonts w:ascii="Times New Roman" w:hAnsi="Times New Roman" w:cs="Times New Roman"/>
          <w:sz w:val="24"/>
          <w:szCs w:val="24"/>
        </w:rPr>
        <w:t>Berthet</w:t>
      </w:r>
      <w:proofErr w:type="spellEnd"/>
      <w:r w:rsidR="003D4728">
        <w:rPr>
          <w:rFonts w:ascii="Times New Roman" w:hAnsi="Times New Roman" w:cs="Times New Roman"/>
          <w:sz w:val="24"/>
          <w:szCs w:val="24"/>
        </w:rPr>
        <w:t xml:space="preserve"> y </w:t>
      </w:r>
      <w:proofErr w:type="spellStart"/>
      <w:r w:rsidR="003D4728">
        <w:rPr>
          <w:rFonts w:ascii="Times New Roman" w:hAnsi="Times New Roman" w:cs="Times New Roman"/>
          <w:sz w:val="24"/>
          <w:szCs w:val="24"/>
        </w:rPr>
        <w:t>Dal</w:t>
      </w:r>
      <w:proofErr w:type="spellEnd"/>
      <w:r w:rsidR="003D4728">
        <w:rPr>
          <w:rFonts w:ascii="Times New Roman" w:hAnsi="Times New Roman" w:cs="Times New Roman"/>
          <w:sz w:val="24"/>
          <w:szCs w:val="24"/>
        </w:rPr>
        <w:t xml:space="preserve"> </w:t>
      </w:r>
      <w:proofErr w:type="spellStart"/>
      <w:r w:rsidR="003D4728">
        <w:rPr>
          <w:rFonts w:ascii="Times New Roman" w:hAnsi="Times New Roman" w:cs="Times New Roman"/>
          <w:sz w:val="24"/>
          <w:szCs w:val="24"/>
        </w:rPr>
        <w:t>Molin</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946F53">
        <w:rPr>
          <w:rFonts w:ascii="Times New Roman" w:eastAsiaTheme="minorHAnsi" w:hAnsi="Times New Roman" w:cs="Times New Roman"/>
          <w:sz w:val="24"/>
          <w:szCs w:val="24"/>
          <w:lang w:val="es-AR" w:eastAsia="en-US"/>
        </w:rPr>
        <w:t>en los términos</w:t>
      </w:r>
      <w:r w:rsidR="00A933AA">
        <w:rPr>
          <w:rFonts w:ascii="Times New Roman" w:eastAsiaTheme="minorHAnsi" w:hAnsi="Times New Roman" w:cs="Times New Roman"/>
          <w:sz w:val="24"/>
          <w:szCs w:val="24"/>
          <w:lang w:val="es-AR" w:eastAsia="en-US"/>
        </w:rPr>
        <w:t xml:space="preserve"> presentados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 E Y:</w:t>
      </w:r>
    </w:p>
    <w:p w14:paraId="55C24500" w14:textId="77777777" w:rsidR="008F1478" w:rsidRPr="001E1868" w:rsidRDefault="008F1478" w:rsidP="001E1868">
      <w:pPr>
        <w:shd w:val="clear" w:color="auto" w:fill="FFFFFF"/>
        <w:spacing w:line="360" w:lineRule="auto"/>
        <w:jc w:val="both"/>
        <w:rPr>
          <w:rFonts w:ascii="Times New Roman" w:eastAsia="Quattrocento Sans" w:hAnsi="Times New Roman" w:cs="Times New Roman"/>
          <w:sz w:val="24"/>
          <w:szCs w:val="24"/>
        </w:rPr>
      </w:pPr>
    </w:p>
    <w:p w14:paraId="1A3D307B" w14:textId="29888E33" w:rsidR="003D4728" w:rsidRDefault="001E1868" w:rsidP="001E18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E1868">
        <w:rPr>
          <w:rFonts w:ascii="Times New Roman" w:hAnsi="Times New Roman" w:cs="Times New Roman"/>
          <w:b/>
          <w:sz w:val="24"/>
          <w:szCs w:val="24"/>
        </w:rPr>
        <w:t>ARTÍCULO 1º:</w:t>
      </w:r>
      <w:r w:rsidRPr="001E1868">
        <w:rPr>
          <w:rFonts w:ascii="Times New Roman" w:hAnsi="Times New Roman" w:cs="Times New Roman"/>
          <w:sz w:val="24"/>
          <w:szCs w:val="24"/>
        </w:rPr>
        <w:t xml:space="preserve"> </w:t>
      </w:r>
      <w:r w:rsidR="003D4728" w:rsidRPr="001E1868">
        <w:rPr>
          <w:rFonts w:ascii="Times New Roman" w:hAnsi="Times New Roman" w:cs="Times New Roman"/>
          <w:sz w:val="24"/>
          <w:szCs w:val="24"/>
        </w:rPr>
        <w:t>Autorizase</w:t>
      </w:r>
      <w:r w:rsidRPr="001E1868">
        <w:rPr>
          <w:rFonts w:ascii="Times New Roman" w:hAnsi="Times New Roman" w:cs="Times New Roman"/>
          <w:sz w:val="24"/>
          <w:szCs w:val="24"/>
        </w:rPr>
        <w:t xml:space="preserve"> al Superior Gobierno de la Provincia de Entre Ríos, a aceptar la donación de UN (1) inmueble propiedad de la Municipalidad de General Campos, que según Plano de Mensura Nº 67.902, Partida Provincial Nº 71347, Partida Municipal Nº 235, se ubica en el Departamento San Salvador, Distrito General Campos, Municipio de General Campos, Planta Urbana, Manzana Nº 13, con domicilio parcelario en calle 9 de Julio Nº 425, de una superficie de UN MIL CINCUENTA METROS CUADRADOS, NOVENTA Y NUEVE DECÍMETROS CUADRADOS ($ 1050,99 m2 ), comprendido entre los siguientes límites y linderos: </w:t>
      </w:r>
    </w:p>
    <w:p w14:paraId="2F4CEE00" w14:textId="77777777" w:rsidR="003D4728" w:rsidRDefault="001E1868" w:rsidP="001E18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D4728">
        <w:rPr>
          <w:rFonts w:ascii="Times New Roman" w:hAnsi="Times New Roman" w:cs="Times New Roman"/>
          <w:b/>
          <w:sz w:val="24"/>
          <w:szCs w:val="24"/>
        </w:rPr>
        <w:t>NORESTE:</w:t>
      </w:r>
      <w:r w:rsidRPr="001E1868">
        <w:rPr>
          <w:rFonts w:ascii="Times New Roman" w:hAnsi="Times New Roman" w:cs="Times New Roman"/>
          <w:sz w:val="24"/>
          <w:szCs w:val="24"/>
        </w:rPr>
        <w:t xml:space="preserve"> Recta (1-2) amojonada al rumbo S. 38º 40´E. de 37,50 metros divisoria con calle 9 de Julio; </w:t>
      </w:r>
      <w:r w:rsidRPr="003D4728">
        <w:rPr>
          <w:rFonts w:ascii="Times New Roman" w:hAnsi="Times New Roman" w:cs="Times New Roman"/>
          <w:b/>
          <w:sz w:val="24"/>
          <w:szCs w:val="24"/>
        </w:rPr>
        <w:t>SURESTE:</w:t>
      </w:r>
      <w:r w:rsidRPr="001E1868">
        <w:rPr>
          <w:rFonts w:ascii="Times New Roman" w:hAnsi="Times New Roman" w:cs="Times New Roman"/>
          <w:sz w:val="24"/>
          <w:szCs w:val="24"/>
        </w:rPr>
        <w:t xml:space="preserve"> Recta (2-3) amojonada al rumbo S. 51º 20´O. de 33,33 metros divisoria con calle </w:t>
      </w:r>
      <w:proofErr w:type="spellStart"/>
      <w:r w:rsidRPr="001E1868">
        <w:rPr>
          <w:rFonts w:ascii="Times New Roman" w:hAnsi="Times New Roman" w:cs="Times New Roman"/>
          <w:sz w:val="24"/>
          <w:szCs w:val="24"/>
        </w:rPr>
        <w:t>Hipolito</w:t>
      </w:r>
      <w:proofErr w:type="spellEnd"/>
      <w:r w:rsidRPr="001E1868">
        <w:rPr>
          <w:rFonts w:ascii="Times New Roman" w:hAnsi="Times New Roman" w:cs="Times New Roman"/>
          <w:sz w:val="24"/>
          <w:szCs w:val="24"/>
        </w:rPr>
        <w:t xml:space="preserve"> </w:t>
      </w:r>
      <w:proofErr w:type="spellStart"/>
      <w:r w:rsidRPr="001E1868">
        <w:rPr>
          <w:rFonts w:ascii="Times New Roman" w:hAnsi="Times New Roman" w:cs="Times New Roman"/>
          <w:sz w:val="24"/>
          <w:szCs w:val="24"/>
        </w:rPr>
        <w:t>Yrigoyen</w:t>
      </w:r>
      <w:proofErr w:type="spellEnd"/>
      <w:r w:rsidRPr="001E1868">
        <w:rPr>
          <w:rFonts w:ascii="Times New Roman" w:hAnsi="Times New Roman" w:cs="Times New Roman"/>
          <w:sz w:val="24"/>
          <w:szCs w:val="24"/>
        </w:rPr>
        <w:t xml:space="preserve">; </w:t>
      </w:r>
    </w:p>
    <w:p w14:paraId="58169DAE" w14:textId="77777777" w:rsidR="003D4728" w:rsidRDefault="001E1868" w:rsidP="001E18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D4728">
        <w:rPr>
          <w:rFonts w:ascii="Times New Roman" w:hAnsi="Times New Roman" w:cs="Times New Roman"/>
          <w:b/>
          <w:sz w:val="24"/>
          <w:szCs w:val="24"/>
        </w:rPr>
        <w:t>SUROESTE:</w:t>
      </w:r>
      <w:r w:rsidRPr="001E1868">
        <w:rPr>
          <w:rFonts w:ascii="Times New Roman" w:hAnsi="Times New Roman" w:cs="Times New Roman"/>
          <w:sz w:val="24"/>
          <w:szCs w:val="24"/>
        </w:rPr>
        <w:t xml:space="preserve"> Tres rectas a saber: (3-4) amojonada en parte, edificada el resto al rumbo N. 38º 40´O. de 22,80 metros divisoria con </w:t>
      </w:r>
      <w:proofErr w:type="spellStart"/>
      <w:r w:rsidRPr="001E1868">
        <w:rPr>
          <w:rFonts w:ascii="Times New Roman" w:hAnsi="Times New Roman" w:cs="Times New Roman"/>
          <w:sz w:val="24"/>
          <w:szCs w:val="24"/>
        </w:rPr>
        <w:t>Maricel</w:t>
      </w:r>
      <w:proofErr w:type="spellEnd"/>
      <w:r w:rsidRPr="001E1868">
        <w:rPr>
          <w:rFonts w:ascii="Times New Roman" w:hAnsi="Times New Roman" w:cs="Times New Roman"/>
          <w:sz w:val="24"/>
          <w:szCs w:val="24"/>
        </w:rPr>
        <w:t xml:space="preserve"> Andrea </w:t>
      </w:r>
      <w:proofErr w:type="spellStart"/>
      <w:r w:rsidRPr="001E1868">
        <w:rPr>
          <w:rFonts w:ascii="Times New Roman" w:hAnsi="Times New Roman" w:cs="Times New Roman"/>
          <w:sz w:val="24"/>
          <w:szCs w:val="24"/>
        </w:rPr>
        <w:t>Hergert</w:t>
      </w:r>
      <w:proofErr w:type="spellEnd"/>
      <w:r w:rsidRPr="001E1868">
        <w:rPr>
          <w:rFonts w:ascii="Times New Roman" w:hAnsi="Times New Roman" w:cs="Times New Roman"/>
          <w:sz w:val="24"/>
          <w:szCs w:val="24"/>
        </w:rPr>
        <w:t xml:space="preserve"> en parte, Luis Antonio </w:t>
      </w:r>
      <w:proofErr w:type="spellStart"/>
      <w:r w:rsidRPr="001E1868">
        <w:rPr>
          <w:rFonts w:ascii="Times New Roman" w:hAnsi="Times New Roman" w:cs="Times New Roman"/>
          <w:sz w:val="24"/>
          <w:szCs w:val="24"/>
        </w:rPr>
        <w:t>Carpanelli</w:t>
      </w:r>
      <w:proofErr w:type="spellEnd"/>
      <w:r w:rsidRPr="001E1868">
        <w:rPr>
          <w:rFonts w:ascii="Times New Roman" w:hAnsi="Times New Roman" w:cs="Times New Roman"/>
          <w:sz w:val="24"/>
          <w:szCs w:val="24"/>
        </w:rPr>
        <w:t xml:space="preserve"> el resto; (4 -5) amojonada en parte, edificada el resto al rumbo N. 51º 20´E. de 13,53 metros y (5-6) edificada en parte, </w:t>
      </w:r>
      <w:r w:rsidRPr="001E1868">
        <w:rPr>
          <w:rFonts w:ascii="Times New Roman" w:hAnsi="Times New Roman" w:cs="Times New Roman"/>
          <w:sz w:val="24"/>
          <w:szCs w:val="24"/>
        </w:rPr>
        <w:lastRenderedPageBreak/>
        <w:t xml:space="preserve">amojonada el resto al rumbo N. 38º 40´O. de 14,70 metros ambas divisorias con Biblioteca Popular Ser Protagonista; </w:t>
      </w:r>
    </w:p>
    <w:p w14:paraId="1E8B1BFE" w14:textId="76AC1272" w:rsidR="001E1868" w:rsidRDefault="001E1868" w:rsidP="001E18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D4728">
        <w:rPr>
          <w:rFonts w:ascii="Times New Roman" w:hAnsi="Times New Roman" w:cs="Times New Roman"/>
          <w:b/>
          <w:sz w:val="24"/>
          <w:szCs w:val="24"/>
        </w:rPr>
        <w:t>NOROESTE:</w:t>
      </w:r>
      <w:r w:rsidRPr="001E1868">
        <w:rPr>
          <w:rFonts w:ascii="Times New Roman" w:hAnsi="Times New Roman" w:cs="Times New Roman"/>
          <w:sz w:val="24"/>
          <w:szCs w:val="24"/>
        </w:rPr>
        <w:t xml:space="preserve"> Recta (6-1) amojonada al rumbo N. 51º 20´E. de 19,80 metros divisoria con Avenida 8 de Junio.- </w:t>
      </w:r>
      <w:r>
        <w:rPr>
          <w:rFonts w:ascii="Times New Roman" w:hAnsi="Times New Roman" w:cs="Times New Roman"/>
          <w:sz w:val="24"/>
          <w:szCs w:val="24"/>
        </w:rPr>
        <w:br/>
      </w:r>
      <w:r>
        <w:rPr>
          <w:rFonts w:ascii="Times New Roman" w:hAnsi="Times New Roman" w:cs="Times New Roman"/>
          <w:b/>
          <w:sz w:val="24"/>
          <w:szCs w:val="24"/>
        </w:rPr>
        <w:t xml:space="preserve">ARTÍCULO 2º: </w:t>
      </w:r>
      <w:r w:rsidRPr="001E1868">
        <w:rPr>
          <w:rFonts w:ascii="Times New Roman" w:hAnsi="Times New Roman" w:cs="Times New Roman"/>
          <w:sz w:val="24"/>
          <w:szCs w:val="24"/>
        </w:rPr>
        <w:t xml:space="preserve">El inmueble donado conforme lo dispuesto en el Artículo 1º es destinado para el funcionamiento del Centro de Formación Profesional Nº 15 CUE 3003034 del Departamento San Salvador.- </w:t>
      </w:r>
    </w:p>
    <w:p w14:paraId="5851E5D1" w14:textId="4AE3A3C6" w:rsidR="001E1868" w:rsidRDefault="001E1868" w:rsidP="001E1868">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w:t>
      </w:r>
      <w:r w:rsidRPr="001E1868">
        <w:rPr>
          <w:rFonts w:ascii="Times New Roman" w:hAnsi="Times New Roman" w:cs="Times New Roman"/>
          <w:sz w:val="24"/>
          <w:szCs w:val="24"/>
        </w:rPr>
        <w:t xml:space="preserve"> </w:t>
      </w:r>
      <w:proofErr w:type="spellStart"/>
      <w:r w:rsidRPr="001E1868">
        <w:rPr>
          <w:rFonts w:ascii="Times New Roman" w:hAnsi="Times New Roman" w:cs="Times New Roman"/>
          <w:sz w:val="24"/>
          <w:szCs w:val="24"/>
        </w:rPr>
        <w:t>Facúltase</w:t>
      </w:r>
      <w:proofErr w:type="spellEnd"/>
      <w:r w:rsidRPr="001E1868">
        <w:rPr>
          <w:rFonts w:ascii="Times New Roman" w:hAnsi="Times New Roman" w:cs="Times New Roman"/>
          <w:sz w:val="24"/>
          <w:szCs w:val="24"/>
        </w:rPr>
        <w:t xml:space="preserve"> a la Escribanía Mayor de Gobierno a realizar los trámites conducentes para la efectiva transferencia de dominio del inmueble individualizado, a favor del Superior Gobierno de la Provincia de Entre Ríos.- </w:t>
      </w:r>
    </w:p>
    <w:p w14:paraId="40B90330" w14:textId="7C10E1AD" w:rsidR="001B2B58" w:rsidRPr="001E1868" w:rsidRDefault="001E1868" w:rsidP="001E1868">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r>
        <w:rPr>
          <w:rFonts w:ascii="Times New Roman" w:hAnsi="Times New Roman" w:cs="Times New Roman"/>
          <w:b/>
          <w:sz w:val="24"/>
          <w:szCs w:val="24"/>
        </w:rPr>
        <w:t>ARTÍCULO 4°:</w:t>
      </w:r>
      <w:r w:rsidRPr="001E1868">
        <w:rPr>
          <w:rFonts w:ascii="Times New Roman" w:hAnsi="Times New Roman" w:cs="Times New Roman"/>
          <w:sz w:val="24"/>
          <w:szCs w:val="24"/>
        </w:rPr>
        <w:t xml:space="preserve"> </w:t>
      </w:r>
      <w:r w:rsidR="0037079A" w:rsidRPr="001E1868">
        <w:rPr>
          <w:rFonts w:ascii="Times New Roman" w:hAnsi="Times New Roman" w:cs="Times New Roman"/>
          <w:sz w:val="24"/>
          <w:szCs w:val="24"/>
        </w:rPr>
        <w:t>C</w:t>
      </w:r>
      <w:r w:rsidR="0037079A">
        <w:rPr>
          <w:rFonts w:ascii="Times New Roman" w:hAnsi="Times New Roman" w:cs="Times New Roman"/>
          <w:sz w:val="24"/>
          <w:szCs w:val="24"/>
        </w:rPr>
        <w:t>omuníquese</w:t>
      </w:r>
      <w:bookmarkStart w:id="0" w:name="_GoBack"/>
      <w:bookmarkEnd w:id="0"/>
      <w:r w:rsidRPr="001E1868">
        <w:rPr>
          <w:rFonts w:ascii="Times New Roman" w:hAnsi="Times New Roman" w:cs="Times New Roman"/>
          <w:sz w:val="24"/>
          <w:szCs w:val="24"/>
        </w:rPr>
        <w:t>.-</w:t>
      </w:r>
    </w:p>
    <w:p w14:paraId="6534EE7C" w14:textId="26AEE7EA" w:rsidR="000F3897" w:rsidRPr="000F3897" w:rsidRDefault="000F389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2D30D0">
        <w:rPr>
          <w:rFonts w:ascii="Times New Roman" w:eastAsia="Times New Roman" w:hAnsi="Times New Roman" w:cs="Times New Roman"/>
          <w:b/>
          <w:bCs/>
          <w:sz w:val="24"/>
          <w:szCs w:val="24"/>
          <w:lang w:eastAsia="es-ES"/>
        </w:rPr>
        <w:t>16</w:t>
      </w:r>
      <w:r w:rsidR="00632EFE">
        <w:rPr>
          <w:rFonts w:ascii="Times New Roman" w:eastAsia="Times New Roman" w:hAnsi="Times New Roman" w:cs="Times New Roman"/>
          <w:b/>
          <w:bCs/>
          <w:sz w:val="24"/>
          <w:szCs w:val="24"/>
          <w:lang w:eastAsia="es-ES"/>
        </w:rPr>
        <w:t xml:space="preserve"> de </w:t>
      </w:r>
      <w:r w:rsidR="00D3200A">
        <w:rPr>
          <w:rFonts w:ascii="Times New Roman" w:eastAsia="Times New Roman" w:hAnsi="Times New Roman" w:cs="Times New Roman"/>
          <w:b/>
          <w:bCs/>
          <w:sz w:val="24"/>
          <w:szCs w:val="24"/>
          <w:lang w:eastAsia="es-ES"/>
        </w:rPr>
        <w:t>Ma</w:t>
      </w:r>
      <w:r w:rsidR="002D30D0">
        <w:rPr>
          <w:rFonts w:ascii="Times New Roman" w:eastAsia="Times New Roman" w:hAnsi="Times New Roman" w:cs="Times New Roman"/>
          <w:b/>
          <w:bCs/>
          <w:sz w:val="24"/>
          <w:szCs w:val="24"/>
          <w:lang w:eastAsia="es-ES"/>
        </w:rPr>
        <w:t>yo</w:t>
      </w:r>
      <w:r w:rsidR="00A933AA">
        <w:rPr>
          <w:rFonts w:ascii="Times New Roman" w:eastAsia="Times New Roman" w:hAnsi="Times New Roman" w:cs="Times New Roman"/>
          <w:b/>
          <w:bCs/>
          <w:sz w:val="24"/>
          <w:szCs w:val="24"/>
          <w:lang w:eastAsia="es-ES"/>
        </w:rPr>
        <w:t xml:space="preserve">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0EAD8BC8"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2D30D0">
        <w:rPr>
          <w:rFonts w:ascii="Times New Roman" w:eastAsia="Times New Roman" w:hAnsi="Times New Roman" w:cs="Times New Roman"/>
          <w:sz w:val="24"/>
          <w:szCs w:val="24"/>
          <w:lang w:val="es-AR" w:eastAsia="es-ES"/>
        </w:rPr>
        <w:t>16</w:t>
      </w:r>
      <w:r>
        <w:rPr>
          <w:rFonts w:ascii="Times New Roman" w:eastAsia="Times New Roman" w:hAnsi="Times New Roman" w:cs="Times New Roman"/>
          <w:sz w:val="24"/>
          <w:szCs w:val="24"/>
          <w:lang w:val="es-AR" w:eastAsia="es-ES"/>
        </w:rPr>
        <w:t xml:space="preserve"> de </w:t>
      </w:r>
      <w:r w:rsidR="00D3200A">
        <w:rPr>
          <w:rFonts w:ascii="Times New Roman" w:eastAsia="Times New Roman" w:hAnsi="Times New Roman" w:cs="Times New Roman"/>
          <w:sz w:val="24"/>
          <w:szCs w:val="24"/>
          <w:lang w:val="es-AR" w:eastAsia="es-ES"/>
        </w:rPr>
        <w:t>Ma</w:t>
      </w:r>
      <w:r w:rsidR="002D30D0">
        <w:rPr>
          <w:rFonts w:ascii="Times New Roman" w:eastAsia="Times New Roman" w:hAnsi="Times New Roman" w:cs="Times New Roman"/>
          <w:sz w:val="24"/>
          <w:szCs w:val="24"/>
          <w:lang w:val="es-AR" w:eastAsia="es-ES"/>
        </w:rPr>
        <w:t>yo</w:t>
      </w:r>
      <w:r w:rsidR="00A933AA">
        <w:rPr>
          <w:rFonts w:ascii="Times New Roman" w:eastAsia="Times New Roman" w:hAnsi="Times New Roman" w:cs="Times New Roman"/>
          <w:sz w:val="24"/>
          <w:szCs w:val="24"/>
          <w:lang w:val="es-AR" w:eastAsia="es-ES"/>
        </w:rPr>
        <w:t xml:space="preserve"> </w:t>
      </w:r>
      <w:r w:rsidRPr="000F3897">
        <w:rPr>
          <w:rFonts w:ascii="Times New Roman" w:eastAsia="Times New Roman" w:hAnsi="Times New Roman" w:cs="Times New Roman"/>
          <w:sz w:val="24"/>
          <w:szCs w:val="24"/>
          <w:lang w:val="es-AR" w:eastAsia="es-ES"/>
        </w:rPr>
        <w:t>de 202</w:t>
      </w:r>
      <w:r w:rsidR="00A933AA">
        <w:rPr>
          <w:rFonts w:ascii="Times New Roman" w:eastAsia="Times New Roman" w:hAnsi="Times New Roman" w:cs="Times New Roman"/>
          <w:sz w:val="24"/>
          <w:szCs w:val="24"/>
          <w:lang w:val="es-AR" w:eastAsia="es-ES"/>
        </w:rPr>
        <w:t>3</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3D4728">
        <w:rPr>
          <w:rFonts w:ascii="Times New Roman" w:hAnsi="Times New Roman" w:cs="Times New Roman"/>
          <w:sz w:val="24"/>
          <w:szCs w:val="24"/>
        </w:rPr>
        <w:t xml:space="preserve">Senadoras Miranda y </w:t>
      </w:r>
      <w:proofErr w:type="spellStart"/>
      <w:r w:rsidR="003D4728">
        <w:rPr>
          <w:rFonts w:ascii="Times New Roman" w:hAnsi="Times New Roman" w:cs="Times New Roman"/>
          <w:sz w:val="24"/>
          <w:szCs w:val="24"/>
        </w:rPr>
        <w:t>Gieco</w:t>
      </w:r>
      <w:proofErr w:type="spellEnd"/>
      <w:r w:rsidR="003D4728">
        <w:rPr>
          <w:rFonts w:ascii="Times New Roman" w:hAnsi="Times New Roman" w:cs="Times New Roman"/>
          <w:sz w:val="24"/>
          <w:szCs w:val="24"/>
        </w:rPr>
        <w:t xml:space="preserve"> y los Senadores </w:t>
      </w:r>
      <w:proofErr w:type="spellStart"/>
      <w:r w:rsidR="003D4728">
        <w:rPr>
          <w:rFonts w:ascii="Times New Roman" w:hAnsi="Times New Roman" w:cs="Times New Roman"/>
          <w:sz w:val="24"/>
          <w:szCs w:val="24"/>
        </w:rPr>
        <w:t>Maradey</w:t>
      </w:r>
      <w:proofErr w:type="spellEnd"/>
      <w:r w:rsidR="003D4728">
        <w:rPr>
          <w:rFonts w:ascii="Times New Roman" w:hAnsi="Times New Roman" w:cs="Times New Roman"/>
          <w:sz w:val="24"/>
          <w:szCs w:val="24"/>
        </w:rPr>
        <w:t xml:space="preserve">, </w:t>
      </w:r>
      <w:proofErr w:type="spellStart"/>
      <w:r w:rsidR="003D4728">
        <w:rPr>
          <w:rFonts w:ascii="Times New Roman" w:hAnsi="Times New Roman" w:cs="Times New Roman"/>
          <w:sz w:val="24"/>
          <w:szCs w:val="24"/>
        </w:rPr>
        <w:t>Amavet</w:t>
      </w:r>
      <w:proofErr w:type="spellEnd"/>
      <w:r w:rsidR="003D4728">
        <w:rPr>
          <w:rFonts w:ascii="Times New Roman" w:hAnsi="Times New Roman" w:cs="Times New Roman"/>
          <w:sz w:val="24"/>
          <w:szCs w:val="24"/>
        </w:rPr>
        <w:t xml:space="preserve">, </w:t>
      </w:r>
      <w:proofErr w:type="spellStart"/>
      <w:r w:rsidR="003D4728">
        <w:rPr>
          <w:rFonts w:ascii="Times New Roman" w:hAnsi="Times New Roman" w:cs="Times New Roman"/>
          <w:sz w:val="24"/>
          <w:szCs w:val="24"/>
        </w:rPr>
        <w:t>Berthet</w:t>
      </w:r>
      <w:proofErr w:type="spellEnd"/>
      <w:r w:rsidR="003D4728">
        <w:rPr>
          <w:rFonts w:ascii="Times New Roman" w:hAnsi="Times New Roman" w:cs="Times New Roman"/>
          <w:sz w:val="24"/>
          <w:szCs w:val="24"/>
        </w:rPr>
        <w:t xml:space="preserve"> y </w:t>
      </w:r>
      <w:proofErr w:type="spellStart"/>
      <w:r w:rsidR="003D4728">
        <w:rPr>
          <w:rFonts w:ascii="Times New Roman" w:hAnsi="Times New Roman" w:cs="Times New Roman"/>
          <w:sz w:val="24"/>
          <w:szCs w:val="24"/>
        </w:rPr>
        <w:t>Dal</w:t>
      </w:r>
      <w:proofErr w:type="spellEnd"/>
      <w:r w:rsidR="003D4728">
        <w:rPr>
          <w:rFonts w:ascii="Times New Roman" w:hAnsi="Times New Roman" w:cs="Times New Roman"/>
          <w:sz w:val="24"/>
          <w:szCs w:val="24"/>
        </w:rPr>
        <w:t xml:space="preserve"> </w:t>
      </w:r>
      <w:proofErr w:type="spellStart"/>
      <w:r w:rsidR="003D4728">
        <w:rPr>
          <w:rFonts w:ascii="Times New Roman" w:hAnsi="Times New Roman" w:cs="Times New Roman"/>
          <w:sz w:val="24"/>
          <w:szCs w:val="24"/>
        </w:rPr>
        <w:t>Molin</w:t>
      </w:r>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8"/>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8BF62" w14:textId="77777777" w:rsidR="005769E4" w:rsidRDefault="005769E4">
      <w:pPr>
        <w:spacing w:after="0" w:line="240" w:lineRule="auto"/>
      </w:pPr>
      <w:r>
        <w:separator/>
      </w:r>
    </w:p>
  </w:endnote>
  <w:endnote w:type="continuationSeparator" w:id="0">
    <w:p w14:paraId="01C00374" w14:textId="77777777" w:rsidR="005769E4" w:rsidRDefault="0057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049C5" w14:textId="77777777" w:rsidR="005769E4" w:rsidRDefault="005769E4">
      <w:pPr>
        <w:spacing w:after="0" w:line="240" w:lineRule="auto"/>
      </w:pPr>
      <w:r>
        <w:separator/>
      </w:r>
    </w:p>
  </w:footnote>
  <w:footnote w:type="continuationSeparator" w:id="0">
    <w:p w14:paraId="6AB68717" w14:textId="77777777" w:rsidR="005769E4" w:rsidRDefault="00576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C1D50"/>
    <w:rsid w:val="000F3897"/>
    <w:rsid w:val="00142962"/>
    <w:rsid w:val="001B2B58"/>
    <w:rsid w:val="001E1868"/>
    <w:rsid w:val="0025024B"/>
    <w:rsid w:val="002D30D0"/>
    <w:rsid w:val="0037079A"/>
    <w:rsid w:val="00375F7F"/>
    <w:rsid w:val="003D4728"/>
    <w:rsid w:val="0042488F"/>
    <w:rsid w:val="004F0F61"/>
    <w:rsid w:val="005358CD"/>
    <w:rsid w:val="00571BD6"/>
    <w:rsid w:val="005769E4"/>
    <w:rsid w:val="006166D7"/>
    <w:rsid w:val="00632EFE"/>
    <w:rsid w:val="0068468D"/>
    <w:rsid w:val="007074EC"/>
    <w:rsid w:val="0072159B"/>
    <w:rsid w:val="007600A2"/>
    <w:rsid w:val="007D5424"/>
    <w:rsid w:val="007F68A4"/>
    <w:rsid w:val="00881205"/>
    <w:rsid w:val="008B1D43"/>
    <w:rsid w:val="008F1478"/>
    <w:rsid w:val="00946F53"/>
    <w:rsid w:val="009E6F3E"/>
    <w:rsid w:val="00A37ABD"/>
    <w:rsid w:val="00A47DBA"/>
    <w:rsid w:val="00A6329A"/>
    <w:rsid w:val="00A85ED9"/>
    <w:rsid w:val="00A933AA"/>
    <w:rsid w:val="00B006E5"/>
    <w:rsid w:val="00B51E25"/>
    <w:rsid w:val="00B94B05"/>
    <w:rsid w:val="00CB26B1"/>
    <w:rsid w:val="00CB6C4F"/>
    <w:rsid w:val="00D0635C"/>
    <w:rsid w:val="00D3200A"/>
    <w:rsid w:val="00DD0800"/>
    <w:rsid w:val="00DE4B63"/>
    <w:rsid w:val="00DF21BB"/>
    <w:rsid w:val="00E35EFF"/>
    <w:rsid w:val="00E60EA5"/>
    <w:rsid w:val="00E65052"/>
    <w:rsid w:val="00E67907"/>
    <w:rsid w:val="00EA4E52"/>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553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6</cp:revision>
  <cp:lastPrinted>2023-05-16T14:42:00Z</cp:lastPrinted>
  <dcterms:created xsi:type="dcterms:W3CDTF">2023-05-15T12:41:00Z</dcterms:created>
  <dcterms:modified xsi:type="dcterms:W3CDTF">2023-05-16T15:29:00Z</dcterms:modified>
</cp:coreProperties>
</file>