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B05F3C">
      <w:pPr>
        <w:spacing w:line="360" w:lineRule="auto"/>
        <w:contextualSpacing/>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412B19A7" w:rsidR="0042488F" w:rsidRDefault="000F3897" w:rsidP="00B05F3C">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00433914" w:rsidRPr="000F3897">
        <w:rPr>
          <w:rFonts w:ascii="Times New Roman" w:eastAsiaTheme="minorHAnsi" w:hAnsi="Times New Roman" w:cs="Times New Roman"/>
          <w:b/>
          <w:sz w:val="24"/>
          <w:szCs w:val="24"/>
          <w:lang w:val="es-AR" w:eastAsia="en-US"/>
        </w:rPr>
        <w:t>Comisi</w:t>
      </w:r>
      <w:r w:rsidR="00433914">
        <w:rPr>
          <w:rFonts w:ascii="Times New Roman" w:eastAsiaTheme="minorHAnsi" w:hAnsi="Times New Roman" w:cs="Times New Roman"/>
          <w:b/>
          <w:sz w:val="24"/>
          <w:szCs w:val="24"/>
          <w:lang w:val="es-AR" w:eastAsia="en-US"/>
        </w:rPr>
        <w:t>ó</w:t>
      </w:r>
      <w:r w:rsidR="00433914" w:rsidRPr="000F3897">
        <w:rPr>
          <w:rFonts w:ascii="Times New Roman" w:eastAsiaTheme="minorHAnsi" w:hAnsi="Times New Roman" w:cs="Times New Roman"/>
          <w:b/>
          <w:sz w:val="24"/>
          <w:szCs w:val="24"/>
          <w:lang w:val="es-AR" w:eastAsia="en-US"/>
        </w:rPr>
        <w:t>n</w:t>
      </w:r>
      <w:r w:rsidR="00433914">
        <w:rPr>
          <w:rFonts w:ascii="Times New Roman" w:eastAsiaTheme="minorHAnsi" w:hAnsi="Times New Roman" w:cs="Times New Roman"/>
          <w:b/>
          <w:sz w:val="24"/>
          <w:szCs w:val="24"/>
          <w:lang w:val="es-AR" w:eastAsia="en-US"/>
        </w:rPr>
        <w:t xml:space="preserve"> </w:t>
      </w:r>
      <w:r w:rsidR="00186D61">
        <w:rPr>
          <w:rFonts w:ascii="Times New Roman" w:eastAsiaTheme="minorHAnsi" w:hAnsi="Times New Roman" w:cs="Times New Roman"/>
          <w:b/>
          <w:sz w:val="24"/>
          <w:szCs w:val="24"/>
          <w:lang w:val="es-AR" w:eastAsia="en-US"/>
        </w:rPr>
        <w:t>de Asuntos Municipales</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433914">
        <w:rPr>
          <w:rFonts w:ascii="Times New Roman" w:eastAsiaTheme="minorHAnsi" w:hAnsi="Times New Roman" w:cs="Times New Roman"/>
          <w:b/>
          <w:bCs/>
          <w:sz w:val="24"/>
          <w:szCs w:val="24"/>
          <w:lang w:val="es-AR" w:eastAsia="en-US"/>
        </w:rPr>
        <w:t>680</w:t>
      </w:r>
      <w:r w:rsidRPr="000F3897">
        <w:rPr>
          <w:rFonts w:ascii="Times New Roman" w:eastAsiaTheme="minorHAnsi" w:hAnsi="Times New Roman" w:cs="Times New Roman"/>
          <w:sz w:val="24"/>
          <w:szCs w:val="24"/>
          <w:lang w:val="es-AR" w:eastAsia="en-US"/>
        </w:rPr>
        <w:t>, autoría de</w:t>
      </w:r>
      <w:r w:rsidR="00186D61">
        <w:rPr>
          <w:rFonts w:ascii="Times New Roman" w:eastAsiaTheme="minorHAnsi" w:hAnsi="Times New Roman" w:cs="Times New Roman"/>
          <w:sz w:val="24"/>
          <w:szCs w:val="24"/>
          <w:lang w:val="es-AR" w:eastAsia="en-US"/>
        </w:rPr>
        <w:t>l Poder Ejecutivo</w:t>
      </w:r>
      <w:r w:rsidR="00524074" w:rsidRPr="00433914">
        <w:rPr>
          <w:rFonts w:ascii="Times New Roman" w:eastAsiaTheme="minorHAnsi" w:hAnsi="Times New Roman" w:cs="Times New Roman"/>
          <w:color w:val="333333"/>
          <w:sz w:val="24"/>
          <w:szCs w:val="24"/>
          <w:shd w:val="clear" w:color="auto" w:fill="FFFFFF"/>
          <w:lang w:val="es-AR" w:eastAsia="en-US"/>
        </w:rPr>
        <w:t>;</w:t>
      </w:r>
      <w:r w:rsidR="003D10F1" w:rsidRPr="00433914">
        <w:rPr>
          <w:rFonts w:ascii="Times New Roman" w:eastAsiaTheme="minorHAnsi" w:hAnsi="Times New Roman" w:cs="Times New Roman"/>
          <w:color w:val="333333"/>
          <w:sz w:val="24"/>
          <w:szCs w:val="24"/>
          <w:shd w:val="clear" w:color="auto" w:fill="FFFFFF"/>
          <w:lang w:val="es-AR" w:eastAsia="en-US"/>
        </w:rPr>
        <w:t xml:space="preserve"> </w:t>
      </w:r>
      <w:r w:rsidR="00433914" w:rsidRPr="00433914">
        <w:rPr>
          <w:rFonts w:ascii="Times New Roman" w:eastAsiaTheme="minorHAnsi" w:hAnsi="Times New Roman" w:cs="Times New Roman"/>
          <w:color w:val="333333"/>
          <w:sz w:val="24"/>
          <w:szCs w:val="24"/>
          <w:shd w:val="clear" w:color="auto" w:fill="FFFFFF"/>
          <w:lang w:val="es-AR" w:eastAsia="en-US"/>
        </w:rPr>
        <w:t>p</w:t>
      </w:r>
      <w:proofErr w:type="spellStart"/>
      <w:r w:rsidR="00433914" w:rsidRPr="00433914">
        <w:rPr>
          <w:rFonts w:ascii="Times New Roman" w:hAnsi="Times New Roman" w:cs="Times New Roman"/>
          <w:color w:val="111111"/>
          <w:sz w:val="24"/>
          <w:szCs w:val="24"/>
          <w:shd w:val="clear" w:color="auto" w:fill="FFFFFF"/>
        </w:rPr>
        <w:t>or</w:t>
      </w:r>
      <w:proofErr w:type="spellEnd"/>
      <w:r w:rsidR="00433914" w:rsidRPr="00433914">
        <w:rPr>
          <w:rFonts w:ascii="Times New Roman" w:hAnsi="Times New Roman" w:cs="Times New Roman"/>
          <w:color w:val="111111"/>
          <w:sz w:val="24"/>
          <w:szCs w:val="24"/>
          <w:shd w:val="clear" w:color="auto" w:fill="FFFFFF"/>
        </w:rPr>
        <w:t xml:space="preserve"> el que se establecen los límites jurisdiccionales de la Comuna Colonia Tunas, Distrito </w:t>
      </w:r>
      <w:proofErr w:type="spellStart"/>
      <w:r w:rsidR="00433914" w:rsidRPr="00433914">
        <w:rPr>
          <w:rFonts w:ascii="Times New Roman" w:hAnsi="Times New Roman" w:cs="Times New Roman"/>
          <w:color w:val="111111"/>
          <w:sz w:val="24"/>
          <w:szCs w:val="24"/>
          <w:shd w:val="clear" w:color="auto" w:fill="FFFFFF"/>
        </w:rPr>
        <w:t>Tatutí</w:t>
      </w:r>
      <w:proofErr w:type="spellEnd"/>
      <w:r w:rsidR="00433914" w:rsidRPr="00433914">
        <w:rPr>
          <w:rFonts w:ascii="Times New Roman" w:hAnsi="Times New Roman" w:cs="Times New Roman"/>
          <w:color w:val="111111"/>
          <w:sz w:val="24"/>
          <w:szCs w:val="24"/>
          <w:shd w:val="clear" w:color="auto" w:fill="FFFFFF"/>
        </w:rPr>
        <w:t>, del Departamento Federación</w:t>
      </w:r>
      <w:r w:rsidR="00186D61" w:rsidRPr="00186D61">
        <w:rPr>
          <w:rFonts w:ascii="Times New Roman" w:hAnsi="Times New Roman" w:cs="Times New Roman"/>
          <w:color w:val="111111"/>
          <w:sz w:val="24"/>
          <w:szCs w:val="24"/>
          <w:shd w:val="clear" w:color="auto" w:fill="FFFFFF"/>
        </w:rPr>
        <w:t>,</w:t>
      </w:r>
      <w:r w:rsidR="00186D61">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186D61">
        <w:rPr>
          <w:rFonts w:ascii="Times New Roman" w:eastAsiaTheme="minorHAnsi" w:hAnsi="Times New Roman" w:cs="Times New Roman"/>
          <w:sz w:val="24"/>
          <w:szCs w:val="24"/>
          <w:lang w:val="es-AR" w:eastAsia="en-US"/>
        </w:rPr>
        <w:t>0</w:t>
      </w:r>
      <w:r w:rsidR="00433914">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xml:space="preserve"> de </w:t>
      </w:r>
      <w:r w:rsidR="00186D61">
        <w:rPr>
          <w:rFonts w:ascii="Times New Roman" w:eastAsiaTheme="minorHAnsi" w:hAnsi="Times New Roman" w:cs="Times New Roman"/>
          <w:sz w:val="24"/>
          <w:szCs w:val="24"/>
          <w:lang w:val="es-AR" w:eastAsia="en-US"/>
        </w:rPr>
        <w:t>ma</w:t>
      </w:r>
      <w:r w:rsidR="00433914">
        <w:rPr>
          <w:rFonts w:ascii="Times New Roman" w:eastAsiaTheme="minorHAnsi" w:hAnsi="Times New Roman" w:cs="Times New Roman"/>
          <w:sz w:val="24"/>
          <w:szCs w:val="24"/>
          <w:lang w:val="es-AR" w:eastAsia="en-US"/>
        </w:rPr>
        <w:t>yo</w:t>
      </w:r>
      <w:r w:rsidRPr="000F3897">
        <w:rPr>
          <w:rFonts w:ascii="Times New Roman" w:eastAsiaTheme="minorHAnsi" w:hAnsi="Times New Roman" w:cs="Times New Roman"/>
          <w:sz w:val="24"/>
          <w:szCs w:val="24"/>
          <w:lang w:val="es-AR" w:eastAsia="en-US"/>
        </w:rPr>
        <w:t xml:space="preserve"> de 202</w:t>
      </w:r>
      <w:r w:rsidR="00186D61">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º Período Legislativo, contando con el asentimiento de los integrantes de la</w:t>
      </w:r>
      <w:r w:rsidR="00B4472C">
        <w:rPr>
          <w:rFonts w:ascii="Times New Roman" w:eastAsiaTheme="minorHAnsi" w:hAnsi="Times New Roman" w:cs="Times New Roman"/>
          <w:sz w:val="24"/>
          <w:szCs w:val="24"/>
          <w:lang w:val="es-AR" w:eastAsia="en-US"/>
        </w:rPr>
        <w:t>s</w:t>
      </w:r>
      <w:r w:rsidRPr="000F3897">
        <w:rPr>
          <w:rFonts w:ascii="Times New Roman" w:eastAsiaTheme="minorHAnsi" w:hAnsi="Times New Roman" w:cs="Times New Roman"/>
          <w:sz w:val="24"/>
          <w:szCs w:val="24"/>
          <w:lang w:val="es-AR" w:eastAsia="en-US"/>
        </w:rPr>
        <w:t xml:space="preserve"> misma</w:t>
      </w:r>
      <w:r w:rsidR="00B4472C">
        <w:rPr>
          <w:rFonts w:ascii="Times New Roman" w:eastAsiaTheme="minorHAnsi" w:hAnsi="Times New Roman" w:cs="Times New Roman"/>
          <w:sz w:val="24"/>
          <w:szCs w:val="24"/>
          <w:lang w:val="es-AR" w:eastAsia="en-US"/>
        </w:rPr>
        <w:t>s</w:t>
      </w:r>
      <w:r w:rsidRPr="000F3897">
        <w:rPr>
          <w:rFonts w:ascii="Times New Roman" w:eastAsiaTheme="minorHAnsi" w:hAnsi="Times New Roman" w:cs="Times New Roman"/>
          <w:sz w:val="24"/>
          <w:szCs w:val="24"/>
          <w:lang w:val="es-AR" w:eastAsia="en-US"/>
        </w:rPr>
        <w:t xml:space="preserve">; a saber: </w:t>
      </w:r>
      <w:r w:rsidR="0061596B">
        <w:rPr>
          <w:rFonts w:ascii="Times New Roman" w:hAnsi="Times New Roman" w:cs="Times New Roman"/>
          <w:sz w:val="24"/>
          <w:szCs w:val="24"/>
        </w:rPr>
        <w:t xml:space="preserve">los Senadores Fuertes, Olano y </w:t>
      </w:r>
      <w:proofErr w:type="spellStart"/>
      <w:r w:rsidR="0061596B">
        <w:rPr>
          <w:rFonts w:ascii="Times New Roman" w:hAnsi="Times New Roman" w:cs="Times New Roman"/>
          <w:sz w:val="24"/>
          <w:szCs w:val="24"/>
        </w:rPr>
        <w:t>Dal</w:t>
      </w:r>
      <w:proofErr w:type="spellEnd"/>
      <w:r w:rsidR="0061596B">
        <w:rPr>
          <w:rFonts w:ascii="Times New Roman" w:hAnsi="Times New Roman" w:cs="Times New Roman"/>
          <w:sz w:val="24"/>
          <w:szCs w:val="24"/>
        </w:rPr>
        <w:t xml:space="preserve"> </w:t>
      </w:r>
      <w:proofErr w:type="spellStart"/>
      <w:r w:rsidR="0061596B">
        <w:rPr>
          <w:rFonts w:ascii="Times New Roman" w:hAnsi="Times New Roman" w:cs="Times New Roman"/>
          <w:sz w:val="24"/>
          <w:szCs w:val="24"/>
        </w:rPr>
        <w:t>Molin</w:t>
      </w:r>
      <w:proofErr w:type="spellEnd"/>
      <w:r w:rsidR="0061596B">
        <w:rPr>
          <w:rFonts w:ascii="Times New Roman" w:hAnsi="Times New Roman" w:cs="Times New Roman"/>
          <w:sz w:val="24"/>
          <w:szCs w:val="24"/>
        </w:rPr>
        <w:t xml:space="preserve"> de manera virtual y los Senadores </w:t>
      </w:r>
      <w:proofErr w:type="spellStart"/>
      <w:r w:rsidR="0061596B">
        <w:rPr>
          <w:rFonts w:ascii="Times New Roman" w:hAnsi="Times New Roman" w:cs="Times New Roman"/>
          <w:sz w:val="24"/>
          <w:szCs w:val="24"/>
        </w:rPr>
        <w:t>Berthet</w:t>
      </w:r>
      <w:proofErr w:type="spellEnd"/>
      <w:r w:rsidR="0061596B">
        <w:rPr>
          <w:rFonts w:ascii="Times New Roman" w:hAnsi="Times New Roman" w:cs="Times New Roman"/>
          <w:sz w:val="24"/>
          <w:szCs w:val="24"/>
        </w:rPr>
        <w:t xml:space="preserve"> y </w:t>
      </w:r>
      <w:proofErr w:type="spellStart"/>
      <w:r w:rsidR="0061596B">
        <w:rPr>
          <w:rFonts w:ascii="Times New Roman" w:hAnsi="Times New Roman" w:cs="Times New Roman"/>
          <w:sz w:val="24"/>
          <w:szCs w:val="24"/>
        </w:rPr>
        <w:t>Kloss</w:t>
      </w:r>
      <w:proofErr w:type="spellEnd"/>
      <w:r w:rsidR="0061596B">
        <w:rPr>
          <w:rFonts w:ascii="Times New Roman" w:hAnsi="Times New Roman" w:cs="Times New Roman"/>
          <w:sz w:val="24"/>
          <w:szCs w:val="24"/>
        </w:rPr>
        <w:t xml:space="preserve"> de manera presencial</w:t>
      </w:r>
      <w:r w:rsidRPr="000F3897">
        <w:rPr>
          <w:rFonts w:ascii="Times New Roman" w:eastAsiaTheme="minorHAnsi" w:hAnsi="Times New Roman" w:cs="Times New Roman"/>
          <w:sz w:val="24"/>
          <w:szCs w:val="24"/>
          <w:lang w:val="es-AR" w:eastAsia="en-US"/>
        </w:rPr>
        <w:t xml:space="preserve">. </w:t>
      </w:r>
      <w:r w:rsidR="00433914">
        <w:rPr>
          <w:rFonts w:ascii="Times New Roman" w:eastAsiaTheme="minorHAnsi" w:hAnsi="Times New Roman" w:cs="Times New Roman"/>
          <w:sz w:val="24"/>
          <w:szCs w:val="24"/>
          <w:lang w:val="es-AR" w:eastAsia="en-US"/>
        </w:rPr>
        <w:t>El</w:t>
      </w:r>
      <w:r w:rsidRPr="000F3897">
        <w:rPr>
          <w:rFonts w:ascii="Times New Roman" w:eastAsiaTheme="minorHAnsi" w:hAnsi="Times New Roman" w:cs="Times New Roman"/>
          <w:sz w:val="24"/>
          <w:szCs w:val="24"/>
          <w:lang w:val="es-AR" w:eastAsia="en-US"/>
        </w:rPr>
        <w:t xml:space="preserve"> Secretari</w:t>
      </w:r>
      <w:r w:rsidR="00433914">
        <w:rPr>
          <w:rFonts w:ascii="Times New Roman" w:eastAsiaTheme="minorHAnsi" w:hAnsi="Times New Roman" w:cs="Times New Roman"/>
          <w:sz w:val="24"/>
          <w:szCs w:val="24"/>
          <w:lang w:val="es-AR" w:eastAsia="en-US"/>
        </w:rPr>
        <w:t>o</w:t>
      </w:r>
      <w:r w:rsidRPr="000F3897">
        <w:rPr>
          <w:rFonts w:ascii="Times New Roman" w:eastAsiaTheme="minorHAnsi" w:hAnsi="Times New Roman" w:cs="Times New Roman"/>
          <w:sz w:val="24"/>
          <w:szCs w:val="24"/>
          <w:lang w:val="es-AR" w:eastAsia="en-US"/>
        </w:rPr>
        <w:t xml:space="preserve"> Adjunt</w:t>
      </w:r>
      <w:r w:rsidR="00433914">
        <w:rPr>
          <w:rFonts w:ascii="Times New Roman" w:eastAsiaTheme="minorHAnsi" w:hAnsi="Times New Roman" w:cs="Times New Roman"/>
          <w:sz w:val="24"/>
          <w:szCs w:val="24"/>
          <w:lang w:val="es-AR" w:eastAsia="en-US"/>
        </w:rPr>
        <w:t>o</w:t>
      </w:r>
      <w:r w:rsidRPr="000F3897">
        <w:rPr>
          <w:rFonts w:ascii="Times New Roman" w:eastAsiaTheme="minorHAnsi" w:hAnsi="Times New Roman" w:cs="Times New Roman"/>
          <w:sz w:val="24"/>
          <w:szCs w:val="24"/>
          <w:lang w:val="es-AR" w:eastAsia="en-US"/>
        </w:rPr>
        <w:t xml:space="preserve"> de Comisiones, Dr. </w:t>
      </w:r>
      <w:r w:rsidR="003D6CAD">
        <w:rPr>
          <w:rFonts w:ascii="Times New Roman" w:eastAsiaTheme="minorHAnsi" w:hAnsi="Times New Roman" w:cs="Times New Roman"/>
          <w:sz w:val="24"/>
          <w:szCs w:val="24"/>
          <w:lang w:val="es-AR" w:eastAsia="en-US"/>
        </w:rPr>
        <w:t>Néstor</w:t>
      </w:r>
      <w:r w:rsidR="00433914">
        <w:rPr>
          <w:rFonts w:ascii="Times New Roman" w:eastAsiaTheme="minorHAnsi" w:hAnsi="Times New Roman" w:cs="Times New Roman"/>
          <w:sz w:val="24"/>
          <w:szCs w:val="24"/>
          <w:lang w:val="es-AR" w:eastAsia="en-US"/>
        </w:rPr>
        <w:t xml:space="preserve"> </w:t>
      </w:r>
      <w:proofErr w:type="spellStart"/>
      <w:r w:rsidR="00433914">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da fe de la adhesión de los integrantes de la Comisión en cantid</w:t>
      </w:r>
      <w:r w:rsidR="00E71C32">
        <w:rPr>
          <w:rFonts w:ascii="Times New Roman" w:eastAsiaTheme="minorHAnsi" w:hAnsi="Times New Roman" w:cs="Times New Roman"/>
          <w:sz w:val="24"/>
          <w:szCs w:val="24"/>
          <w:lang w:val="es-AR" w:eastAsia="en-US"/>
        </w:rPr>
        <w:t>ad suficiente para alcanzar la 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433914">
        <w:rPr>
          <w:rFonts w:ascii="Times New Roman" w:eastAsiaTheme="minorHAnsi" w:hAnsi="Times New Roman" w:cs="Times New Roman"/>
          <w:sz w:val="24"/>
          <w:szCs w:val="24"/>
          <w:lang w:val="es-AR" w:eastAsia="en-US"/>
        </w:rPr>
        <w:t>en los términos presentados</w:t>
      </w:r>
      <w:r w:rsidRPr="000F3897">
        <w:rPr>
          <w:rFonts w:ascii="Times New Roman" w:eastAsiaTheme="minorHAnsi" w:hAnsi="Times New Roman" w:cs="Times New Roman"/>
          <w:sz w:val="24"/>
          <w:szCs w:val="24"/>
          <w:lang w:val="es-AR" w:eastAsia="en-US"/>
        </w:rPr>
        <w:t>.</w:t>
      </w:r>
    </w:p>
    <w:p w14:paraId="6665EA03" w14:textId="77777777" w:rsidR="003D10F1" w:rsidRPr="00186D61" w:rsidRDefault="003D10F1" w:rsidP="00B05F3C">
      <w:pPr>
        <w:spacing w:line="360" w:lineRule="auto"/>
        <w:jc w:val="center"/>
        <w:rPr>
          <w:rFonts w:ascii="Times New Roman" w:eastAsia="Times New Roman" w:hAnsi="Times New Roman" w:cs="Times New Roman"/>
          <w:sz w:val="24"/>
          <w:szCs w:val="24"/>
        </w:rPr>
      </w:pPr>
      <w:r w:rsidRPr="00186D61">
        <w:rPr>
          <w:rFonts w:ascii="Times New Roman" w:eastAsia="Times New Roman" w:hAnsi="Times New Roman" w:cs="Times New Roman"/>
          <w:b/>
          <w:sz w:val="24"/>
          <w:szCs w:val="24"/>
        </w:rPr>
        <w:t>EL HONORABLE SENADO DE LA PROVINCIA DE ENTRE RÍOS</w:t>
      </w:r>
    </w:p>
    <w:p w14:paraId="0CCC5A42" w14:textId="77777777" w:rsidR="00112EA2" w:rsidRPr="00186D61" w:rsidRDefault="00112EA2" w:rsidP="00B05F3C">
      <w:pPr>
        <w:spacing w:line="360" w:lineRule="auto"/>
        <w:jc w:val="center"/>
        <w:rPr>
          <w:rFonts w:ascii="Times New Roman" w:eastAsia="Times New Roman" w:hAnsi="Times New Roman" w:cs="Times New Roman"/>
          <w:b/>
          <w:sz w:val="24"/>
          <w:szCs w:val="24"/>
        </w:rPr>
      </w:pPr>
      <w:r w:rsidRPr="00186D61">
        <w:rPr>
          <w:rFonts w:ascii="Times New Roman" w:eastAsia="Times New Roman" w:hAnsi="Times New Roman" w:cs="Times New Roman"/>
          <w:b/>
          <w:sz w:val="24"/>
          <w:szCs w:val="24"/>
        </w:rPr>
        <w:t>SANCIONA CON FUERZA DE</w:t>
      </w:r>
    </w:p>
    <w:p w14:paraId="6ECF6302" w14:textId="5BB90ECC" w:rsidR="003D10F1" w:rsidRPr="00186D61" w:rsidRDefault="00112EA2" w:rsidP="00B05F3C">
      <w:pPr>
        <w:spacing w:line="360" w:lineRule="auto"/>
        <w:jc w:val="center"/>
        <w:rPr>
          <w:rFonts w:ascii="Times New Roman" w:eastAsia="Times New Roman" w:hAnsi="Times New Roman" w:cs="Times New Roman"/>
          <w:sz w:val="24"/>
          <w:szCs w:val="24"/>
        </w:rPr>
      </w:pPr>
      <w:r w:rsidRPr="00186D61">
        <w:rPr>
          <w:rFonts w:ascii="Times New Roman" w:eastAsia="Times New Roman" w:hAnsi="Times New Roman" w:cs="Times New Roman"/>
          <w:b/>
          <w:sz w:val="24"/>
          <w:szCs w:val="24"/>
        </w:rPr>
        <w:t>LEY</w:t>
      </w:r>
      <w:r w:rsidR="003D10F1" w:rsidRPr="00186D61">
        <w:rPr>
          <w:rFonts w:ascii="Times New Roman" w:eastAsia="Times New Roman" w:hAnsi="Times New Roman" w:cs="Times New Roman"/>
          <w:b/>
          <w:sz w:val="24"/>
          <w:szCs w:val="24"/>
        </w:rPr>
        <w:t>:</w:t>
      </w:r>
    </w:p>
    <w:p w14:paraId="1CD03351" w14:textId="77777777" w:rsidR="00433914" w:rsidRPr="00433914" w:rsidRDefault="00433914" w:rsidP="00433914">
      <w:pPr>
        <w:spacing w:line="360" w:lineRule="auto"/>
        <w:jc w:val="both"/>
        <w:rPr>
          <w:rFonts w:ascii="Times New Roman" w:hAnsi="Times New Roman" w:cs="Times New Roman"/>
          <w:sz w:val="24"/>
          <w:szCs w:val="24"/>
        </w:rPr>
      </w:pPr>
      <w:r w:rsidRPr="00433914">
        <w:rPr>
          <w:rFonts w:ascii="Times New Roman" w:hAnsi="Times New Roman" w:cs="Times New Roman"/>
          <w:b/>
          <w:sz w:val="24"/>
          <w:szCs w:val="24"/>
          <w:u w:val="single"/>
        </w:rPr>
        <w:t>ARTÍCULO 1°.-</w:t>
      </w:r>
      <w:r w:rsidRPr="00433914">
        <w:rPr>
          <w:rFonts w:ascii="Times New Roman" w:hAnsi="Times New Roman" w:cs="Times New Roman"/>
          <w:b/>
          <w:sz w:val="24"/>
          <w:szCs w:val="24"/>
        </w:rPr>
        <w:t xml:space="preserve"> </w:t>
      </w:r>
      <w:r w:rsidRPr="00433914">
        <w:rPr>
          <w:rFonts w:ascii="Times New Roman" w:hAnsi="Times New Roman" w:cs="Times New Roman"/>
          <w:sz w:val="24"/>
          <w:szCs w:val="24"/>
        </w:rPr>
        <w:t xml:space="preserve">Establecer los límites jurisdiccionales de la Comuna Colonia Tunas, Distrito </w:t>
      </w:r>
      <w:proofErr w:type="spellStart"/>
      <w:r w:rsidRPr="00433914">
        <w:rPr>
          <w:rFonts w:ascii="Times New Roman" w:hAnsi="Times New Roman" w:cs="Times New Roman"/>
          <w:sz w:val="24"/>
          <w:szCs w:val="24"/>
        </w:rPr>
        <w:t>Tatutí</w:t>
      </w:r>
      <w:proofErr w:type="spellEnd"/>
      <w:r w:rsidRPr="00433914">
        <w:rPr>
          <w:rFonts w:ascii="Times New Roman" w:hAnsi="Times New Roman" w:cs="Times New Roman"/>
          <w:sz w:val="24"/>
          <w:szCs w:val="24"/>
        </w:rPr>
        <w:t>, del Departamento Federación de acuerdo a los siguientes límites y linderos:</w:t>
      </w:r>
    </w:p>
    <w:p w14:paraId="7A4D75E0" w14:textId="77777777" w:rsidR="00433914" w:rsidRPr="00433914" w:rsidRDefault="00433914" w:rsidP="00433914">
      <w:pPr>
        <w:pStyle w:val="NormalWeb"/>
        <w:spacing w:line="360" w:lineRule="auto"/>
        <w:jc w:val="both"/>
        <w:rPr>
          <w:rFonts w:eastAsiaTheme="minorHAnsi"/>
          <w:lang w:eastAsia="en-US"/>
        </w:rPr>
      </w:pPr>
      <w:r w:rsidRPr="00433914">
        <w:rPr>
          <w:rFonts w:eastAsiaTheme="minorHAnsi"/>
          <w:b/>
          <w:lang w:eastAsia="en-US"/>
        </w:rPr>
        <w:t>NORTE:</w:t>
      </w:r>
      <w:r w:rsidRPr="00433914">
        <w:rPr>
          <w:rFonts w:eastAsiaTheme="minorHAnsi"/>
          <w:lang w:eastAsia="en-US"/>
        </w:rPr>
        <w:t xml:space="preserve"> por recta desde el vértice 1 (30°21’19.51” S; 58°20’16.08” O) hasta el vértice 2 (30°22'58.71"S; 58°18'04.49"O), y desde este último hasta intersectar la Ruta Provincial Nº1 en el vértice 3 (30°21'52.74"S; 58°16'47.17"O). Luego continúa por el lado Norte del camino general a Corrientes por Paso Algarrobo, desde el vértice 3 hasta intersectar el cauce del Arroyo Tunas en el vértice 4 (30°19'50.51"S; 58°11'35.65"O), todos lindando con el ejido del Municipio de San Jaime de la Frontera.</w:t>
      </w:r>
    </w:p>
    <w:p w14:paraId="08B00F36" w14:textId="77777777" w:rsidR="00433914" w:rsidRPr="00433914" w:rsidRDefault="00433914" w:rsidP="00433914">
      <w:pPr>
        <w:pStyle w:val="NormalWeb"/>
        <w:spacing w:line="360" w:lineRule="auto"/>
        <w:jc w:val="both"/>
        <w:rPr>
          <w:rFonts w:eastAsiaTheme="minorHAnsi"/>
          <w:lang w:eastAsia="en-US"/>
        </w:rPr>
      </w:pPr>
      <w:r w:rsidRPr="00433914">
        <w:rPr>
          <w:rFonts w:eastAsiaTheme="minorHAnsi"/>
          <w:b/>
          <w:lang w:eastAsia="en-US"/>
        </w:rPr>
        <w:lastRenderedPageBreak/>
        <w:t>ESTE:</w:t>
      </w:r>
      <w:r w:rsidRPr="00433914">
        <w:rPr>
          <w:rFonts w:eastAsiaTheme="minorHAnsi"/>
          <w:lang w:eastAsia="en-US"/>
        </w:rPr>
        <w:t xml:space="preserve"> desde el vértice 4, por el cauce del Arroyo Tunas hasta su confluencia con el Río </w:t>
      </w:r>
      <w:proofErr w:type="spellStart"/>
      <w:r w:rsidRPr="00433914">
        <w:rPr>
          <w:rFonts w:eastAsiaTheme="minorHAnsi"/>
          <w:lang w:eastAsia="en-US"/>
        </w:rPr>
        <w:t>Mocoretá</w:t>
      </w:r>
      <w:proofErr w:type="spellEnd"/>
      <w:r w:rsidRPr="00433914">
        <w:rPr>
          <w:rFonts w:eastAsiaTheme="minorHAnsi"/>
          <w:lang w:eastAsia="en-US"/>
        </w:rPr>
        <w:t xml:space="preserve"> en el vértice 5 (30°25'34.25"S; 58°04'15.30"O). Luego, por el cauce del Río </w:t>
      </w:r>
      <w:proofErr w:type="spellStart"/>
      <w:r w:rsidRPr="00433914">
        <w:rPr>
          <w:rFonts w:eastAsiaTheme="minorHAnsi"/>
          <w:lang w:eastAsia="en-US"/>
        </w:rPr>
        <w:t>Mocoretá</w:t>
      </w:r>
      <w:proofErr w:type="spellEnd"/>
      <w:r w:rsidRPr="00433914">
        <w:rPr>
          <w:rFonts w:eastAsiaTheme="minorHAnsi"/>
          <w:lang w:eastAsia="en-US"/>
        </w:rPr>
        <w:t xml:space="preserve">, desde el vértice 5 hasta el vértice 6 (30°29’20.01” S; 58°03’58.29” O), donde confluye el Arroyo </w:t>
      </w:r>
      <w:proofErr w:type="spellStart"/>
      <w:r w:rsidRPr="00433914">
        <w:rPr>
          <w:rFonts w:eastAsiaTheme="minorHAnsi"/>
          <w:lang w:eastAsia="en-US"/>
        </w:rPr>
        <w:t>Tatutí</w:t>
      </w:r>
      <w:proofErr w:type="spellEnd"/>
      <w:r w:rsidRPr="00433914">
        <w:rPr>
          <w:rFonts w:eastAsiaTheme="minorHAnsi"/>
          <w:lang w:eastAsia="en-US"/>
        </w:rPr>
        <w:t>. Todos lindando con la Provincia de Corrientes.</w:t>
      </w:r>
    </w:p>
    <w:p w14:paraId="65442F68" w14:textId="77777777" w:rsidR="00433914" w:rsidRPr="00433914" w:rsidRDefault="00433914" w:rsidP="00433914">
      <w:pPr>
        <w:pStyle w:val="NormalWeb"/>
        <w:spacing w:line="360" w:lineRule="auto"/>
        <w:jc w:val="both"/>
        <w:rPr>
          <w:rFonts w:eastAsiaTheme="minorHAnsi"/>
          <w:lang w:eastAsia="en-US"/>
        </w:rPr>
      </w:pPr>
      <w:r w:rsidRPr="00433914">
        <w:rPr>
          <w:rFonts w:eastAsiaTheme="minorHAnsi"/>
          <w:b/>
          <w:lang w:eastAsia="en-US"/>
        </w:rPr>
        <w:t>SUR:</w:t>
      </w:r>
      <w:r w:rsidRPr="00433914">
        <w:rPr>
          <w:rFonts w:eastAsiaTheme="minorHAnsi"/>
          <w:lang w:eastAsia="en-US"/>
        </w:rPr>
        <w:t xml:space="preserve"> por el cauce del Arroyo </w:t>
      </w:r>
      <w:proofErr w:type="spellStart"/>
      <w:r w:rsidRPr="00433914">
        <w:rPr>
          <w:rFonts w:eastAsiaTheme="minorHAnsi"/>
          <w:lang w:eastAsia="en-US"/>
        </w:rPr>
        <w:t>Tatutí</w:t>
      </w:r>
      <w:proofErr w:type="spellEnd"/>
      <w:r w:rsidRPr="00433914">
        <w:rPr>
          <w:rFonts w:eastAsiaTheme="minorHAnsi"/>
          <w:lang w:eastAsia="en-US"/>
        </w:rPr>
        <w:t xml:space="preserve">, desde el vértice 6 hasta el vértice 7 (30°29’37.81” S; 58°05’46.01” O) -desembocadura del Arroyo Torres-. Luego, por el cauce del Arroyo Torres desde el vértice 7 hasta el vértice 8 (30°34’26.19” S; 58°15’44.51” O). Ambos límites lindando con el Centro Rural de Población de Colonia Santa María y Las Margaritas. Continúa por límite parcelario, específicamente por el límite Sur de la parcela con Plano de Mensura Nº 7980 (Dpto. Federación), partiendo desde el vértice 8, pasando por los vértices 9 (30°34'24.97" S; 58°15'57.69" O), 10 (30°34'47.20" S; 58°16'23.96"O), 11 (30°35'01.81" S; 58°17'33.78" O) hasta llegar al vértice 12 (30°35'05.67" S; 58°18'33.63" O); seguidamente, también por límite parcelario, pero en este caso por el límite Sur de la parcela con Plano de Mensura Nº 10669 (Dpto. Federación), partiendo desde el vértice 12, pasando por los vértices 13 (30°35'32.32" S; 58°19'52.25" O), 14 (30°35'29.15" S; 58°20'38.64" O), 15 (30°35'20.53" S; 58°20'36.07" O), 16 (30°35'22.36" S; 58°20'44.59" O), 17 (30°35'30.73" S; 58°20'47.69" O) hasta llegar al vértice 18 (30°35’29.04” S; 58°21’28.84” O). Todos estos últimos lindando con una zona sin jurisdicción local, perteneciente al Distrito </w:t>
      </w:r>
      <w:proofErr w:type="spellStart"/>
      <w:r w:rsidRPr="00433914">
        <w:rPr>
          <w:rFonts w:eastAsiaTheme="minorHAnsi"/>
          <w:lang w:eastAsia="en-US"/>
        </w:rPr>
        <w:t>Tatutí</w:t>
      </w:r>
      <w:proofErr w:type="spellEnd"/>
      <w:r w:rsidRPr="00433914">
        <w:rPr>
          <w:rFonts w:eastAsiaTheme="minorHAnsi"/>
          <w:lang w:eastAsia="en-US"/>
        </w:rPr>
        <w:t>. Finalmente, por límite parcelario que inicia en el vértice 18, pasa por los vértices 19 (30°35’14.36” S; 58°21’48.14” O), 20 (30°34’37.69” S; 58°22’10.84” O), 21 (30°33’35.27” S; 58°23’02.14” O), 22 (30°33’47.10” S; 58°23’38.88” O), 23 (30°33’43.31” S; 58°25’37.41” O), 24 (30°33’23.41” S; 58°25’37.91” O), 25 (30°33’08.76” S; 58°25’36.68” O), 26 (30°32’59.18” S; 58°25’34.50” O), 27 (30°32’54.29” S; 58°25’37.29” O), 28 (30°33’00.27” S; 58°26’05.48” O) hasta intersectar las vías del F.C.N.G.U. en el vértice 29 (30°33’05.11” S; 58°27’08.83” O). Todos lindando con el ejido del Municipio de Los Conquistadores.</w:t>
      </w:r>
    </w:p>
    <w:p w14:paraId="03DB89BE" w14:textId="77777777" w:rsidR="00433914" w:rsidRPr="00433914" w:rsidRDefault="00433914" w:rsidP="00433914">
      <w:pPr>
        <w:pStyle w:val="NormalWeb"/>
        <w:spacing w:line="360" w:lineRule="auto"/>
        <w:jc w:val="both"/>
        <w:rPr>
          <w:rFonts w:eastAsiaTheme="minorHAnsi"/>
          <w:lang w:eastAsia="en-US"/>
        </w:rPr>
      </w:pPr>
      <w:r w:rsidRPr="00433914">
        <w:rPr>
          <w:rFonts w:eastAsiaTheme="minorHAnsi"/>
          <w:b/>
          <w:lang w:eastAsia="en-US"/>
        </w:rPr>
        <w:lastRenderedPageBreak/>
        <w:t>OESTE:</w:t>
      </w:r>
      <w:r w:rsidRPr="00433914">
        <w:rPr>
          <w:rFonts w:eastAsiaTheme="minorHAnsi"/>
          <w:lang w:eastAsia="en-US"/>
        </w:rPr>
        <w:t xml:space="preserve"> por vías del F.C.N.G.U., desde el vértice 29 hasta el vértice 1, lindando con el Departamento Feliciano.</w:t>
      </w:r>
    </w:p>
    <w:p w14:paraId="183FF326" w14:textId="77777777" w:rsidR="00433914" w:rsidRDefault="00433914" w:rsidP="00433914">
      <w:pPr>
        <w:spacing w:after="0" w:line="360" w:lineRule="auto"/>
        <w:jc w:val="both"/>
        <w:rPr>
          <w:rFonts w:ascii="Times New Roman" w:hAnsi="Times New Roman" w:cs="Times New Roman"/>
          <w:sz w:val="24"/>
          <w:szCs w:val="24"/>
        </w:rPr>
      </w:pPr>
      <w:r w:rsidRPr="00433914">
        <w:rPr>
          <w:rFonts w:ascii="Times New Roman" w:hAnsi="Times New Roman" w:cs="Times New Roman"/>
          <w:b/>
          <w:sz w:val="24"/>
          <w:szCs w:val="24"/>
          <w:u w:val="single"/>
        </w:rPr>
        <w:t>ARTÍCULO 2°.-</w:t>
      </w:r>
      <w:r w:rsidRPr="00433914">
        <w:rPr>
          <w:rFonts w:ascii="Times New Roman" w:hAnsi="Times New Roman" w:cs="Times New Roman"/>
          <w:sz w:val="24"/>
          <w:szCs w:val="24"/>
        </w:rPr>
        <w:t xml:space="preserve"> Comuníquese, etcétera.-</w:t>
      </w:r>
    </w:p>
    <w:p w14:paraId="37C50C8D" w14:textId="77777777" w:rsidR="003D6CAD" w:rsidRPr="00433914" w:rsidRDefault="003D6CAD" w:rsidP="00433914">
      <w:pPr>
        <w:spacing w:after="0" w:line="360" w:lineRule="auto"/>
        <w:jc w:val="both"/>
        <w:rPr>
          <w:rFonts w:ascii="Times New Roman" w:hAnsi="Times New Roman" w:cs="Times New Roman"/>
          <w:sz w:val="24"/>
          <w:szCs w:val="24"/>
        </w:rPr>
      </w:pPr>
      <w:bookmarkStart w:id="0" w:name="_GoBack"/>
      <w:bookmarkEnd w:id="0"/>
    </w:p>
    <w:p w14:paraId="6534EE7C" w14:textId="50D51E6B" w:rsidR="000F3897" w:rsidRPr="000F3897" w:rsidRDefault="000F3897" w:rsidP="00B05F3C">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186D61">
        <w:rPr>
          <w:rFonts w:ascii="Times New Roman" w:eastAsia="Times New Roman" w:hAnsi="Times New Roman" w:cs="Times New Roman"/>
          <w:b/>
          <w:bCs/>
          <w:sz w:val="24"/>
          <w:szCs w:val="24"/>
          <w:lang w:eastAsia="es-ES"/>
        </w:rPr>
        <w:t>0</w:t>
      </w:r>
      <w:r w:rsidR="00823B3D">
        <w:rPr>
          <w:rFonts w:ascii="Times New Roman" w:eastAsia="Times New Roman" w:hAnsi="Times New Roman" w:cs="Times New Roman"/>
          <w:b/>
          <w:bCs/>
          <w:sz w:val="24"/>
          <w:szCs w:val="24"/>
          <w:lang w:eastAsia="es-ES"/>
        </w:rPr>
        <w:t>2</w:t>
      </w:r>
      <w:r w:rsidR="00632EFE">
        <w:rPr>
          <w:rFonts w:ascii="Times New Roman" w:eastAsia="Times New Roman" w:hAnsi="Times New Roman" w:cs="Times New Roman"/>
          <w:b/>
          <w:bCs/>
          <w:sz w:val="24"/>
          <w:szCs w:val="24"/>
          <w:lang w:eastAsia="es-ES"/>
        </w:rPr>
        <w:t xml:space="preserve"> de </w:t>
      </w:r>
      <w:r w:rsidR="00186D61">
        <w:rPr>
          <w:rFonts w:ascii="Times New Roman" w:eastAsia="Times New Roman" w:hAnsi="Times New Roman" w:cs="Times New Roman"/>
          <w:b/>
          <w:bCs/>
          <w:sz w:val="24"/>
          <w:szCs w:val="24"/>
          <w:lang w:eastAsia="es-ES"/>
        </w:rPr>
        <w:t>Ma</w:t>
      </w:r>
      <w:r w:rsidR="00823B3D">
        <w:rPr>
          <w:rFonts w:ascii="Times New Roman" w:eastAsia="Times New Roman" w:hAnsi="Times New Roman" w:cs="Times New Roman"/>
          <w:b/>
          <w:bCs/>
          <w:sz w:val="24"/>
          <w:szCs w:val="24"/>
          <w:lang w:eastAsia="es-ES"/>
        </w:rPr>
        <w:t xml:space="preserve">yo </w:t>
      </w:r>
      <w:r w:rsidRPr="000F3897">
        <w:rPr>
          <w:rFonts w:ascii="Times New Roman" w:eastAsia="Times New Roman" w:hAnsi="Times New Roman" w:cs="Times New Roman"/>
          <w:b/>
          <w:bCs/>
          <w:sz w:val="24"/>
          <w:szCs w:val="24"/>
          <w:lang w:eastAsia="es-ES"/>
        </w:rPr>
        <w:t>de 202</w:t>
      </w:r>
      <w:r w:rsidR="00186D61">
        <w:rPr>
          <w:rFonts w:ascii="Times New Roman" w:eastAsia="Times New Roman" w:hAnsi="Times New Roman" w:cs="Times New Roman"/>
          <w:b/>
          <w:bCs/>
          <w:sz w:val="24"/>
          <w:szCs w:val="24"/>
          <w:lang w:eastAsia="es-ES"/>
        </w:rPr>
        <w:t>3</w:t>
      </w:r>
      <w:r w:rsidRPr="000F3897">
        <w:rPr>
          <w:rFonts w:ascii="Times New Roman" w:eastAsia="Times New Roman" w:hAnsi="Times New Roman" w:cs="Times New Roman"/>
          <w:b/>
          <w:bCs/>
          <w:sz w:val="24"/>
          <w:szCs w:val="24"/>
          <w:lang w:eastAsia="es-ES"/>
        </w:rPr>
        <w:t>.</w:t>
      </w:r>
    </w:p>
    <w:p w14:paraId="4097866E" w14:textId="77777777" w:rsidR="007F715D" w:rsidRDefault="007F715D" w:rsidP="00186D61">
      <w:pPr>
        <w:tabs>
          <w:tab w:val="left" w:pos="708"/>
          <w:tab w:val="center" w:pos="4419"/>
          <w:tab w:val="right" w:pos="8838"/>
        </w:tabs>
        <w:spacing w:after="0" w:line="360" w:lineRule="auto"/>
        <w:contextualSpacing/>
        <w:rPr>
          <w:rFonts w:ascii="Times New Roman" w:eastAsia="Times New Roman" w:hAnsi="Times New Roman" w:cs="Times New Roman"/>
          <w:b/>
          <w:bCs/>
          <w:sz w:val="24"/>
          <w:szCs w:val="24"/>
          <w:u w:val="single"/>
          <w:lang w:eastAsia="es-ES"/>
        </w:rPr>
      </w:pPr>
    </w:p>
    <w:p w14:paraId="2AE87A11" w14:textId="77777777" w:rsidR="00823B3D" w:rsidRDefault="00186D61" w:rsidP="00186D61">
      <w:pPr>
        <w:tabs>
          <w:tab w:val="left" w:pos="708"/>
          <w:tab w:val="center" w:pos="4419"/>
          <w:tab w:val="right" w:pos="8838"/>
        </w:tabs>
        <w:spacing w:after="0" w:line="360" w:lineRule="auto"/>
        <w:contextualSpacing/>
        <w:rPr>
          <w:rFonts w:ascii="Times New Roman" w:eastAsia="Times New Roman" w:hAnsi="Times New Roman" w:cs="Times New Roman"/>
          <w:b/>
          <w:bCs/>
          <w:sz w:val="24"/>
          <w:szCs w:val="24"/>
          <w:lang w:eastAsia="es-ES"/>
        </w:rPr>
      </w:pPr>
      <w:r w:rsidRPr="00186D61">
        <w:rPr>
          <w:rFonts w:ascii="Times New Roman" w:eastAsia="Times New Roman" w:hAnsi="Times New Roman" w:cs="Times New Roman"/>
          <w:b/>
          <w:bCs/>
          <w:sz w:val="24"/>
          <w:szCs w:val="24"/>
          <w:u w:val="single"/>
          <w:lang w:eastAsia="es-ES"/>
        </w:rPr>
        <w:t>COMISIÓN DE ASUNTOS</w:t>
      </w:r>
    </w:p>
    <w:p w14:paraId="2E20E7F7" w14:textId="110A2723" w:rsidR="00186D61" w:rsidRPr="00823B3D" w:rsidRDefault="00186D61" w:rsidP="00186D61">
      <w:pPr>
        <w:tabs>
          <w:tab w:val="left" w:pos="708"/>
          <w:tab w:val="center" w:pos="4419"/>
          <w:tab w:val="right" w:pos="8838"/>
        </w:tabs>
        <w:spacing w:after="0" w:line="360" w:lineRule="auto"/>
        <w:contextualSpacing/>
        <w:rPr>
          <w:rFonts w:ascii="Times New Roman" w:eastAsia="Times New Roman" w:hAnsi="Times New Roman" w:cs="Times New Roman"/>
          <w:b/>
          <w:bCs/>
          <w:sz w:val="24"/>
          <w:szCs w:val="24"/>
          <w:lang w:eastAsia="es-ES"/>
        </w:rPr>
      </w:pPr>
      <w:r w:rsidRPr="00186D61">
        <w:rPr>
          <w:rFonts w:ascii="Times New Roman" w:eastAsia="Times New Roman" w:hAnsi="Times New Roman" w:cs="Times New Roman"/>
          <w:b/>
          <w:bCs/>
          <w:sz w:val="24"/>
          <w:szCs w:val="24"/>
          <w:u w:val="single"/>
          <w:lang w:eastAsia="es-ES"/>
        </w:rPr>
        <w:t>MUNICIPALES</w:t>
      </w:r>
    </w:p>
    <w:p w14:paraId="19CFA780" w14:textId="151D3D65" w:rsidR="00186D61" w:rsidRDefault="000D48F2" w:rsidP="00B05F3C">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AR" w:eastAsia="es-ES"/>
        </w:rPr>
      </w:pPr>
      <w:r w:rsidRPr="000D48F2">
        <w:rPr>
          <w:rFonts w:ascii="Times New Roman" w:eastAsia="Times New Roman" w:hAnsi="Times New Roman" w:cs="Times New Roman"/>
          <w:b/>
          <w:sz w:val="24"/>
          <w:szCs w:val="24"/>
          <w:lang w:val="en-US" w:eastAsia="es-ES"/>
        </w:rPr>
        <w:t>FUERTES,</w:t>
      </w:r>
      <w:r>
        <w:rPr>
          <w:rFonts w:ascii="Times New Roman" w:eastAsia="Times New Roman" w:hAnsi="Times New Roman" w:cs="Times New Roman"/>
          <w:sz w:val="24"/>
          <w:szCs w:val="24"/>
          <w:lang w:val="en-US" w:eastAsia="es-ES"/>
        </w:rPr>
        <w:t xml:space="preserve"> </w:t>
      </w:r>
      <w:proofErr w:type="spellStart"/>
      <w:r>
        <w:rPr>
          <w:rFonts w:ascii="Times New Roman" w:eastAsia="Times New Roman" w:hAnsi="Times New Roman" w:cs="Times New Roman"/>
          <w:sz w:val="24"/>
          <w:szCs w:val="24"/>
          <w:lang w:val="en-US" w:eastAsia="es-ES"/>
        </w:rPr>
        <w:t>Adrián</w:t>
      </w:r>
      <w:proofErr w:type="spellEnd"/>
    </w:p>
    <w:p w14:paraId="7F0280CC" w14:textId="45B2269C" w:rsidR="000D48F2" w:rsidRPr="00186D61" w:rsidRDefault="000D48F2" w:rsidP="000D48F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xml:space="preserve">, Marcelo </w:t>
      </w:r>
    </w:p>
    <w:p w14:paraId="75941FE5" w14:textId="5E7FFBD9" w:rsidR="000F3897" w:rsidRPr="000F3897" w:rsidRDefault="000D48F2" w:rsidP="00B05F3C">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D48F2">
        <w:rPr>
          <w:rFonts w:ascii="Times New Roman" w:eastAsia="Times New Roman" w:hAnsi="Times New Roman" w:cs="Times New Roman"/>
          <w:b/>
          <w:sz w:val="24"/>
          <w:szCs w:val="24"/>
          <w:lang w:val="es-AR" w:eastAsia="es-ES"/>
        </w:rPr>
        <w:t>OLANO,</w:t>
      </w:r>
      <w:r>
        <w:rPr>
          <w:rFonts w:ascii="Times New Roman" w:eastAsia="Times New Roman" w:hAnsi="Times New Roman" w:cs="Times New Roman"/>
          <w:sz w:val="24"/>
          <w:szCs w:val="24"/>
          <w:lang w:val="es-AR" w:eastAsia="es-ES"/>
        </w:rPr>
        <w:t xml:space="preserve"> Daniel</w:t>
      </w:r>
      <w:r w:rsidR="000F3897" w:rsidRPr="000F3897">
        <w:rPr>
          <w:rFonts w:ascii="Times New Roman" w:eastAsia="Times New Roman" w:hAnsi="Times New Roman" w:cs="Times New Roman"/>
          <w:sz w:val="24"/>
          <w:szCs w:val="24"/>
          <w:lang w:val="es-AR" w:eastAsia="es-ES"/>
        </w:rPr>
        <w:t xml:space="preserve">        </w:t>
      </w:r>
    </w:p>
    <w:p w14:paraId="55A97D25" w14:textId="2AE50B35" w:rsidR="00186D61" w:rsidRPr="000F3897" w:rsidRDefault="000D48F2" w:rsidP="00186D61">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D48F2">
        <w:rPr>
          <w:rFonts w:ascii="Times New Roman" w:eastAsia="Times New Roman" w:hAnsi="Times New Roman" w:cs="Times New Roman"/>
          <w:b/>
          <w:sz w:val="24"/>
          <w:szCs w:val="24"/>
          <w:lang w:val="es-AR" w:eastAsia="es-ES"/>
        </w:rPr>
        <w:t>KLOSS,</w:t>
      </w:r>
      <w:r>
        <w:rPr>
          <w:rFonts w:ascii="Times New Roman" w:eastAsia="Times New Roman" w:hAnsi="Times New Roman" w:cs="Times New Roman"/>
          <w:sz w:val="24"/>
          <w:szCs w:val="24"/>
          <w:lang w:val="es-AR" w:eastAsia="es-ES"/>
        </w:rPr>
        <w:t xml:space="preserve"> Juan</w:t>
      </w:r>
    </w:p>
    <w:p w14:paraId="0A9047CB" w14:textId="6EED911D" w:rsidR="000D48F2" w:rsidRDefault="000D48F2" w:rsidP="000D48F2">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w:t>
      </w:r>
      <w:r>
        <w:rPr>
          <w:rFonts w:ascii="Times New Roman" w:eastAsia="Times New Roman" w:hAnsi="Times New Roman" w:cs="Times New Roman"/>
          <w:b/>
          <w:sz w:val="24"/>
          <w:szCs w:val="24"/>
          <w:lang w:val="es-AR" w:eastAsia="es-ES"/>
        </w:rPr>
        <w:t xml:space="preserve"> </w:t>
      </w:r>
      <w:r w:rsidRPr="000F3897">
        <w:rPr>
          <w:rFonts w:ascii="Times New Roman" w:eastAsia="Times New Roman" w:hAnsi="Times New Roman" w:cs="Times New Roman"/>
          <w:b/>
          <w:sz w:val="24"/>
          <w:szCs w:val="24"/>
          <w:lang w:val="es-AR" w:eastAsia="es-ES"/>
        </w:rPr>
        <w:t>MOLIN,</w:t>
      </w:r>
      <w:r w:rsidRPr="000F3897">
        <w:rPr>
          <w:rFonts w:ascii="Times New Roman" w:eastAsia="Times New Roman" w:hAnsi="Times New Roman" w:cs="Times New Roman"/>
          <w:sz w:val="24"/>
          <w:szCs w:val="24"/>
          <w:lang w:val="es-AR" w:eastAsia="es-ES"/>
        </w:rPr>
        <w:t xml:space="preserve"> Rubén Alberto</w:t>
      </w:r>
    </w:p>
    <w:p w14:paraId="2D83E3C0" w14:textId="77777777" w:rsidR="003D6CAD" w:rsidRDefault="003D6CAD" w:rsidP="000D48F2">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p>
    <w:p w14:paraId="05FFDDC3" w14:textId="1DE2D42B" w:rsidR="000F3897" w:rsidRPr="000F3897" w:rsidRDefault="00823B3D" w:rsidP="00B05F3C">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Pr>
          <w:rFonts w:ascii="Times New Roman" w:eastAsia="Times New Roman" w:hAnsi="Times New Roman" w:cs="Times New Roman"/>
          <w:sz w:val="24"/>
          <w:szCs w:val="24"/>
          <w:lang w:val="es-AR" w:eastAsia="es-ES"/>
        </w:rPr>
        <w:t>En mi carácter de Secretario</w:t>
      </w:r>
      <w:r w:rsidR="009B325A">
        <w:rPr>
          <w:rFonts w:ascii="Times New Roman" w:eastAsia="Times New Roman" w:hAnsi="Times New Roman" w:cs="Times New Roman"/>
          <w:sz w:val="24"/>
          <w:szCs w:val="24"/>
          <w:lang w:val="es-AR" w:eastAsia="es-ES"/>
        </w:rPr>
        <w:t xml:space="preserve"> Adjunt</w:t>
      </w:r>
      <w:r>
        <w:rPr>
          <w:rFonts w:ascii="Times New Roman" w:eastAsia="Times New Roman" w:hAnsi="Times New Roman" w:cs="Times New Roman"/>
          <w:sz w:val="24"/>
          <w:szCs w:val="24"/>
          <w:lang w:val="es-AR" w:eastAsia="es-ES"/>
        </w:rPr>
        <w:t>o</w:t>
      </w:r>
      <w:r w:rsidR="000F3897" w:rsidRPr="000F3897">
        <w:rPr>
          <w:rFonts w:ascii="Times New Roman" w:eastAsia="Times New Roman" w:hAnsi="Times New Roman" w:cs="Times New Roman"/>
          <w:sz w:val="24"/>
          <w:szCs w:val="24"/>
          <w:lang w:val="es-AR" w:eastAsia="es-ES"/>
        </w:rPr>
        <w:t xml:space="preserve"> de Comisiones de la Honorable Cámara de Senadores de la Provincia de Entre Ríos, DOY FE que el texto normativo que antecede ha sido consensuado y aprobado en reunión</w:t>
      </w:r>
      <w:r w:rsidR="00B4472C">
        <w:rPr>
          <w:rFonts w:ascii="Times New Roman" w:eastAsia="Times New Roman" w:hAnsi="Times New Roman" w:cs="Times New Roman"/>
          <w:sz w:val="24"/>
          <w:szCs w:val="24"/>
          <w:lang w:val="es-AR" w:eastAsia="es-ES"/>
        </w:rPr>
        <w:t xml:space="preserve"> </w:t>
      </w:r>
      <w:r w:rsidR="000F3897" w:rsidRPr="000F3897">
        <w:rPr>
          <w:rFonts w:ascii="Times New Roman" w:eastAsia="Times New Roman" w:hAnsi="Times New Roman" w:cs="Times New Roman"/>
          <w:sz w:val="24"/>
          <w:szCs w:val="24"/>
          <w:lang w:val="es-AR" w:eastAsia="es-ES"/>
        </w:rPr>
        <w:t>de la</w:t>
      </w:r>
      <w:r>
        <w:rPr>
          <w:rFonts w:ascii="Times New Roman" w:eastAsia="Times New Roman" w:hAnsi="Times New Roman" w:cs="Times New Roman"/>
          <w:sz w:val="24"/>
          <w:szCs w:val="24"/>
          <w:lang w:val="es-AR" w:eastAsia="es-ES"/>
        </w:rPr>
        <w:t xml:space="preserve"> Comisión de </w:t>
      </w:r>
      <w:r w:rsidR="00B4472C">
        <w:rPr>
          <w:rFonts w:ascii="Times New Roman" w:eastAsia="Times New Roman" w:hAnsi="Times New Roman" w:cs="Times New Roman"/>
          <w:sz w:val="24"/>
          <w:szCs w:val="24"/>
          <w:lang w:val="es-AR" w:eastAsia="es-ES"/>
        </w:rPr>
        <w:t>Asuntos Municipales</w:t>
      </w:r>
      <w:r w:rsidR="000F3897" w:rsidRPr="000F3897">
        <w:rPr>
          <w:rFonts w:ascii="Times New Roman" w:eastAsia="Times New Roman" w:hAnsi="Times New Roman" w:cs="Times New Roman"/>
          <w:sz w:val="24"/>
          <w:szCs w:val="24"/>
          <w:lang w:val="es-AR" w:eastAsia="es-ES"/>
        </w:rPr>
        <w:t xml:space="preserve"> realizada el día</w:t>
      </w:r>
      <w:r w:rsidR="0042488F">
        <w:rPr>
          <w:rFonts w:ascii="Times New Roman" w:eastAsia="Times New Roman" w:hAnsi="Times New Roman" w:cs="Times New Roman"/>
          <w:sz w:val="24"/>
          <w:szCs w:val="24"/>
          <w:lang w:val="es-AR" w:eastAsia="es-ES"/>
        </w:rPr>
        <w:t xml:space="preserve"> </w:t>
      </w:r>
      <w:r w:rsidR="00B4472C">
        <w:rPr>
          <w:rFonts w:ascii="Times New Roman" w:eastAsia="Times New Roman" w:hAnsi="Times New Roman" w:cs="Times New Roman"/>
          <w:sz w:val="24"/>
          <w:szCs w:val="24"/>
          <w:lang w:val="es-AR" w:eastAsia="es-ES"/>
        </w:rPr>
        <w:t>0</w:t>
      </w:r>
      <w:r>
        <w:rPr>
          <w:rFonts w:ascii="Times New Roman" w:eastAsia="Times New Roman" w:hAnsi="Times New Roman" w:cs="Times New Roman"/>
          <w:sz w:val="24"/>
          <w:szCs w:val="24"/>
          <w:lang w:val="es-AR" w:eastAsia="es-ES"/>
        </w:rPr>
        <w:t>2</w:t>
      </w:r>
      <w:r w:rsidR="000F3897">
        <w:rPr>
          <w:rFonts w:ascii="Times New Roman" w:eastAsia="Times New Roman" w:hAnsi="Times New Roman" w:cs="Times New Roman"/>
          <w:sz w:val="24"/>
          <w:szCs w:val="24"/>
          <w:lang w:val="es-AR" w:eastAsia="es-ES"/>
        </w:rPr>
        <w:t xml:space="preserve"> de </w:t>
      </w:r>
      <w:r w:rsidR="00B4472C">
        <w:rPr>
          <w:rFonts w:ascii="Times New Roman" w:eastAsia="Times New Roman" w:hAnsi="Times New Roman" w:cs="Times New Roman"/>
          <w:sz w:val="24"/>
          <w:szCs w:val="24"/>
          <w:lang w:val="es-AR" w:eastAsia="es-ES"/>
        </w:rPr>
        <w:t>Ma</w:t>
      </w:r>
      <w:r>
        <w:rPr>
          <w:rFonts w:ascii="Times New Roman" w:eastAsia="Times New Roman" w:hAnsi="Times New Roman" w:cs="Times New Roman"/>
          <w:sz w:val="24"/>
          <w:szCs w:val="24"/>
          <w:lang w:val="es-AR" w:eastAsia="es-ES"/>
        </w:rPr>
        <w:t>yo</w:t>
      </w:r>
      <w:r w:rsidR="000F3897" w:rsidRPr="000F3897">
        <w:rPr>
          <w:rFonts w:ascii="Times New Roman" w:eastAsia="Times New Roman" w:hAnsi="Times New Roman" w:cs="Times New Roman"/>
          <w:sz w:val="24"/>
          <w:szCs w:val="24"/>
          <w:lang w:val="es-AR" w:eastAsia="es-ES"/>
        </w:rPr>
        <w:t xml:space="preserve"> de 202</w:t>
      </w:r>
      <w:r w:rsidR="007F715D">
        <w:rPr>
          <w:rFonts w:ascii="Times New Roman" w:eastAsia="Times New Roman" w:hAnsi="Times New Roman" w:cs="Times New Roman"/>
          <w:sz w:val="24"/>
          <w:szCs w:val="24"/>
          <w:lang w:val="es-AR" w:eastAsia="es-ES"/>
        </w:rPr>
        <w:t>3</w:t>
      </w:r>
      <w:r w:rsidR="000F3897" w:rsidRPr="000F3897">
        <w:rPr>
          <w:rFonts w:ascii="Times New Roman" w:eastAsia="Times New Roman" w:hAnsi="Times New Roman" w:cs="Times New Roman"/>
          <w:sz w:val="24"/>
          <w:szCs w:val="24"/>
          <w:lang w:val="es-AR" w:eastAsia="es-ES"/>
        </w:rPr>
        <w:t>, contando con el asentimiento de los integrantes de la</w:t>
      </w:r>
      <w:r w:rsidR="00B4472C">
        <w:rPr>
          <w:rFonts w:ascii="Times New Roman" w:eastAsia="Times New Roman" w:hAnsi="Times New Roman" w:cs="Times New Roman"/>
          <w:sz w:val="24"/>
          <w:szCs w:val="24"/>
          <w:lang w:val="es-AR" w:eastAsia="es-ES"/>
        </w:rPr>
        <w:t>s</w:t>
      </w:r>
      <w:r w:rsidR="000F3897" w:rsidRPr="000F3897">
        <w:rPr>
          <w:rFonts w:ascii="Times New Roman" w:eastAsia="Times New Roman" w:hAnsi="Times New Roman" w:cs="Times New Roman"/>
          <w:sz w:val="24"/>
          <w:szCs w:val="24"/>
          <w:lang w:val="es-AR" w:eastAsia="es-ES"/>
        </w:rPr>
        <w:t xml:space="preserve"> misma</w:t>
      </w:r>
      <w:r w:rsidR="00B4472C">
        <w:rPr>
          <w:rFonts w:ascii="Times New Roman" w:eastAsia="Times New Roman" w:hAnsi="Times New Roman" w:cs="Times New Roman"/>
          <w:sz w:val="24"/>
          <w:szCs w:val="24"/>
          <w:lang w:val="es-AR" w:eastAsia="es-ES"/>
        </w:rPr>
        <w:t>s</w:t>
      </w:r>
      <w:r w:rsidR="000F3897" w:rsidRPr="000F3897">
        <w:rPr>
          <w:rFonts w:ascii="Times New Roman" w:eastAsia="Times New Roman" w:hAnsi="Times New Roman" w:cs="Times New Roman"/>
          <w:sz w:val="24"/>
          <w:szCs w:val="24"/>
          <w:lang w:val="es-AR" w:eastAsia="es-ES"/>
        </w:rPr>
        <w:t xml:space="preserve">, </w:t>
      </w:r>
      <w:r w:rsidR="0061596B">
        <w:rPr>
          <w:rFonts w:ascii="Times New Roman" w:hAnsi="Times New Roman" w:cs="Times New Roman"/>
          <w:sz w:val="24"/>
          <w:szCs w:val="24"/>
        </w:rPr>
        <w:t xml:space="preserve">los Senadores Fuertes, Olano y </w:t>
      </w:r>
      <w:proofErr w:type="spellStart"/>
      <w:r w:rsidR="0061596B">
        <w:rPr>
          <w:rFonts w:ascii="Times New Roman" w:hAnsi="Times New Roman" w:cs="Times New Roman"/>
          <w:sz w:val="24"/>
          <w:szCs w:val="24"/>
        </w:rPr>
        <w:t>Dal</w:t>
      </w:r>
      <w:proofErr w:type="spellEnd"/>
      <w:r w:rsidR="0061596B">
        <w:rPr>
          <w:rFonts w:ascii="Times New Roman" w:hAnsi="Times New Roman" w:cs="Times New Roman"/>
          <w:sz w:val="24"/>
          <w:szCs w:val="24"/>
        </w:rPr>
        <w:t xml:space="preserve"> </w:t>
      </w:r>
      <w:proofErr w:type="spellStart"/>
      <w:r w:rsidR="0061596B">
        <w:rPr>
          <w:rFonts w:ascii="Times New Roman" w:hAnsi="Times New Roman" w:cs="Times New Roman"/>
          <w:sz w:val="24"/>
          <w:szCs w:val="24"/>
        </w:rPr>
        <w:t>Molin</w:t>
      </w:r>
      <w:proofErr w:type="spellEnd"/>
      <w:r w:rsidR="0061596B">
        <w:rPr>
          <w:rFonts w:ascii="Times New Roman" w:hAnsi="Times New Roman" w:cs="Times New Roman"/>
          <w:sz w:val="24"/>
          <w:szCs w:val="24"/>
        </w:rPr>
        <w:t xml:space="preserve"> de manera virtual y los Senadores </w:t>
      </w:r>
      <w:proofErr w:type="spellStart"/>
      <w:r w:rsidR="0061596B">
        <w:rPr>
          <w:rFonts w:ascii="Times New Roman" w:hAnsi="Times New Roman" w:cs="Times New Roman"/>
          <w:sz w:val="24"/>
          <w:szCs w:val="24"/>
        </w:rPr>
        <w:t>Berthet</w:t>
      </w:r>
      <w:proofErr w:type="spellEnd"/>
      <w:r w:rsidR="0061596B">
        <w:rPr>
          <w:rFonts w:ascii="Times New Roman" w:hAnsi="Times New Roman" w:cs="Times New Roman"/>
          <w:sz w:val="24"/>
          <w:szCs w:val="24"/>
        </w:rPr>
        <w:t xml:space="preserve"> y </w:t>
      </w:r>
      <w:proofErr w:type="spellStart"/>
      <w:r w:rsidR="0061596B">
        <w:rPr>
          <w:rFonts w:ascii="Times New Roman" w:hAnsi="Times New Roman" w:cs="Times New Roman"/>
          <w:sz w:val="24"/>
          <w:szCs w:val="24"/>
        </w:rPr>
        <w:t>Kloss</w:t>
      </w:r>
      <w:proofErr w:type="spellEnd"/>
      <w:r w:rsidR="0061596B">
        <w:rPr>
          <w:rFonts w:ascii="Times New Roman" w:hAnsi="Times New Roman" w:cs="Times New Roman"/>
          <w:sz w:val="24"/>
          <w:szCs w:val="24"/>
        </w:rPr>
        <w:t xml:space="preserve"> de manera presencial</w:t>
      </w:r>
      <w:r w:rsidR="0061596B">
        <w:rPr>
          <w:rFonts w:ascii="Times New Roman" w:hAnsi="Times New Roman" w:cs="Times New Roman"/>
          <w:sz w:val="24"/>
          <w:szCs w:val="24"/>
        </w:rPr>
        <w:t>.</w:t>
      </w:r>
    </w:p>
    <w:p w14:paraId="0000017C" w14:textId="77777777" w:rsidR="0068468D" w:rsidRPr="0025024B" w:rsidRDefault="0068468D" w:rsidP="00B05F3C">
      <w:pPr>
        <w:spacing w:line="360" w:lineRule="auto"/>
        <w:contextualSpacing/>
        <w:jc w:val="both"/>
        <w:rPr>
          <w:rFonts w:ascii="Times New Roman" w:eastAsia="Century Gothic" w:hAnsi="Times New Roman" w:cs="Times New Roman"/>
          <w:sz w:val="24"/>
          <w:szCs w:val="24"/>
        </w:rPr>
      </w:pPr>
    </w:p>
    <w:p w14:paraId="0000017D" w14:textId="77777777" w:rsidR="0068468D" w:rsidRPr="0025024B" w:rsidRDefault="0068468D" w:rsidP="00B05F3C">
      <w:pPr>
        <w:spacing w:line="360" w:lineRule="auto"/>
        <w:contextualSpacing/>
        <w:jc w:val="both"/>
        <w:rPr>
          <w:rFonts w:ascii="Times New Roman" w:eastAsia="Century Gothic" w:hAnsi="Times New Roman" w:cs="Times New Roman"/>
          <w:sz w:val="24"/>
          <w:szCs w:val="24"/>
        </w:rPr>
      </w:pPr>
    </w:p>
    <w:p w14:paraId="0000017E" w14:textId="77777777" w:rsidR="0068468D" w:rsidRPr="0025024B" w:rsidRDefault="0068468D" w:rsidP="00B05F3C">
      <w:pPr>
        <w:spacing w:line="360" w:lineRule="auto"/>
        <w:contextualSpacing/>
        <w:jc w:val="both"/>
        <w:rPr>
          <w:rFonts w:ascii="Times New Roman" w:eastAsia="Century Gothic" w:hAnsi="Times New Roman" w:cs="Times New Roman"/>
          <w:sz w:val="24"/>
          <w:szCs w:val="24"/>
        </w:rPr>
      </w:pPr>
    </w:p>
    <w:p w14:paraId="0000017F" w14:textId="77777777" w:rsidR="0068468D" w:rsidRPr="0025024B" w:rsidRDefault="0068468D" w:rsidP="00B05F3C">
      <w:pPr>
        <w:spacing w:line="360" w:lineRule="auto"/>
        <w:contextualSpacing/>
        <w:jc w:val="both"/>
        <w:rPr>
          <w:rFonts w:ascii="Times New Roman" w:eastAsia="Century Gothic" w:hAnsi="Times New Roman" w:cs="Times New Roman"/>
          <w:sz w:val="24"/>
          <w:szCs w:val="24"/>
        </w:rPr>
      </w:pPr>
    </w:p>
    <w:p w14:paraId="00000180" w14:textId="77777777" w:rsidR="0068468D" w:rsidRPr="0025024B" w:rsidRDefault="0068468D" w:rsidP="00B05F3C">
      <w:pPr>
        <w:spacing w:line="360" w:lineRule="auto"/>
        <w:contextualSpacing/>
        <w:jc w:val="both"/>
        <w:rPr>
          <w:rFonts w:ascii="Times New Roman" w:eastAsia="Century Gothic" w:hAnsi="Times New Roman" w:cs="Times New Roman"/>
          <w:sz w:val="24"/>
          <w:szCs w:val="24"/>
        </w:rPr>
      </w:pPr>
    </w:p>
    <w:p w14:paraId="00000181" w14:textId="77777777" w:rsidR="0068468D" w:rsidRPr="0025024B" w:rsidRDefault="0068468D" w:rsidP="00B05F3C">
      <w:pPr>
        <w:spacing w:after="0" w:line="36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157768">
      <w:footerReference w:type="default" r:id="rId7"/>
      <w:pgSz w:w="11906" w:h="16838"/>
      <w:pgMar w:top="3402" w:right="1134" w:bottom="510" w:left="2835"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5358E" w14:textId="77777777" w:rsidR="00836402" w:rsidRDefault="00836402">
      <w:pPr>
        <w:spacing w:after="0" w:line="240" w:lineRule="auto"/>
      </w:pPr>
      <w:r>
        <w:separator/>
      </w:r>
    </w:p>
  </w:endnote>
  <w:endnote w:type="continuationSeparator" w:id="0">
    <w:p w14:paraId="159495A6" w14:textId="77777777" w:rsidR="00836402" w:rsidRDefault="0083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F1D18" w14:textId="77777777" w:rsidR="00836402" w:rsidRDefault="00836402">
      <w:pPr>
        <w:spacing w:after="0" w:line="240" w:lineRule="auto"/>
      </w:pPr>
      <w:r>
        <w:separator/>
      </w:r>
    </w:p>
  </w:footnote>
  <w:footnote w:type="continuationSeparator" w:id="0">
    <w:p w14:paraId="3273FCC7" w14:textId="77777777" w:rsidR="00836402" w:rsidRDefault="00836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D48F2"/>
    <w:rsid w:val="000F3897"/>
    <w:rsid w:val="001057FB"/>
    <w:rsid w:val="00110F1C"/>
    <w:rsid w:val="00112EA2"/>
    <w:rsid w:val="00114558"/>
    <w:rsid w:val="00142962"/>
    <w:rsid w:val="00157768"/>
    <w:rsid w:val="00167817"/>
    <w:rsid w:val="00186D61"/>
    <w:rsid w:val="002500E9"/>
    <w:rsid w:val="0025024B"/>
    <w:rsid w:val="0028373C"/>
    <w:rsid w:val="00297880"/>
    <w:rsid w:val="00304580"/>
    <w:rsid w:val="003064F9"/>
    <w:rsid w:val="00375F7F"/>
    <w:rsid w:val="00376493"/>
    <w:rsid w:val="003A0DAC"/>
    <w:rsid w:val="003C0050"/>
    <w:rsid w:val="003D10F1"/>
    <w:rsid w:val="003D6CAD"/>
    <w:rsid w:val="003F3EEB"/>
    <w:rsid w:val="004067E4"/>
    <w:rsid w:val="0042488F"/>
    <w:rsid w:val="00433914"/>
    <w:rsid w:val="00433980"/>
    <w:rsid w:val="004F0F61"/>
    <w:rsid w:val="00524074"/>
    <w:rsid w:val="0061596B"/>
    <w:rsid w:val="00632EFE"/>
    <w:rsid w:val="00672C40"/>
    <w:rsid w:val="0068468D"/>
    <w:rsid w:val="007074EC"/>
    <w:rsid w:val="0072159B"/>
    <w:rsid w:val="007600A2"/>
    <w:rsid w:val="007E12BD"/>
    <w:rsid w:val="007F537F"/>
    <w:rsid w:val="007F68A4"/>
    <w:rsid w:val="007F715D"/>
    <w:rsid w:val="00823B3D"/>
    <w:rsid w:val="008261F4"/>
    <w:rsid w:val="0083109C"/>
    <w:rsid w:val="00836402"/>
    <w:rsid w:val="00850C3D"/>
    <w:rsid w:val="00871922"/>
    <w:rsid w:val="00881205"/>
    <w:rsid w:val="0088689A"/>
    <w:rsid w:val="008923CC"/>
    <w:rsid w:val="009B325A"/>
    <w:rsid w:val="009E6F3E"/>
    <w:rsid w:val="009F39E7"/>
    <w:rsid w:val="00A37ABD"/>
    <w:rsid w:val="00A47DBA"/>
    <w:rsid w:val="00A571AF"/>
    <w:rsid w:val="00A77D79"/>
    <w:rsid w:val="00B0393B"/>
    <w:rsid w:val="00B05F3C"/>
    <w:rsid w:val="00B131C4"/>
    <w:rsid w:val="00B4472C"/>
    <w:rsid w:val="00B85099"/>
    <w:rsid w:val="00C206C0"/>
    <w:rsid w:val="00C61AF2"/>
    <w:rsid w:val="00C61F90"/>
    <w:rsid w:val="00CB26B1"/>
    <w:rsid w:val="00D0635C"/>
    <w:rsid w:val="00D31E6D"/>
    <w:rsid w:val="00DD0800"/>
    <w:rsid w:val="00DF21BB"/>
    <w:rsid w:val="00E35288"/>
    <w:rsid w:val="00E35EFF"/>
    <w:rsid w:val="00E65052"/>
    <w:rsid w:val="00E71C32"/>
    <w:rsid w:val="00EB1F00"/>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 w:type="paragraph" w:styleId="NormalWeb">
    <w:name w:val="Normal (Web)"/>
    <w:basedOn w:val="Normal"/>
    <w:uiPriority w:val="99"/>
    <w:semiHidden/>
    <w:unhideWhenUsed/>
    <w:rsid w:val="00433914"/>
    <w:pPr>
      <w:spacing w:before="100" w:beforeAutospacing="1" w:after="100" w:afterAutospacing="1" w:line="240" w:lineRule="auto"/>
    </w:pPr>
    <w:rPr>
      <w:rFonts w:ascii="Times New Roman" w:eastAsia="Times New Roman" w:hAnsi="Times New Roman" w:cs="Times New Roman"/>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720</Words>
  <Characters>3961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6</cp:revision>
  <cp:lastPrinted>2022-09-20T15:46:00Z</cp:lastPrinted>
  <dcterms:created xsi:type="dcterms:W3CDTF">2023-04-28T12:29:00Z</dcterms:created>
  <dcterms:modified xsi:type="dcterms:W3CDTF">2023-05-02T13:27:00Z</dcterms:modified>
</cp:coreProperties>
</file>