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Pr="005363DE" w:rsidRDefault="005D610C" w:rsidP="00552664">
      <w:pPr>
        <w:shd w:val="clear" w:color="auto" w:fill="FFFFFF"/>
        <w:spacing w:line="360" w:lineRule="auto"/>
        <w:jc w:val="both"/>
        <w:rPr>
          <w:rFonts w:ascii="Times New Roman" w:hAnsi="Times New Roman" w:cs="Times New Roman"/>
          <w:b/>
          <w:bCs/>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Expediente Nº</w:t>
      </w:r>
      <w:r w:rsidR="005363DE">
        <w:rPr>
          <w:rFonts w:ascii="Times New Roman" w:hAnsi="Times New Roman" w:cs="Times New Roman"/>
          <w:b/>
          <w:bCs/>
          <w:sz w:val="24"/>
          <w:szCs w:val="24"/>
        </w:rPr>
        <w:t>2</w:t>
      </w:r>
      <w:r w:rsidR="00996A13">
        <w:rPr>
          <w:rFonts w:ascii="Times New Roman" w:hAnsi="Times New Roman" w:cs="Times New Roman"/>
          <w:b/>
          <w:bCs/>
          <w:sz w:val="24"/>
          <w:szCs w:val="24"/>
        </w:rPr>
        <w:t>6.214</w:t>
      </w:r>
      <w:r w:rsidRPr="00C0455F">
        <w:rPr>
          <w:rFonts w:ascii="Times New Roman" w:hAnsi="Times New Roman" w:cs="Times New Roman"/>
          <w:sz w:val="24"/>
          <w:szCs w:val="24"/>
        </w:rPr>
        <w:t>, autoría de</w:t>
      </w:r>
      <w:r w:rsidR="00632D58">
        <w:rPr>
          <w:rFonts w:ascii="Times New Roman" w:hAnsi="Times New Roman" w:cs="Times New Roman"/>
          <w:sz w:val="24"/>
          <w:szCs w:val="24"/>
        </w:rPr>
        <w:t xml:space="preserve">l </w:t>
      </w:r>
      <w:r w:rsidR="005363DE">
        <w:rPr>
          <w:rFonts w:ascii="Times New Roman" w:hAnsi="Times New Roman" w:cs="Times New Roman"/>
          <w:sz w:val="24"/>
          <w:szCs w:val="24"/>
        </w:rPr>
        <w:t>Poder Ejecutivo</w:t>
      </w:r>
      <w:r w:rsidR="00552664" w:rsidRPr="00996A13">
        <w:rPr>
          <w:rFonts w:ascii="Times New Roman" w:hAnsi="Times New Roman" w:cs="Times New Roman"/>
          <w:sz w:val="24"/>
          <w:szCs w:val="24"/>
          <w:shd w:val="clear" w:color="auto" w:fill="FFFFFF"/>
        </w:rPr>
        <w:t xml:space="preserve">, </w:t>
      </w:r>
      <w:r w:rsidR="00996A13" w:rsidRPr="00996A13">
        <w:rPr>
          <w:rFonts w:ascii="Times New Roman" w:hAnsi="Times New Roman" w:cs="Times New Roman"/>
          <w:sz w:val="24"/>
          <w:szCs w:val="24"/>
          <w:shd w:val="clear" w:color="auto" w:fill="FFFFFF"/>
        </w:rPr>
        <w:t>p</w:t>
      </w:r>
      <w:r w:rsidR="00996A13" w:rsidRPr="00996A13">
        <w:rPr>
          <w:rFonts w:ascii="Times New Roman" w:hAnsi="Times New Roman" w:cs="Times New Roman"/>
          <w:color w:val="111111"/>
          <w:sz w:val="24"/>
          <w:szCs w:val="24"/>
          <w:shd w:val="clear" w:color="auto" w:fill="FFFFFF"/>
        </w:rPr>
        <w:t>or el que se autoriza al Superior Gobierno de la Provincia de Entre Ríos a transferir a título de donación a favor de la Municipalidad de Los Conquistadores, Departamento Federación un inmueble de su propiedad</w:t>
      </w:r>
      <w:r w:rsidR="00FA0C19" w:rsidRPr="00996A13">
        <w:rPr>
          <w:rFonts w:ascii="Times New Roman" w:hAnsi="Times New Roman" w:cs="Times New Roman"/>
          <w:sz w:val="24"/>
          <w:szCs w:val="24"/>
          <w:shd w:val="clear" w:color="auto" w:fill="FFFFFF"/>
        </w:rPr>
        <w:t>,</w:t>
      </w:r>
      <w:r w:rsidR="000D4133">
        <w:rPr>
          <w:rFonts w:ascii="Times New Roman" w:hAnsi="Times New Roman" w:cs="Times New Roman"/>
          <w:sz w:val="24"/>
          <w:szCs w:val="24"/>
          <w:shd w:val="clear" w:color="auto" w:fill="FFFFFF"/>
        </w:rPr>
        <w:t xml:space="preserve"> con el cargo</w:t>
      </w:r>
      <w:r w:rsidR="007050F4">
        <w:rPr>
          <w:rFonts w:ascii="Times New Roman" w:hAnsi="Times New Roman" w:cs="Times New Roman"/>
          <w:sz w:val="24"/>
          <w:szCs w:val="24"/>
          <w:shd w:val="clear" w:color="auto" w:fill="FFFFFF"/>
        </w:rPr>
        <w:t xml:space="preserve"> de otorgar la titularidad definitiva </w:t>
      </w:r>
      <w:r w:rsidR="00DD51CE">
        <w:rPr>
          <w:rFonts w:ascii="Times New Roman" w:hAnsi="Times New Roman" w:cs="Times New Roman"/>
          <w:sz w:val="24"/>
          <w:szCs w:val="24"/>
          <w:shd w:val="clear" w:color="auto" w:fill="FFFFFF"/>
        </w:rPr>
        <w:t xml:space="preserve">a las familias </w:t>
      </w:r>
      <w:r w:rsidR="007050F4">
        <w:rPr>
          <w:rFonts w:ascii="Times New Roman" w:hAnsi="Times New Roman" w:cs="Times New Roman"/>
          <w:sz w:val="24"/>
          <w:szCs w:val="24"/>
          <w:shd w:val="clear" w:color="auto" w:fill="FFFFFF"/>
        </w:rPr>
        <w:t>de</w:t>
      </w:r>
      <w:bookmarkStart w:id="0" w:name="_GoBack"/>
      <w:bookmarkEnd w:id="0"/>
      <w:r w:rsidR="007050F4">
        <w:rPr>
          <w:rFonts w:ascii="Times New Roman" w:hAnsi="Times New Roman" w:cs="Times New Roman"/>
          <w:sz w:val="24"/>
          <w:szCs w:val="24"/>
          <w:shd w:val="clear" w:color="auto" w:fill="FFFFFF"/>
        </w:rPr>
        <w:t xml:space="preserve"> 12 viviendas ubicadas en esos terrenos,</w:t>
      </w:r>
      <w:r w:rsidR="000D4133">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A86A7B">
        <w:rPr>
          <w:rFonts w:ascii="Times New Roman" w:hAnsi="Times New Roman" w:cs="Times New Roman"/>
          <w:sz w:val="24"/>
          <w:szCs w:val="24"/>
        </w:rPr>
        <w:t>1</w:t>
      </w:r>
      <w:r w:rsidR="00996A13">
        <w:rPr>
          <w:rFonts w:ascii="Times New Roman" w:hAnsi="Times New Roman" w:cs="Times New Roman"/>
          <w:sz w:val="24"/>
          <w:szCs w:val="24"/>
        </w:rPr>
        <w:t>8</w:t>
      </w:r>
      <w:r w:rsidRPr="00C0455F">
        <w:rPr>
          <w:rFonts w:ascii="Times New Roman" w:hAnsi="Times New Roman" w:cs="Times New Roman"/>
          <w:sz w:val="24"/>
          <w:szCs w:val="24"/>
        </w:rPr>
        <w:t xml:space="preserve"> de </w:t>
      </w:r>
      <w:r w:rsidR="00552664" w:rsidRPr="00C0455F">
        <w:rPr>
          <w:rFonts w:ascii="Times New Roman" w:hAnsi="Times New Roman" w:cs="Times New Roman"/>
          <w:sz w:val="24"/>
          <w:szCs w:val="24"/>
        </w:rPr>
        <w:t>Abril</w:t>
      </w:r>
      <w:r w:rsidRPr="00C0455F">
        <w:rPr>
          <w:rFonts w:ascii="Times New Roman" w:hAnsi="Times New Roman" w:cs="Times New Roman"/>
          <w:sz w:val="24"/>
          <w:szCs w:val="24"/>
        </w:rPr>
        <w:t xml:space="preserve"> de 202</w:t>
      </w:r>
      <w:r w:rsidR="00996A13">
        <w:rPr>
          <w:rFonts w:ascii="Times New Roman" w:hAnsi="Times New Roman" w:cs="Times New Roman"/>
          <w:sz w:val="24"/>
          <w:szCs w:val="24"/>
        </w:rPr>
        <w:t>3</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4222F6">
        <w:rPr>
          <w:rFonts w:ascii="Times New Roman" w:hAnsi="Times New Roman" w:cs="Times New Roman"/>
          <w:sz w:val="24"/>
          <w:szCs w:val="24"/>
        </w:rPr>
        <w:t xml:space="preserve">Senadores </w:t>
      </w:r>
      <w:proofErr w:type="spellStart"/>
      <w:r w:rsidR="004222F6">
        <w:rPr>
          <w:rFonts w:ascii="Times New Roman" w:hAnsi="Times New Roman" w:cs="Times New Roman"/>
          <w:sz w:val="24"/>
          <w:szCs w:val="24"/>
        </w:rPr>
        <w:t>Maradey</w:t>
      </w:r>
      <w:proofErr w:type="spellEnd"/>
      <w:r w:rsidR="004222F6">
        <w:rPr>
          <w:rFonts w:ascii="Times New Roman" w:hAnsi="Times New Roman" w:cs="Times New Roman"/>
          <w:sz w:val="24"/>
          <w:szCs w:val="24"/>
        </w:rPr>
        <w:t xml:space="preserve"> y </w:t>
      </w:r>
      <w:proofErr w:type="spellStart"/>
      <w:r w:rsidR="004222F6">
        <w:rPr>
          <w:rFonts w:ascii="Times New Roman" w:hAnsi="Times New Roman" w:cs="Times New Roman"/>
          <w:sz w:val="24"/>
          <w:szCs w:val="24"/>
        </w:rPr>
        <w:t>Dal</w:t>
      </w:r>
      <w:proofErr w:type="spellEnd"/>
      <w:r w:rsidR="004222F6">
        <w:rPr>
          <w:rFonts w:ascii="Times New Roman" w:hAnsi="Times New Roman" w:cs="Times New Roman"/>
          <w:sz w:val="24"/>
          <w:szCs w:val="24"/>
        </w:rPr>
        <w:t xml:space="preserve"> </w:t>
      </w:r>
      <w:proofErr w:type="spellStart"/>
      <w:r w:rsidR="004222F6">
        <w:rPr>
          <w:rFonts w:ascii="Times New Roman" w:hAnsi="Times New Roman" w:cs="Times New Roman"/>
          <w:sz w:val="24"/>
          <w:szCs w:val="24"/>
        </w:rPr>
        <w:t>Molin</w:t>
      </w:r>
      <w:proofErr w:type="spellEnd"/>
      <w:r w:rsidR="004222F6">
        <w:rPr>
          <w:rFonts w:ascii="Times New Roman" w:hAnsi="Times New Roman" w:cs="Times New Roman"/>
          <w:sz w:val="24"/>
          <w:szCs w:val="24"/>
        </w:rPr>
        <w:t xml:space="preserve"> de manera virtual; y las Senadoras </w:t>
      </w:r>
      <w:proofErr w:type="spellStart"/>
      <w:r w:rsidR="004222F6">
        <w:rPr>
          <w:rFonts w:ascii="Times New Roman" w:hAnsi="Times New Roman" w:cs="Times New Roman"/>
          <w:sz w:val="24"/>
          <w:szCs w:val="24"/>
        </w:rPr>
        <w:t>Gieco</w:t>
      </w:r>
      <w:proofErr w:type="spellEnd"/>
      <w:r w:rsidR="004222F6">
        <w:rPr>
          <w:rFonts w:ascii="Times New Roman" w:hAnsi="Times New Roman" w:cs="Times New Roman"/>
          <w:sz w:val="24"/>
          <w:szCs w:val="24"/>
        </w:rPr>
        <w:t xml:space="preserve"> y Miranda y los Senadores </w:t>
      </w:r>
      <w:proofErr w:type="spellStart"/>
      <w:r w:rsidR="004222F6">
        <w:rPr>
          <w:rFonts w:ascii="Times New Roman" w:hAnsi="Times New Roman" w:cs="Times New Roman"/>
          <w:sz w:val="24"/>
          <w:szCs w:val="24"/>
        </w:rPr>
        <w:t>Amavet</w:t>
      </w:r>
      <w:proofErr w:type="spellEnd"/>
      <w:r w:rsidR="004222F6">
        <w:rPr>
          <w:rFonts w:ascii="Times New Roman" w:hAnsi="Times New Roman" w:cs="Times New Roman"/>
          <w:sz w:val="24"/>
          <w:szCs w:val="24"/>
        </w:rPr>
        <w:t xml:space="preserve"> y </w:t>
      </w:r>
      <w:proofErr w:type="spellStart"/>
      <w:r w:rsidR="004222F6">
        <w:rPr>
          <w:rFonts w:ascii="Times New Roman" w:hAnsi="Times New Roman" w:cs="Times New Roman"/>
          <w:sz w:val="24"/>
          <w:szCs w:val="24"/>
        </w:rPr>
        <w:t>Berthet</w:t>
      </w:r>
      <w:proofErr w:type="spellEnd"/>
      <w:r w:rsidR="004222F6">
        <w:rPr>
          <w:rFonts w:ascii="Times New Roman" w:hAnsi="Times New Roman" w:cs="Times New Roman"/>
          <w:sz w:val="24"/>
          <w:szCs w:val="24"/>
        </w:rPr>
        <w:t xml:space="preserve"> de manera presencial.</w:t>
      </w:r>
      <w:r w:rsidR="004222F6">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996A13">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273114" w:rsidRPr="00C0455F" w:rsidRDefault="00273114" w:rsidP="00552664">
      <w:pPr>
        <w:shd w:val="clear" w:color="auto" w:fill="FFFFFF"/>
        <w:spacing w:line="360" w:lineRule="auto"/>
        <w:jc w:val="both"/>
        <w:rPr>
          <w:rFonts w:ascii="Times New Roman" w:hAnsi="Times New Roman" w:cs="Times New Roman"/>
          <w:sz w:val="24"/>
          <w:szCs w:val="24"/>
        </w:rPr>
      </w:pPr>
    </w:p>
    <w:p w:rsidR="008D21BC"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377CBD" w:rsidRDefault="007C1231" w:rsidP="00377CBD">
      <w:pPr>
        <w:spacing w:line="360" w:lineRule="auto"/>
        <w:jc w:val="center"/>
        <w:rPr>
          <w:rFonts w:ascii="Times New Roman" w:hAnsi="Times New Roman" w:cs="Times New Roman"/>
          <w:b/>
          <w:sz w:val="24"/>
          <w:szCs w:val="24"/>
        </w:rPr>
      </w:pPr>
      <w:r w:rsidRPr="00377CBD">
        <w:rPr>
          <w:rFonts w:ascii="Times New Roman" w:hAnsi="Times New Roman" w:cs="Times New Roman"/>
          <w:b/>
          <w:sz w:val="24"/>
          <w:szCs w:val="24"/>
        </w:rPr>
        <w:t>L E Y:</w:t>
      </w:r>
    </w:p>
    <w:p w:rsidR="00996A13" w:rsidRDefault="00996A13" w:rsidP="00996A1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6A13">
        <w:rPr>
          <w:rFonts w:ascii="Times New Roman" w:hAnsi="Times New Roman" w:cs="Times New Roman"/>
          <w:b/>
          <w:sz w:val="24"/>
          <w:szCs w:val="24"/>
        </w:rPr>
        <w:t>ARTÍCULO 1º</w:t>
      </w:r>
      <w:r w:rsidR="004222F6">
        <w:rPr>
          <w:rFonts w:ascii="Times New Roman" w:hAnsi="Times New Roman" w:cs="Times New Roman"/>
          <w:b/>
          <w:sz w:val="24"/>
          <w:szCs w:val="24"/>
        </w:rPr>
        <w:t>:</w:t>
      </w:r>
      <w:r w:rsidRPr="00996A13">
        <w:rPr>
          <w:rFonts w:ascii="Times New Roman" w:hAnsi="Times New Roman" w:cs="Times New Roman"/>
          <w:sz w:val="24"/>
          <w:szCs w:val="24"/>
        </w:rPr>
        <w:t xml:space="preserve"> Autorícese al Superior Gobierno de la Provincia a transferir a título de donación a favor de la Municipalidad de Los Conquistadores, Departamento Federación, un (1) inmueble de su propiedad, ubicado en la Provincia de Entre Ríos, Departamento Federación, Junta de Gobierno de Los Conquistadores, Plano de Mensura Nº 19.561, Partida Provincial Nº 114.931, Matrícula Nº 9.313, domicilio parcelario: Calles Públicas, Manzana 23, Fracción “B”; que consta de una superficie </w:t>
      </w:r>
      <w:r w:rsidRPr="00996A13">
        <w:rPr>
          <w:rFonts w:ascii="Times New Roman" w:hAnsi="Times New Roman" w:cs="Times New Roman"/>
          <w:sz w:val="24"/>
          <w:szCs w:val="24"/>
        </w:rPr>
        <w:lastRenderedPageBreak/>
        <w:t xml:space="preserve">de NUEVE MIL NOVENTA Y NUEVE METROS CUADRADOS CON NOVENTA Y UN DECÍMETROS CUADRADOS (9.099,91m2); cuyos límites y linderos son: </w:t>
      </w:r>
    </w:p>
    <w:p w:rsidR="00996A13" w:rsidRDefault="00996A13" w:rsidP="00996A1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6A13">
        <w:rPr>
          <w:rFonts w:ascii="Times New Roman" w:hAnsi="Times New Roman" w:cs="Times New Roman"/>
          <w:b/>
          <w:sz w:val="24"/>
          <w:szCs w:val="24"/>
        </w:rPr>
        <w:t>NORESTE:</w:t>
      </w:r>
      <w:r w:rsidRPr="00996A13">
        <w:rPr>
          <w:rFonts w:ascii="Times New Roman" w:hAnsi="Times New Roman" w:cs="Times New Roman"/>
          <w:sz w:val="24"/>
          <w:szCs w:val="24"/>
        </w:rPr>
        <w:t xml:space="preserve"> Mediante Recta (2-3) amojonada al rumbo S 68º 29´E de 100,00 m. lindando con calle pública de tierra y ancho variable; </w:t>
      </w:r>
    </w:p>
    <w:p w:rsidR="00996A13" w:rsidRDefault="00996A13" w:rsidP="00996A1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6A13">
        <w:rPr>
          <w:rFonts w:ascii="Times New Roman" w:hAnsi="Times New Roman" w:cs="Times New Roman"/>
          <w:b/>
          <w:sz w:val="24"/>
          <w:szCs w:val="24"/>
        </w:rPr>
        <w:t>SURESTE:</w:t>
      </w:r>
      <w:r w:rsidRPr="00996A13">
        <w:rPr>
          <w:rFonts w:ascii="Times New Roman" w:hAnsi="Times New Roman" w:cs="Times New Roman"/>
          <w:sz w:val="24"/>
          <w:szCs w:val="24"/>
        </w:rPr>
        <w:t xml:space="preserve"> Mediante tres Rectas amojonadas y alambradas, las dos últimas a los siguientes rumbos: (3-4) S 21º 16´O de 70,00 m., lindando con calle pública de tierra y 20,00m. </w:t>
      </w:r>
      <w:proofErr w:type="gramStart"/>
      <w:r w:rsidRPr="00996A13">
        <w:rPr>
          <w:rFonts w:ascii="Times New Roman" w:hAnsi="Times New Roman" w:cs="Times New Roman"/>
          <w:sz w:val="24"/>
          <w:szCs w:val="24"/>
        </w:rPr>
        <w:t>de</w:t>
      </w:r>
      <w:proofErr w:type="gramEnd"/>
      <w:r w:rsidRPr="00996A13">
        <w:rPr>
          <w:rFonts w:ascii="Times New Roman" w:hAnsi="Times New Roman" w:cs="Times New Roman"/>
          <w:sz w:val="24"/>
          <w:szCs w:val="24"/>
        </w:rPr>
        <w:t xml:space="preserve"> ancho; (4-5) N 68º 29´O de 30,00 m. y (5-6) S 21º 16´O de 30,00 m., lindando en estos dos rumbos con propiedad del Superior Gobierno de la Provincia (ocupado por la Cooperativa de Agua Potable de Los Conquistadores); </w:t>
      </w:r>
    </w:p>
    <w:p w:rsidR="00996A13" w:rsidRDefault="00996A13" w:rsidP="00996A1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6A13">
        <w:rPr>
          <w:rFonts w:ascii="Times New Roman" w:hAnsi="Times New Roman" w:cs="Times New Roman"/>
          <w:b/>
          <w:sz w:val="24"/>
          <w:szCs w:val="24"/>
        </w:rPr>
        <w:t>SUROESTE:</w:t>
      </w:r>
      <w:r w:rsidRPr="00996A13">
        <w:rPr>
          <w:rFonts w:ascii="Times New Roman" w:hAnsi="Times New Roman" w:cs="Times New Roman"/>
          <w:sz w:val="24"/>
          <w:szCs w:val="24"/>
        </w:rPr>
        <w:t xml:space="preserve"> Mediante Recta (6-1) amojonada al rumbo N 68º 29´O de 70,00 m. lindando con calle pública de tierra y ancho variable; </w:t>
      </w:r>
    </w:p>
    <w:p w:rsidR="00996A13" w:rsidRDefault="00996A13" w:rsidP="00996A1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6A13">
        <w:rPr>
          <w:rFonts w:ascii="Times New Roman" w:hAnsi="Times New Roman" w:cs="Times New Roman"/>
          <w:b/>
          <w:sz w:val="24"/>
          <w:szCs w:val="24"/>
        </w:rPr>
        <w:t>NOROESTE:</w:t>
      </w:r>
      <w:r w:rsidRPr="00996A13">
        <w:rPr>
          <w:rFonts w:ascii="Times New Roman" w:hAnsi="Times New Roman" w:cs="Times New Roman"/>
          <w:sz w:val="24"/>
          <w:szCs w:val="24"/>
        </w:rPr>
        <w:t xml:space="preserve"> Mediante Recta (1-2) amojonada al rumbo N 21º 16´ E de 100,00 m., lindando con calle pública de tierra y 19,60 m. de ancho.- </w:t>
      </w:r>
    </w:p>
    <w:p w:rsidR="00996A13" w:rsidRDefault="00996A13" w:rsidP="00996A1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6A13">
        <w:rPr>
          <w:rFonts w:ascii="Times New Roman" w:hAnsi="Times New Roman" w:cs="Times New Roman"/>
          <w:b/>
          <w:sz w:val="24"/>
          <w:szCs w:val="24"/>
        </w:rPr>
        <w:t>ARTÍCULO 2º</w:t>
      </w:r>
      <w:r w:rsidR="004222F6">
        <w:rPr>
          <w:rFonts w:ascii="Times New Roman" w:hAnsi="Times New Roman" w:cs="Times New Roman"/>
          <w:b/>
          <w:sz w:val="24"/>
          <w:szCs w:val="24"/>
        </w:rPr>
        <w:t xml:space="preserve">: </w:t>
      </w:r>
      <w:proofErr w:type="spellStart"/>
      <w:r w:rsidRPr="00996A13">
        <w:rPr>
          <w:rFonts w:ascii="Times New Roman" w:hAnsi="Times New Roman" w:cs="Times New Roman"/>
          <w:sz w:val="24"/>
          <w:szCs w:val="24"/>
        </w:rPr>
        <w:t>Establécese</w:t>
      </w:r>
      <w:proofErr w:type="spellEnd"/>
      <w:r w:rsidRPr="00996A13">
        <w:rPr>
          <w:rFonts w:ascii="Times New Roman" w:hAnsi="Times New Roman" w:cs="Times New Roman"/>
          <w:sz w:val="24"/>
          <w:szCs w:val="24"/>
        </w:rPr>
        <w:t xml:space="preserve"> que la donación efectuada en el Artículo 1°, sea con el cargo de llevar a cabo las gestiones pertinentes para otorgar la titularidad definitiva a favor las familias que residen en cada una de las doce (12) viviendas con fracciones de terrenos que se encuentran ubicadas en el inmueble.- </w:t>
      </w:r>
    </w:p>
    <w:p w:rsidR="00996A13" w:rsidRDefault="00996A13" w:rsidP="00996A1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6A13">
        <w:rPr>
          <w:rFonts w:ascii="Times New Roman" w:hAnsi="Times New Roman" w:cs="Times New Roman"/>
          <w:b/>
          <w:sz w:val="24"/>
          <w:szCs w:val="24"/>
        </w:rPr>
        <w:t>ARTÍCULO 3º</w:t>
      </w:r>
      <w:r w:rsidR="004222F6">
        <w:rPr>
          <w:rFonts w:ascii="Times New Roman" w:hAnsi="Times New Roman" w:cs="Times New Roman"/>
          <w:b/>
          <w:sz w:val="24"/>
          <w:szCs w:val="24"/>
        </w:rPr>
        <w:t>:</w:t>
      </w:r>
      <w:r w:rsidRPr="00996A13">
        <w:rPr>
          <w:rFonts w:ascii="Times New Roman" w:hAnsi="Times New Roman" w:cs="Times New Roman"/>
          <w:sz w:val="24"/>
          <w:szCs w:val="24"/>
        </w:rPr>
        <w:t xml:space="preserve"> Facúltese a la Escribanía Mayor de Gobierno a realizar los trámites conducentes a la efectiva transferencia del dominio del inmueble individualizado en el Artículo 1°, a favor de la Municipalidad de Los Conquistadores.- </w:t>
      </w:r>
    </w:p>
    <w:p w:rsidR="00996A13" w:rsidRPr="00996A13" w:rsidRDefault="00996A13" w:rsidP="00996A1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96A13">
        <w:rPr>
          <w:rFonts w:ascii="Times New Roman" w:hAnsi="Times New Roman" w:cs="Times New Roman"/>
          <w:b/>
          <w:sz w:val="24"/>
          <w:szCs w:val="24"/>
        </w:rPr>
        <w:t>ARTÍCULO 4º</w:t>
      </w:r>
      <w:r w:rsidR="004222F6">
        <w:rPr>
          <w:rFonts w:ascii="Times New Roman" w:hAnsi="Times New Roman" w:cs="Times New Roman"/>
          <w:b/>
          <w:sz w:val="24"/>
          <w:szCs w:val="24"/>
        </w:rPr>
        <w:t>:</w:t>
      </w:r>
      <w:r w:rsidRPr="00996A13">
        <w:rPr>
          <w:rFonts w:ascii="Times New Roman" w:hAnsi="Times New Roman" w:cs="Times New Roman"/>
          <w:sz w:val="24"/>
          <w:szCs w:val="24"/>
        </w:rPr>
        <w:t xml:space="preserve"> Comuníquese, etcétera.- </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5351D3">
        <w:rPr>
          <w:rFonts w:ascii="Times New Roman" w:eastAsia="Times New Roman" w:hAnsi="Times New Roman" w:cs="Times New Roman"/>
          <w:b/>
          <w:bCs/>
          <w:sz w:val="24"/>
          <w:szCs w:val="24"/>
          <w:lang w:val="es-ES" w:eastAsia="es-ES"/>
        </w:rPr>
        <w:t>18</w:t>
      </w:r>
      <w:r w:rsidRPr="00C0455F">
        <w:rPr>
          <w:rFonts w:ascii="Times New Roman" w:eastAsia="Times New Roman" w:hAnsi="Times New Roman" w:cs="Times New Roman"/>
          <w:b/>
          <w:bCs/>
          <w:sz w:val="24"/>
          <w:szCs w:val="24"/>
          <w:lang w:val="es-ES" w:eastAsia="es-ES"/>
        </w:rPr>
        <w:t xml:space="preserve"> de </w:t>
      </w:r>
      <w:r w:rsidR="00552664" w:rsidRPr="00C0455F">
        <w:rPr>
          <w:rFonts w:ascii="Times New Roman" w:eastAsia="Times New Roman" w:hAnsi="Times New Roman" w:cs="Times New Roman"/>
          <w:b/>
          <w:bCs/>
          <w:sz w:val="24"/>
          <w:szCs w:val="24"/>
          <w:lang w:val="es-ES" w:eastAsia="es-ES"/>
        </w:rPr>
        <w:t>Abril</w:t>
      </w:r>
      <w:r w:rsidR="005E5B9F" w:rsidRPr="00C0455F">
        <w:rPr>
          <w:rFonts w:ascii="Times New Roman" w:eastAsia="Times New Roman" w:hAnsi="Times New Roman" w:cs="Times New Roman"/>
          <w:b/>
          <w:bCs/>
          <w:sz w:val="24"/>
          <w:szCs w:val="24"/>
          <w:lang w:val="es-ES" w:eastAsia="es-ES"/>
        </w:rPr>
        <w:t xml:space="preserve"> de 202</w:t>
      </w:r>
      <w:r w:rsidR="005351D3">
        <w:rPr>
          <w:rFonts w:ascii="Times New Roman" w:eastAsia="Times New Roman" w:hAnsi="Times New Roman" w:cs="Times New Roman"/>
          <w:b/>
          <w:bCs/>
          <w:sz w:val="24"/>
          <w:szCs w:val="24"/>
          <w:lang w:val="es-ES" w:eastAsia="es-ES"/>
        </w:rPr>
        <w:t>3</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b/>
          <w:bCs/>
          <w:sz w:val="24"/>
          <w:szCs w:val="20"/>
          <w:lang w:val="en-US" w:eastAsia="es-ES"/>
        </w:rPr>
      </w:pPr>
      <w:r w:rsidRPr="00996A13">
        <w:rPr>
          <w:rFonts w:ascii="Times New Roman" w:eastAsia="Times New Roman" w:hAnsi="Times New Roman" w:cs="Times New Roman"/>
          <w:b/>
          <w:sz w:val="24"/>
          <w:szCs w:val="20"/>
          <w:lang w:val="en-US" w:eastAsia="es-ES"/>
        </w:rPr>
        <w:t xml:space="preserve">MARADEY, </w:t>
      </w:r>
      <w:r w:rsidRPr="00996A13">
        <w:rPr>
          <w:rFonts w:ascii="Times New Roman" w:eastAsia="Times New Roman" w:hAnsi="Times New Roman" w:cs="Times New Roman"/>
          <w:sz w:val="24"/>
          <w:szCs w:val="20"/>
          <w:lang w:val="en-US" w:eastAsia="es-ES"/>
        </w:rPr>
        <w:t>Jorge Francisco</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sz w:val="24"/>
          <w:szCs w:val="20"/>
          <w:lang w:eastAsia="es-ES"/>
        </w:rPr>
        <w:t>A</w:t>
      </w:r>
      <w:r w:rsidR="004222F6">
        <w:rPr>
          <w:rFonts w:ascii="Times New Roman" w:eastAsia="Times New Roman" w:hAnsi="Times New Roman" w:cs="Times New Roman"/>
          <w:b/>
          <w:sz w:val="24"/>
          <w:szCs w:val="20"/>
          <w:lang w:eastAsia="es-ES"/>
        </w:rPr>
        <w:t>M</w:t>
      </w:r>
      <w:r w:rsidRPr="00996A13">
        <w:rPr>
          <w:rFonts w:ascii="Times New Roman" w:eastAsia="Times New Roman" w:hAnsi="Times New Roman" w:cs="Times New Roman"/>
          <w:b/>
          <w:sz w:val="24"/>
          <w:szCs w:val="20"/>
          <w:lang w:eastAsia="es-ES"/>
        </w:rPr>
        <w:t xml:space="preserve">AVET, </w:t>
      </w:r>
      <w:r w:rsidRPr="00996A13">
        <w:rPr>
          <w:rFonts w:ascii="Times New Roman" w:eastAsia="Times New Roman" w:hAnsi="Times New Roman" w:cs="Times New Roman"/>
          <w:sz w:val="24"/>
          <w:szCs w:val="20"/>
          <w:lang w:eastAsia="es-ES"/>
        </w:rPr>
        <w:t>Horacio César</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sz w:val="24"/>
          <w:szCs w:val="20"/>
          <w:lang w:eastAsia="es-ES"/>
        </w:rPr>
        <w:t>MIRANDA</w:t>
      </w:r>
      <w:r w:rsidRPr="00996A13">
        <w:rPr>
          <w:rFonts w:ascii="Times New Roman" w:eastAsia="Times New Roman" w:hAnsi="Times New Roman" w:cs="Times New Roman"/>
          <w:sz w:val="24"/>
          <w:szCs w:val="20"/>
          <w:lang w:eastAsia="es-ES"/>
        </w:rPr>
        <w:t>, Nancy Susana</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bCs/>
          <w:sz w:val="24"/>
          <w:szCs w:val="20"/>
          <w:lang w:eastAsia="es-ES"/>
        </w:rPr>
        <w:t>GIECO</w:t>
      </w:r>
      <w:r w:rsidRPr="00996A13">
        <w:rPr>
          <w:rFonts w:ascii="Times New Roman" w:eastAsia="Times New Roman" w:hAnsi="Times New Roman" w:cs="Times New Roman"/>
          <w:sz w:val="24"/>
          <w:szCs w:val="20"/>
          <w:lang w:eastAsia="es-ES"/>
        </w:rPr>
        <w:t>, Claudia Ester</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bCs/>
          <w:sz w:val="24"/>
          <w:szCs w:val="20"/>
          <w:lang w:eastAsia="es-ES"/>
        </w:rPr>
        <w:t>BERTHET</w:t>
      </w:r>
      <w:r w:rsidRPr="00996A13">
        <w:rPr>
          <w:rFonts w:ascii="Times New Roman" w:eastAsia="Times New Roman" w:hAnsi="Times New Roman" w:cs="Times New Roman"/>
          <w:sz w:val="24"/>
          <w:szCs w:val="20"/>
          <w:lang w:eastAsia="es-ES"/>
        </w:rPr>
        <w:t>, Marcelo Fabián</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sz w:val="24"/>
          <w:szCs w:val="20"/>
          <w:lang w:eastAsia="es-ES"/>
        </w:rPr>
        <w:t>DALMOLIN,</w:t>
      </w:r>
      <w:r w:rsidRPr="00996A13">
        <w:rPr>
          <w:rFonts w:ascii="Times New Roman" w:eastAsia="Times New Roman" w:hAnsi="Times New Roman" w:cs="Times New Roman"/>
          <w:sz w:val="24"/>
          <w:szCs w:val="20"/>
          <w:lang w:eastAsia="es-ES"/>
        </w:rPr>
        <w:t xml:space="preserve"> Rubén Alberto</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val="en-US" w:eastAsia="es-ES"/>
        </w:rPr>
      </w:pPr>
      <w:r w:rsidRPr="00996A13">
        <w:rPr>
          <w:rFonts w:ascii="Times New Roman" w:eastAsia="Times New Roman" w:hAnsi="Times New Roman" w:cs="Times New Roman"/>
          <w:b/>
          <w:bCs/>
          <w:sz w:val="24"/>
          <w:szCs w:val="20"/>
          <w:lang w:val="es-ES" w:eastAsia="es-ES"/>
        </w:rPr>
        <w:lastRenderedPageBreak/>
        <w:t>BAGNAT</w:t>
      </w:r>
      <w:r w:rsidRPr="00996A13">
        <w:rPr>
          <w:rFonts w:ascii="Times New Roman" w:eastAsia="Times New Roman" w:hAnsi="Times New Roman" w:cs="Times New Roman"/>
          <w:sz w:val="24"/>
          <w:szCs w:val="20"/>
          <w:lang w:val="es-ES" w:eastAsia="es-ES"/>
        </w:rPr>
        <w:t>, Gastón</w:t>
      </w:r>
    </w:p>
    <w:p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A86A7B">
        <w:rPr>
          <w:rFonts w:ascii="Times New Roman" w:eastAsia="Times New Roman" w:hAnsi="Times New Roman" w:cs="Times New Roman"/>
          <w:sz w:val="24"/>
          <w:szCs w:val="24"/>
          <w:lang w:eastAsia="es-ES"/>
        </w:rPr>
        <w:t>1</w:t>
      </w:r>
      <w:r w:rsidR="00996A13">
        <w:rPr>
          <w:rFonts w:ascii="Times New Roman" w:eastAsia="Times New Roman" w:hAnsi="Times New Roman" w:cs="Times New Roman"/>
          <w:sz w:val="24"/>
          <w:szCs w:val="24"/>
          <w:lang w:eastAsia="es-ES"/>
        </w:rPr>
        <w:t>8</w:t>
      </w:r>
      <w:r w:rsidRPr="00C0455F">
        <w:rPr>
          <w:rFonts w:ascii="Times New Roman" w:eastAsia="Times New Roman" w:hAnsi="Times New Roman" w:cs="Times New Roman"/>
          <w:sz w:val="24"/>
          <w:szCs w:val="24"/>
          <w:lang w:eastAsia="es-ES"/>
        </w:rPr>
        <w:t xml:space="preserve"> de </w:t>
      </w:r>
      <w:r w:rsidR="00552664" w:rsidRPr="00C0455F">
        <w:rPr>
          <w:rFonts w:ascii="Times New Roman" w:eastAsia="Times New Roman" w:hAnsi="Times New Roman" w:cs="Times New Roman"/>
          <w:sz w:val="24"/>
          <w:szCs w:val="24"/>
          <w:lang w:eastAsia="es-ES"/>
        </w:rPr>
        <w:t>Abril</w:t>
      </w:r>
      <w:r w:rsidRPr="00C0455F">
        <w:rPr>
          <w:rFonts w:ascii="Times New Roman" w:eastAsia="Times New Roman" w:hAnsi="Times New Roman" w:cs="Times New Roman"/>
          <w:sz w:val="24"/>
          <w:szCs w:val="24"/>
          <w:lang w:eastAsia="es-ES"/>
        </w:rPr>
        <w:t xml:space="preserve"> de 202</w:t>
      </w:r>
      <w:r w:rsidR="00996A13">
        <w:rPr>
          <w:rFonts w:ascii="Times New Roman" w:eastAsia="Times New Roman" w:hAnsi="Times New Roman" w:cs="Times New Roman"/>
          <w:sz w:val="24"/>
          <w:szCs w:val="24"/>
          <w:lang w:eastAsia="es-ES"/>
        </w:rPr>
        <w:t>3</w:t>
      </w:r>
      <w:r w:rsidRPr="00C0455F">
        <w:rPr>
          <w:rFonts w:ascii="Times New Roman" w:eastAsia="Times New Roman" w:hAnsi="Times New Roman" w:cs="Times New Roman"/>
          <w:sz w:val="24"/>
          <w:szCs w:val="24"/>
          <w:lang w:eastAsia="es-ES"/>
        </w:rPr>
        <w:t xml:space="preserve">, contando con el asentimiento de los integrantes de la misma, </w:t>
      </w:r>
      <w:r w:rsidR="004222F6">
        <w:rPr>
          <w:rFonts w:ascii="Times New Roman" w:hAnsi="Times New Roman" w:cs="Times New Roman"/>
          <w:sz w:val="24"/>
          <w:szCs w:val="24"/>
        </w:rPr>
        <w:t xml:space="preserve">Senadores </w:t>
      </w:r>
      <w:proofErr w:type="spellStart"/>
      <w:r w:rsidR="004222F6">
        <w:rPr>
          <w:rFonts w:ascii="Times New Roman" w:hAnsi="Times New Roman" w:cs="Times New Roman"/>
          <w:sz w:val="24"/>
          <w:szCs w:val="24"/>
        </w:rPr>
        <w:t>Maradey</w:t>
      </w:r>
      <w:proofErr w:type="spellEnd"/>
      <w:r w:rsidR="004222F6">
        <w:rPr>
          <w:rFonts w:ascii="Times New Roman" w:hAnsi="Times New Roman" w:cs="Times New Roman"/>
          <w:sz w:val="24"/>
          <w:szCs w:val="24"/>
        </w:rPr>
        <w:t xml:space="preserve"> y </w:t>
      </w:r>
      <w:proofErr w:type="spellStart"/>
      <w:r w:rsidR="004222F6">
        <w:rPr>
          <w:rFonts w:ascii="Times New Roman" w:hAnsi="Times New Roman" w:cs="Times New Roman"/>
          <w:sz w:val="24"/>
          <w:szCs w:val="24"/>
        </w:rPr>
        <w:t>Dal</w:t>
      </w:r>
      <w:proofErr w:type="spellEnd"/>
      <w:r w:rsidR="004222F6">
        <w:rPr>
          <w:rFonts w:ascii="Times New Roman" w:hAnsi="Times New Roman" w:cs="Times New Roman"/>
          <w:sz w:val="24"/>
          <w:szCs w:val="24"/>
        </w:rPr>
        <w:t xml:space="preserve"> </w:t>
      </w:r>
      <w:proofErr w:type="spellStart"/>
      <w:r w:rsidR="004222F6">
        <w:rPr>
          <w:rFonts w:ascii="Times New Roman" w:hAnsi="Times New Roman" w:cs="Times New Roman"/>
          <w:sz w:val="24"/>
          <w:szCs w:val="24"/>
        </w:rPr>
        <w:t>Molin</w:t>
      </w:r>
      <w:proofErr w:type="spellEnd"/>
      <w:r w:rsidR="004222F6">
        <w:rPr>
          <w:rFonts w:ascii="Times New Roman" w:hAnsi="Times New Roman" w:cs="Times New Roman"/>
          <w:sz w:val="24"/>
          <w:szCs w:val="24"/>
        </w:rPr>
        <w:t xml:space="preserve"> de manera virtual; y las Senadoras </w:t>
      </w:r>
      <w:proofErr w:type="spellStart"/>
      <w:r w:rsidR="004222F6">
        <w:rPr>
          <w:rFonts w:ascii="Times New Roman" w:hAnsi="Times New Roman" w:cs="Times New Roman"/>
          <w:sz w:val="24"/>
          <w:szCs w:val="24"/>
        </w:rPr>
        <w:t>Gieco</w:t>
      </w:r>
      <w:proofErr w:type="spellEnd"/>
      <w:r w:rsidR="004222F6">
        <w:rPr>
          <w:rFonts w:ascii="Times New Roman" w:hAnsi="Times New Roman" w:cs="Times New Roman"/>
          <w:sz w:val="24"/>
          <w:szCs w:val="24"/>
        </w:rPr>
        <w:t xml:space="preserve"> y Miranda y los Senadores </w:t>
      </w:r>
      <w:proofErr w:type="spellStart"/>
      <w:r w:rsidR="004222F6">
        <w:rPr>
          <w:rFonts w:ascii="Times New Roman" w:hAnsi="Times New Roman" w:cs="Times New Roman"/>
          <w:sz w:val="24"/>
          <w:szCs w:val="24"/>
        </w:rPr>
        <w:t>Amavet</w:t>
      </w:r>
      <w:proofErr w:type="spellEnd"/>
      <w:r w:rsidR="004222F6">
        <w:rPr>
          <w:rFonts w:ascii="Times New Roman" w:hAnsi="Times New Roman" w:cs="Times New Roman"/>
          <w:sz w:val="24"/>
          <w:szCs w:val="24"/>
        </w:rPr>
        <w:t xml:space="preserve"> y </w:t>
      </w:r>
      <w:proofErr w:type="spellStart"/>
      <w:r w:rsidR="004222F6">
        <w:rPr>
          <w:rFonts w:ascii="Times New Roman" w:hAnsi="Times New Roman" w:cs="Times New Roman"/>
          <w:sz w:val="24"/>
          <w:szCs w:val="24"/>
        </w:rPr>
        <w:t>Berthet</w:t>
      </w:r>
      <w:proofErr w:type="spellEnd"/>
      <w:r w:rsidR="004222F6">
        <w:rPr>
          <w:rFonts w:ascii="Times New Roman" w:hAnsi="Times New Roman" w:cs="Times New Roman"/>
          <w:sz w:val="24"/>
          <w:szCs w:val="24"/>
        </w:rPr>
        <w:t xml:space="preserve"> de manera presencial.</w:t>
      </w:r>
    </w:p>
    <w:sectPr w:rsidR="003F0895" w:rsidRPr="00C0455F" w:rsidSect="00DD51CE">
      <w:pgSz w:w="11906" w:h="16838"/>
      <w:pgMar w:top="3402" w:right="851" w:bottom="141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D4133"/>
    <w:rsid w:val="001573AA"/>
    <w:rsid w:val="00273114"/>
    <w:rsid w:val="002B57F1"/>
    <w:rsid w:val="0032692E"/>
    <w:rsid w:val="00377CBD"/>
    <w:rsid w:val="00390C62"/>
    <w:rsid w:val="003F0895"/>
    <w:rsid w:val="004222F6"/>
    <w:rsid w:val="0043402E"/>
    <w:rsid w:val="004F1211"/>
    <w:rsid w:val="005351D3"/>
    <w:rsid w:val="005363DE"/>
    <w:rsid w:val="00552664"/>
    <w:rsid w:val="00565458"/>
    <w:rsid w:val="00593481"/>
    <w:rsid w:val="005D610C"/>
    <w:rsid w:val="005E5B9F"/>
    <w:rsid w:val="00632D58"/>
    <w:rsid w:val="00640C34"/>
    <w:rsid w:val="006D1F33"/>
    <w:rsid w:val="007050F4"/>
    <w:rsid w:val="00713A6F"/>
    <w:rsid w:val="007A371A"/>
    <w:rsid w:val="007C1231"/>
    <w:rsid w:val="00845CC5"/>
    <w:rsid w:val="008C2FFB"/>
    <w:rsid w:val="008D21BC"/>
    <w:rsid w:val="0099623E"/>
    <w:rsid w:val="00996A13"/>
    <w:rsid w:val="009E719C"/>
    <w:rsid w:val="009F792E"/>
    <w:rsid w:val="00A120A6"/>
    <w:rsid w:val="00A86A7B"/>
    <w:rsid w:val="00AB70D8"/>
    <w:rsid w:val="00B67CC1"/>
    <w:rsid w:val="00BD1BD8"/>
    <w:rsid w:val="00BF491F"/>
    <w:rsid w:val="00C0455F"/>
    <w:rsid w:val="00C271D4"/>
    <w:rsid w:val="00C611F8"/>
    <w:rsid w:val="00D55574"/>
    <w:rsid w:val="00DD51CE"/>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602</Words>
  <Characters>3315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6</cp:revision>
  <cp:lastPrinted>2023-04-18T14:54:00Z</cp:lastPrinted>
  <dcterms:created xsi:type="dcterms:W3CDTF">2023-04-18T11:23:00Z</dcterms:created>
  <dcterms:modified xsi:type="dcterms:W3CDTF">2023-04-18T14:54:00Z</dcterms:modified>
</cp:coreProperties>
</file>