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741" w:rsidRDefault="00B13741" w:rsidP="001F4CC6">
      <w:pPr>
        <w:suppressAutoHyphens/>
        <w:ind w:firstLine="1276"/>
        <w:jc w:val="both"/>
        <w:rPr>
          <w:rFonts w:eastAsia="SimSun"/>
          <w:b/>
          <w:bCs/>
          <w:kern w:val="2"/>
          <w:sz w:val="24"/>
          <w:szCs w:val="24"/>
          <w:lang w:eastAsia="ar-SA"/>
        </w:rPr>
      </w:pPr>
      <w:bookmarkStart w:id="0" w:name="_GoBack"/>
      <w:bookmarkEnd w:id="0"/>
    </w:p>
    <w:p w:rsidR="0088287A" w:rsidRDefault="0088287A" w:rsidP="001F4CC6">
      <w:pPr>
        <w:suppressAutoHyphens/>
        <w:ind w:firstLine="1276"/>
        <w:jc w:val="both"/>
        <w:rPr>
          <w:rFonts w:eastAsia="SimSun"/>
          <w:b/>
          <w:bCs/>
          <w:kern w:val="2"/>
          <w:sz w:val="24"/>
          <w:szCs w:val="24"/>
          <w:lang w:eastAsia="ar-SA"/>
        </w:rPr>
      </w:pPr>
      <w:r>
        <w:rPr>
          <w:rFonts w:eastAsia="SimSun"/>
          <w:b/>
          <w:bCs/>
          <w:kern w:val="2"/>
          <w:sz w:val="24"/>
          <w:szCs w:val="24"/>
          <w:lang w:eastAsia="ar-SA"/>
        </w:rPr>
        <w:t>HONORABLE SENADO:</w:t>
      </w:r>
    </w:p>
    <w:p w:rsidR="00DE0C88" w:rsidRDefault="00DE0C88" w:rsidP="001F4CC6">
      <w:pPr>
        <w:suppressAutoHyphens/>
        <w:ind w:firstLine="1276"/>
        <w:jc w:val="both"/>
        <w:rPr>
          <w:rFonts w:eastAsia="SimSun"/>
          <w:b/>
          <w:bCs/>
          <w:kern w:val="2"/>
          <w:sz w:val="16"/>
          <w:szCs w:val="24"/>
          <w:lang w:eastAsia="ar-SA"/>
        </w:rPr>
      </w:pPr>
    </w:p>
    <w:p w:rsidR="0088287A" w:rsidRDefault="0088287A" w:rsidP="0088287A">
      <w:pPr>
        <w:suppressAutoHyphens/>
        <w:ind w:left="62"/>
        <w:jc w:val="both"/>
        <w:rPr>
          <w:rFonts w:eastAsia="SimSun"/>
          <w:b/>
          <w:bCs/>
          <w:kern w:val="2"/>
          <w:sz w:val="16"/>
          <w:szCs w:val="24"/>
          <w:lang w:eastAsia="ar-SA"/>
        </w:rPr>
      </w:pPr>
    </w:p>
    <w:p w:rsidR="00B14C0F" w:rsidRDefault="001F4CC6" w:rsidP="00B14C0F">
      <w:pPr>
        <w:suppressAutoHyphens/>
        <w:spacing w:line="360" w:lineRule="auto"/>
        <w:ind w:left="1276" w:hanging="1134"/>
        <w:jc w:val="both"/>
        <w:rPr>
          <w:rFonts w:eastAsia="SimSun"/>
          <w:bCs/>
          <w:kern w:val="2"/>
          <w:sz w:val="24"/>
          <w:szCs w:val="24"/>
          <w:lang w:eastAsia="ar-SA"/>
        </w:rPr>
      </w:pPr>
      <w:r>
        <w:rPr>
          <w:rFonts w:eastAsia="SimSun"/>
          <w:b/>
          <w:bCs/>
          <w:kern w:val="2"/>
          <w:sz w:val="24"/>
          <w:szCs w:val="24"/>
          <w:lang w:eastAsia="ar-SA"/>
        </w:rPr>
        <w:t xml:space="preserve">                     </w:t>
      </w:r>
      <w:r w:rsidR="00885042">
        <w:rPr>
          <w:rFonts w:eastAsia="SimSun"/>
          <w:b/>
          <w:bCs/>
          <w:kern w:val="2"/>
          <w:sz w:val="24"/>
          <w:szCs w:val="24"/>
          <w:lang w:eastAsia="ar-SA"/>
        </w:rPr>
        <w:t xml:space="preserve">                                            </w:t>
      </w:r>
      <w:r w:rsidR="00BF5BB1">
        <w:rPr>
          <w:rFonts w:eastAsia="SimSun"/>
          <w:bCs/>
          <w:kern w:val="2"/>
          <w:sz w:val="24"/>
          <w:szCs w:val="24"/>
          <w:lang w:eastAsia="ar-SA"/>
        </w:rPr>
        <w:t xml:space="preserve">Vuestras </w:t>
      </w:r>
      <w:r w:rsidR="00BF5BB1">
        <w:rPr>
          <w:rFonts w:eastAsia="SimSun"/>
          <w:b/>
          <w:bCs/>
          <w:kern w:val="2"/>
          <w:sz w:val="24"/>
          <w:szCs w:val="24"/>
          <w:lang w:val="es-AR" w:eastAsia="ar-SA"/>
        </w:rPr>
        <w:t>Comisiones</w:t>
      </w:r>
      <w:r w:rsidR="00DE0C88" w:rsidRPr="00DE0C88">
        <w:rPr>
          <w:rFonts w:eastAsia="SimSun"/>
          <w:b/>
          <w:bCs/>
          <w:kern w:val="2"/>
          <w:sz w:val="24"/>
          <w:szCs w:val="24"/>
          <w:lang w:val="es-AR" w:eastAsia="ar-SA"/>
        </w:rPr>
        <w:t xml:space="preserve"> de Presupuesto y Hacienda</w:t>
      </w:r>
      <w:r w:rsidR="00BF5BB1">
        <w:rPr>
          <w:rFonts w:eastAsia="SimSun"/>
          <w:b/>
          <w:bCs/>
          <w:kern w:val="2"/>
          <w:sz w:val="24"/>
          <w:szCs w:val="24"/>
          <w:lang w:val="es-AR" w:eastAsia="ar-SA"/>
        </w:rPr>
        <w:t xml:space="preserve"> y de </w:t>
      </w:r>
      <w:r w:rsidR="00DC6A29">
        <w:rPr>
          <w:rFonts w:eastAsia="SimSun"/>
          <w:b/>
          <w:bCs/>
          <w:kern w:val="2"/>
          <w:sz w:val="24"/>
          <w:szCs w:val="24"/>
          <w:lang w:val="es-AR" w:eastAsia="ar-SA"/>
        </w:rPr>
        <w:t>Educación, Ciencia y Tecnología</w:t>
      </w:r>
      <w:r w:rsidR="00DE0C88" w:rsidRPr="00DE0C88">
        <w:rPr>
          <w:rFonts w:eastAsia="SimSun"/>
          <w:b/>
          <w:bCs/>
          <w:kern w:val="2"/>
          <w:sz w:val="24"/>
          <w:szCs w:val="24"/>
          <w:lang w:val="es-AR" w:eastAsia="ar-SA"/>
        </w:rPr>
        <w:t>,</w:t>
      </w:r>
      <w:r w:rsidR="00DE0C88" w:rsidRPr="00DE0C88">
        <w:rPr>
          <w:rFonts w:eastAsia="SimSun"/>
          <w:bCs/>
          <w:kern w:val="2"/>
          <w:sz w:val="24"/>
          <w:szCs w:val="24"/>
          <w:lang w:eastAsia="ar-SA"/>
        </w:rPr>
        <w:t xml:space="preserve"> ha</w:t>
      </w:r>
      <w:r w:rsidR="00BF5BB1">
        <w:rPr>
          <w:rFonts w:eastAsia="SimSun"/>
          <w:bCs/>
          <w:kern w:val="2"/>
          <w:sz w:val="24"/>
          <w:szCs w:val="24"/>
          <w:lang w:eastAsia="ar-SA"/>
        </w:rPr>
        <w:t>n considerado el proyecto de Ley</w:t>
      </w:r>
      <w:r w:rsidR="00DE0C88" w:rsidRPr="00DE0C88">
        <w:rPr>
          <w:rFonts w:eastAsia="SimSun"/>
          <w:bCs/>
          <w:kern w:val="2"/>
          <w:sz w:val="24"/>
          <w:szCs w:val="24"/>
          <w:lang w:eastAsia="ar-SA"/>
        </w:rPr>
        <w:t xml:space="preserve"> contenido en el </w:t>
      </w:r>
      <w:r w:rsidR="00DE0C88" w:rsidRPr="00DE0C88">
        <w:rPr>
          <w:rFonts w:eastAsia="SimSun"/>
          <w:b/>
          <w:bCs/>
          <w:kern w:val="2"/>
          <w:sz w:val="24"/>
          <w:szCs w:val="24"/>
          <w:lang w:eastAsia="ar-SA"/>
        </w:rPr>
        <w:t>Expediente</w:t>
      </w:r>
      <w:r w:rsidR="00DE0C88" w:rsidRPr="00DE0C88">
        <w:rPr>
          <w:rFonts w:eastAsia="SimSun"/>
          <w:bCs/>
          <w:kern w:val="2"/>
          <w:sz w:val="24"/>
          <w:szCs w:val="24"/>
          <w:lang w:eastAsia="ar-SA"/>
        </w:rPr>
        <w:t xml:space="preserve"> </w:t>
      </w:r>
      <w:r w:rsidR="00DE0C88" w:rsidRPr="00DE0C88">
        <w:rPr>
          <w:rFonts w:eastAsia="SimSun"/>
          <w:b/>
          <w:bCs/>
          <w:kern w:val="2"/>
          <w:sz w:val="24"/>
          <w:szCs w:val="24"/>
          <w:lang w:eastAsia="ar-SA"/>
        </w:rPr>
        <w:t xml:space="preserve">Nº </w:t>
      </w:r>
      <w:r w:rsidR="00DC6A29">
        <w:rPr>
          <w:rFonts w:eastAsia="SimSun"/>
          <w:b/>
          <w:bCs/>
          <w:kern w:val="2"/>
          <w:sz w:val="24"/>
          <w:szCs w:val="24"/>
          <w:lang w:eastAsia="ar-SA"/>
        </w:rPr>
        <w:t>14.640</w:t>
      </w:r>
      <w:r w:rsidR="00DE0C88" w:rsidRPr="00DE0C88">
        <w:rPr>
          <w:rFonts w:eastAsia="SimSun"/>
          <w:bCs/>
          <w:kern w:val="2"/>
          <w:sz w:val="24"/>
          <w:szCs w:val="24"/>
          <w:lang w:eastAsia="ar-SA"/>
        </w:rPr>
        <w:t>,</w:t>
      </w:r>
      <w:r w:rsidR="00DE0C88" w:rsidRPr="00DE0C88">
        <w:rPr>
          <w:rFonts w:eastAsia="SimSun"/>
          <w:b/>
          <w:bCs/>
          <w:kern w:val="2"/>
          <w:sz w:val="24"/>
          <w:szCs w:val="24"/>
          <w:lang w:eastAsia="ar-SA"/>
        </w:rPr>
        <w:t xml:space="preserve"> </w:t>
      </w:r>
      <w:r w:rsidR="00DE0C88" w:rsidRPr="00DE0C88">
        <w:rPr>
          <w:rFonts w:eastAsia="SimSun"/>
          <w:bCs/>
          <w:kern w:val="2"/>
          <w:sz w:val="24"/>
          <w:szCs w:val="24"/>
          <w:lang w:eastAsia="ar-SA"/>
        </w:rPr>
        <w:t>de autoría del Poder Ejecutivo</w:t>
      </w:r>
      <w:r w:rsidR="00DE0C88" w:rsidRPr="00DE0C88">
        <w:rPr>
          <w:rFonts w:eastAsia="SimSun"/>
          <w:bCs/>
          <w:kern w:val="2"/>
          <w:sz w:val="24"/>
          <w:szCs w:val="24"/>
          <w:lang w:val="es-AR" w:eastAsia="ar-SA"/>
        </w:rPr>
        <w:t xml:space="preserve">, mediante el cual </w:t>
      </w:r>
      <w:r w:rsidR="00BF5BB1">
        <w:rPr>
          <w:rFonts w:eastAsia="SimSun"/>
          <w:bCs/>
          <w:kern w:val="2"/>
          <w:sz w:val="24"/>
          <w:szCs w:val="24"/>
          <w:lang w:val="es-AR" w:eastAsia="ar-SA"/>
        </w:rPr>
        <w:t xml:space="preserve">se crean </w:t>
      </w:r>
      <w:r w:rsidR="00B14C0F">
        <w:rPr>
          <w:rFonts w:eastAsia="SimSun"/>
          <w:b/>
          <w:bCs/>
          <w:kern w:val="2"/>
          <w:sz w:val="24"/>
          <w:szCs w:val="24"/>
          <w:lang w:eastAsia="ar-SA"/>
        </w:rPr>
        <w:t>c</w:t>
      </w:r>
      <w:r w:rsidR="00062B61" w:rsidRPr="00FF06DC">
        <w:rPr>
          <w:rFonts w:eastAsia="SimSun"/>
          <w:b/>
          <w:bCs/>
          <w:kern w:val="2"/>
          <w:sz w:val="24"/>
          <w:szCs w:val="24"/>
          <w:lang w:eastAsia="ar-SA"/>
        </w:rPr>
        <w:t>incuenta y dos mil ochocientos cincuenta y tres (52.853) horas cátedra en el ámbito del Consejo General de Educación</w:t>
      </w:r>
      <w:r w:rsidR="00FF06DC">
        <w:rPr>
          <w:rFonts w:eastAsia="SimSun"/>
          <w:b/>
          <w:bCs/>
          <w:kern w:val="2"/>
          <w:sz w:val="24"/>
          <w:szCs w:val="24"/>
          <w:lang w:eastAsia="ar-SA"/>
        </w:rPr>
        <w:t xml:space="preserve">, según se detalla </w:t>
      </w:r>
      <w:r w:rsidR="00F00747">
        <w:rPr>
          <w:rFonts w:eastAsia="SimSun"/>
          <w:b/>
          <w:bCs/>
          <w:kern w:val="2"/>
          <w:sz w:val="24"/>
          <w:szCs w:val="24"/>
          <w:lang w:eastAsia="ar-SA"/>
        </w:rPr>
        <w:t>en</w:t>
      </w:r>
      <w:r w:rsidR="00FF06DC">
        <w:rPr>
          <w:rFonts w:eastAsia="SimSun"/>
          <w:b/>
          <w:bCs/>
          <w:kern w:val="2"/>
          <w:sz w:val="24"/>
          <w:szCs w:val="24"/>
          <w:lang w:eastAsia="ar-SA"/>
        </w:rPr>
        <w:t xml:space="preserve"> </w:t>
      </w:r>
      <w:r w:rsidR="00E466D2">
        <w:rPr>
          <w:rFonts w:eastAsia="SimSun"/>
          <w:b/>
          <w:bCs/>
          <w:kern w:val="2"/>
          <w:sz w:val="24"/>
          <w:szCs w:val="24"/>
          <w:lang w:eastAsia="ar-SA"/>
        </w:rPr>
        <w:t xml:space="preserve">el </w:t>
      </w:r>
      <w:r w:rsidR="00FF06DC">
        <w:rPr>
          <w:rFonts w:eastAsia="SimSun"/>
          <w:b/>
          <w:bCs/>
          <w:kern w:val="2"/>
          <w:sz w:val="24"/>
          <w:szCs w:val="24"/>
          <w:lang w:eastAsia="ar-SA"/>
        </w:rPr>
        <w:t>Anexo I</w:t>
      </w:r>
      <w:r w:rsidR="00BF5BB1">
        <w:rPr>
          <w:rFonts w:eastAsia="SimSun"/>
          <w:bCs/>
          <w:kern w:val="2"/>
          <w:sz w:val="24"/>
          <w:szCs w:val="24"/>
          <w:lang w:val="es-AR" w:eastAsia="ar-SA"/>
        </w:rPr>
        <w:t>;</w:t>
      </w:r>
      <w:r w:rsidR="00F00747">
        <w:rPr>
          <w:rFonts w:eastAsia="SimSun"/>
          <w:bCs/>
          <w:kern w:val="2"/>
          <w:sz w:val="24"/>
          <w:szCs w:val="24"/>
          <w:lang w:eastAsia="ar-SA"/>
        </w:rPr>
        <w:t xml:space="preserve"> cuyo texto fuera aprobado en R</w:t>
      </w:r>
      <w:r w:rsidR="00DE0C88" w:rsidRPr="00DE0C88">
        <w:rPr>
          <w:rFonts w:eastAsia="SimSun"/>
          <w:bCs/>
          <w:kern w:val="2"/>
          <w:sz w:val="24"/>
          <w:szCs w:val="24"/>
          <w:lang w:eastAsia="ar-SA"/>
        </w:rPr>
        <w:t>eunión</w:t>
      </w:r>
      <w:r w:rsidR="00BF5BB1">
        <w:rPr>
          <w:rFonts w:eastAsia="SimSun"/>
          <w:bCs/>
          <w:kern w:val="2"/>
          <w:sz w:val="24"/>
          <w:szCs w:val="24"/>
          <w:lang w:eastAsia="ar-SA"/>
        </w:rPr>
        <w:t xml:space="preserve"> </w:t>
      </w:r>
      <w:r w:rsidR="00F00747">
        <w:rPr>
          <w:rFonts w:eastAsia="SimSun"/>
          <w:bCs/>
          <w:kern w:val="2"/>
          <w:sz w:val="24"/>
          <w:szCs w:val="24"/>
          <w:lang w:eastAsia="ar-SA"/>
        </w:rPr>
        <w:t xml:space="preserve">Conjunta </w:t>
      </w:r>
      <w:r w:rsidR="00BF5BB1">
        <w:rPr>
          <w:rFonts w:eastAsia="SimSun"/>
          <w:bCs/>
          <w:kern w:val="2"/>
          <w:sz w:val="24"/>
          <w:szCs w:val="24"/>
          <w:lang w:eastAsia="ar-SA"/>
        </w:rPr>
        <w:t>d</w:t>
      </w:r>
      <w:r w:rsidR="00811EB0">
        <w:rPr>
          <w:rFonts w:eastAsia="SimSun"/>
          <w:bCs/>
          <w:kern w:val="2"/>
          <w:sz w:val="24"/>
          <w:szCs w:val="24"/>
          <w:lang w:eastAsia="ar-SA"/>
        </w:rPr>
        <w:t>e Comisiones realizada el día 04 de abril</w:t>
      </w:r>
      <w:r w:rsidR="00DE0C88" w:rsidRPr="00DE0C88">
        <w:rPr>
          <w:rFonts w:eastAsia="SimSun"/>
          <w:bCs/>
          <w:kern w:val="2"/>
          <w:sz w:val="24"/>
          <w:szCs w:val="24"/>
          <w:lang w:eastAsia="ar-SA"/>
        </w:rPr>
        <w:t xml:space="preserve"> de 202</w:t>
      </w:r>
      <w:r w:rsidR="00BF5BB1">
        <w:rPr>
          <w:rFonts w:eastAsia="SimSun"/>
          <w:bCs/>
          <w:kern w:val="2"/>
          <w:sz w:val="24"/>
          <w:szCs w:val="24"/>
          <w:lang w:eastAsia="ar-SA"/>
        </w:rPr>
        <w:t>3</w:t>
      </w:r>
      <w:r w:rsidR="00DE0C88" w:rsidRPr="00DE0C88">
        <w:rPr>
          <w:rFonts w:eastAsia="SimSun"/>
          <w:bCs/>
          <w:kern w:val="2"/>
          <w:sz w:val="24"/>
          <w:szCs w:val="24"/>
          <w:lang w:eastAsia="ar-SA"/>
        </w:rPr>
        <w:t>, en la modalidad establecida por la Resolución Nº 026 H</w:t>
      </w:r>
      <w:r w:rsidR="00792237">
        <w:rPr>
          <w:rFonts w:eastAsia="SimSun"/>
          <w:bCs/>
          <w:kern w:val="2"/>
          <w:sz w:val="24"/>
          <w:szCs w:val="24"/>
          <w:lang w:eastAsia="ar-SA"/>
        </w:rPr>
        <w:t>CS -141º Período Legislativo. El</w:t>
      </w:r>
      <w:r w:rsidR="00DE0C88" w:rsidRPr="00DE0C88">
        <w:rPr>
          <w:rFonts w:eastAsia="SimSun"/>
          <w:bCs/>
          <w:kern w:val="2"/>
          <w:sz w:val="24"/>
          <w:szCs w:val="24"/>
          <w:lang w:eastAsia="ar-SA"/>
        </w:rPr>
        <w:t xml:space="preserve"> Secretario Adjunto de Comisiones Dr. José Francisco </w:t>
      </w:r>
      <w:proofErr w:type="spellStart"/>
      <w:r w:rsidR="00DE0C88" w:rsidRPr="00DE0C88">
        <w:rPr>
          <w:rFonts w:eastAsia="SimSun"/>
          <w:bCs/>
          <w:kern w:val="2"/>
          <w:sz w:val="24"/>
          <w:szCs w:val="24"/>
          <w:lang w:eastAsia="ar-SA"/>
        </w:rPr>
        <w:t>Umedez</w:t>
      </w:r>
      <w:proofErr w:type="spellEnd"/>
      <w:r w:rsidR="00FF06DC">
        <w:rPr>
          <w:rFonts w:eastAsia="SimSun"/>
          <w:bCs/>
          <w:kern w:val="2"/>
          <w:sz w:val="24"/>
          <w:szCs w:val="24"/>
          <w:lang w:eastAsia="ar-SA"/>
        </w:rPr>
        <w:t xml:space="preserve">, </w:t>
      </w:r>
      <w:r w:rsidR="00DE0C88" w:rsidRPr="00DE0C88">
        <w:rPr>
          <w:rFonts w:eastAsia="SimSun"/>
          <w:bCs/>
          <w:kern w:val="2"/>
          <w:sz w:val="24"/>
          <w:szCs w:val="24"/>
          <w:lang w:eastAsia="ar-SA"/>
        </w:rPr>
        <w:t xml:space="preserve">da fe de la adhesión </w:t>
      </w:r>
      <w:r w:rsidR="00FF06DC">
        <w:rPr>
          <w:rFonts w:eastAsia="SimSun"/>
          <w:bCs/>
          <w:kern w:val="2"/>
          <w:sz w:val="24"/>
          <w:szCs w:val="24"/>
          <w:lang w:eastAsia="ar-SA"/>
        </w:rPr>
        <w:t>de los integrantes de la</w:t>
      </w:r>
      <w:r w:rsidR="00792237">
        <w:rPr>
          <w:rFonts w:eastAsia="SimSun"/>
          <w:bCs/>
          <w:kern w:val="2"/>
          <w:sz w:val="24"/>
          <w:szCs w:val="24"/>
          <w:lang w:eastAsia="ar-SA"/>
        </w:rPr>
        <w:t>s</w:t>
      </w:r>
      <w:r w:rsidR="00FF06DC">
        <w:rPr>
          <w:rFonts w:eastAsia="SimSun"/>
          <w:bCs/>
          <w:kern w:val="2"/>
          <w:sz w:val="24"/>
          <w:szCs w:val="24"/>
          <w:lang w:eastAsia="ar-SA"/>
        </w:rPr>
        <w:t xml:space="preserve"> Comisio</w:t>
      </w:r>
      <w:r w:rsidR="00DE0C88" w:rsidRPr="00DE0C88">
        <w:rPr>
          <w:rFonts w:eastAsia="SimSun"/>
          <w:bCs/>
          <w:kern w:val="2"/>
          <w:sz w:val="24"/>
          <w:szCs w:val="24"/>
          <w:lang w:eastAsia="ar-SA"/>
        </w:rPr>
        <w:t>n</w:t>
      </w:r>
      <w:r w:rsidR="00FF06DC">
        <w:rPr>
          <w:rFonts w:eastAsia="SimSun"/>
          <w:bCs/>
          <w:kern w:val="2"/>
          <w:sz w:val="24"/>
          <w:szCs w:val="24"/>
          <w:lang w:eastAsia="ar-SA"/>
        </w:rPr>
        <w:t>es</w:t>
      </w:r>
      <w:r w:rsidR="00DE0C88" w:rsidRPr="00DE0C88">
        <w:rPr>
          <w:rFonts w:eastAsia="SimSun"/>
          <w:bCs/>
          <w:kern w:val="2"/>
          <w:sz w:val="24"/>
          <w:szCs w:val="24"/>
          <w:lang w:eastAsia="ar-SA"/>
        </w:rPr>
        <w:t xml:space="preserve"> en cantidad suficiente para alcanzar la Mayoría que avala el presente texto normativo; y por las razones que dará su miembro informante</w:t>
      </w:r>
      <w:r w:rsidR="00F00747">
        <w:rPr>
          <w:rFonts w:eastAsia="SimSun"/>
          <w:bCs/>
          <w:kern w:val="2"/>
          <w:sz w:val="24"/>
          <w:szCs w:val="24"/>
          <w:lang w:eastAsia="ar-SA"/>
        </w:rPr>
        <w:t>,</w:t>
      </w:r>
      <w:r w:rsidR="00DE0C88" w:rsidRPr="00DE0C88">
        <w:rPr>
          <w:rFonts w:eastAsia="SimSun"/>
          <w:bCs/>
          <w:kern w:val="2"/>
          <w:sz w:val="24"/>
          <w:szCs w:val="24"/>
          <w:lang w:eastAsia="ar-SA"/>
        </w:rPr>
        <w:t xml:space="preserve"> aconseja</w:t>
      </w:r>
      <w:r w:rsidR="00BF5BB1">
        <w:rPr>
          <w:rFonts w:eastAsia="SimSun"/>
          <w:bCs/>
          <w:kern w:val="2"/>
          <w:sz w:val="24"/>
          <w:szCs w:val="24"/>
          <w:lang w:eastAsia="ar-SA"/>
        </w:rPr>
        <w:t xml:space="preserve">n su aprobación </w:t>
      </w:r>
      <w:r w:rsidR="00792237">
        <w:rPr>
          <w:rFonts w:eastAsia="SimSun"/>
          <w:bCs/>
          <w:kern w:val="2"/>
          <w:sz w:val="24"/>
          <w:szCs w:val="24"/>
          <w:lang w:eastAsia="ar-SA"/>
        </w:rPr>
        <w:t>en los términos presentados</w:t>
      </w:r>
      <w:r w:rsidR="00FF06DC">
        <w:rPr>
          <w:rFonts w:eastAsia="SimSun"/>
          <w:bCs/>
          <w:kern w:val="2"/>
          <w:sz w:val="24"/>
          <w:szCs w:val="24"/>
          <w:lang w:eastAsia="ar-SA"/>
        </w:rPr>
        <w:t>.</w:t>
      </w:r>
    </w:p>
    <w:p w:rsidR="00B14C0F" w:rsidRDefault="00B14C0F" w:rsidP="00B14C0F">
      <w:pPr>
        <w:suppressAutoHyphens/>
        <w:spacing w:line="360" w:lineRule="auto"/>
        <w:ind w:left="1276" w:hanging="1134"/>
        <w:jc w:val="both"/>
        <w:rPr>
          <w:rFonts w:eastAsia="SimSun"/>
          <w:bCs/>
          <w:kern w:val="2"/>
          <w:sz w:val="24"/>
          <w:szCs w:val="24"/>
          <w:lang w:eastAsia="ar-SA"/>
        </w:rPr>
      </w:pPr>
    </w:p>
    <w:p w:rsidR="00B14C0F" w:rsidRDefault="00B14C0F" w:rsidP="00B14C0F">
      <w:pPr>
        <w:suppressAutoHyphens/>
        <w:spacing w:line="360" w:lineRule="auto"/>
        <w:ind w:left="1276"/>
        <w:jc w:val="center"/>
        <w:rPr>
          <w:b/>
          <w:sz w:val="24"/>
        </w:rPr>
      </w:pPr>
      <w:r>
        <w:rPr>
          <w:b/>
          <w:sz w:val="24"/>
        </w:rPr>
        <w:t xml:space="preserve">LA </w:t>
      </w:r>
      <w:r w:rsidR="00062B61">
        <w:rPr>
          <w:b/>
          <w:sz w:val="24"/>
        </w:rPr>
        <w:t>LEGISLATURA</w:t>
      </w:r>
      <w:r w:rsidR="00062B61">
        <w:rPr>
          <w:b/>
          <w:spacing w:val="-15"/>
          <w:sz w:val="24"/>
        </w:rPr>
        <w:t xml:space="preserve"> </w:t>
      </w:r>
      <w:r w:rsidR="00062B61">
        <w:rPr>
          <w:b/>
          <w:sz w:val="24"/>
        </w:rPr>
        <w:t>DE</w:t>
      </w:r>
      <w:r w:rsidR="00062B61">
        <w:rPr>
          <w:b/>
          <w:spacing w:val="-15"/>
          <w:sz w:val="24"/>
        </w:rPr>
        <w:t xml:space="preserve"> </w:t>
      </w:r>
      <w:r w:rsidR="00062B61">
        <w:rPr>
          <w:b/>
          <w:sz w:val="24"/>
        </w:rPr>
        <w:t>LA</w:t>
      </w:r>
      <w:r w:rsidR="00062B61">
        <w:rPr>
          <w:b/>
          <w:spacing w:val="-15"/>
          <w:sz w:val="24"/>
        </w:rPr>
        <w:t xml:space="preserve"> </w:t>
      </w:r>
      <w:r w:rsidR="00062B61">
        <w:rPr>
          <w:b/>
          <w:sz w:val="24"/>
        </w:rPr>
        <w:t>PROVINCIA</w:t>
      </w:r>
      <w:r w:rsidR="00062B61">
        <w:rPr>
          <w:b/>
          <w:spacing w:val="-15"/>
          <w:sz w:val="24"/>
        </w:rPr>
        <w:t xml:space="preserve"> </w:t>
      </w:r>
      <w:r w:rsidR="00062B61">
        <w:rPr>
          <w:b/>
          <w:sz w:val="24"/>
        </w:rPr>
        <w:t>DE</w:t>
      </w:r>
      <w:r w:rsidR="00062B61">
        <w:rPr>
          <w:b/>
          <w:spacing w:val="-15"/>
          <w:sz w:val="24"/>
        </w:rPr>
        <w:t xml:space="preserve"> </w:t>
      </w:r>
      <w:r w:rsidR="00062B61">
        <w:rPr>
          <w:b/>
          <w:sz w:val="24"/>
        </w:rPr>
        <w:t>NTRE</w:t>
      </w:r>
      <w:r w:rsidR="00062B61">
        <w:rPr>
          <w:b/>
          <w:spacing w:val="-15"/>
          <w:sz w:val="24"/>
        </w:rPr>
        <w:t xml:space="preserve"> </w:t>
      </w:r>
      <w:r w:rsidR="00062B61">
        <w:rPr>
          <w:b/>
          <w:sz w:val="24"/>
        </w:rPr>
        <w:t>RÍOS, SANCIONA CON</w:t>
      </w:r>
    </w:p>
    <w:p w:rsidR="00B14C0F" w:rsidRDefault="00062B61" w:rsidP="00B14C0F">
      <w:pPr>
        <w:suppressAutoHyphens/>
        <w:spacing w:line="360" w:lineRule="auto"/>
        <w:ind w:left="1276"/>
        <w:jc w:val="center"/>
        <w:rPr>
          <w:b/>
          <w:sz w:val="24"/>
        </w:rPr>
      </w:pPr>
      <w:r>
        <w:rPr>
          <w:b/>
          <w:sz w:val="24"/>
        </w:rPr>
        <w:t>FUERZA DE</w:t>
      </w:r>
    </w:p>
    <w:p w:rsidR="00062B61" w:rsidRDefault="00062B61" w:rsidP="00B14C0F">
      <w:pPr>
        <w:suppressAutoHyphens/>
        <w:spacing w:line="360" w:lineRule="auto"/>
        <w:ind w:left="1276"/>
        <w:jc w:val="center"/>
        <w:rPr>
          <w:b/>
          <w:spacing w:val="-5"/>
          <w:sz w:val="24"/>
        </w:rPr>
      </w:pPr>
      <w:r>
        <w:rPr>
          <w:b/>
          <w:spacing w:val="-5"/>
          <w:sz w:val="24"/>
        </w:rPr>
        <w:t>LEY</w:t>
      </w:r>
    </w:p>
    <w:p w:rsidR="00062B61" w:rsidRDefault="00062B61" w:rsidP="00062B61">
      <w:pPr>
        <w:suppressAutoHyphens/>
        <w:spacing w:line="360" w:lineRule="auto"/>
        <w:ind w:left="1276"/>
        <w:jc w:val="both"/>
        <w:rPr>
          <w:rFonts w:eastAsia="SimSun"/>
          <w:bCs/>
          <w:kern w:val="2"/>
          <w:sz w:val="24"/>
          <w:szCs w:val="24"/>
          <w:lang w:eastAsia="ar-SA"/>
        </w:rPr>
      </w:pPr>
    </w:p>
    <w:p w:rsidR="00062B61" w:rsidRDefault="00062B61" w:rsidP="00062B61">
      <w:pPr>
        <w:suppressAutoHyphens/>
        <w:spacing w:line="360" w:lineRule="auto"/>
        <w:ind w:left="1276"/>
        <w:jc w:val="both"/>
        <w:rPr>
          <w:rFonts w:eastAsia="SimSun"/>
          <w:bCs/>
          <w:kern w:val="2"/>
          <w:sz w:val="24"/>
          <w:szCs w:val="24"/>
          <w:lang w:eastAsia="ar-SA"/>
        </w:rPr>
      </w:pPr>
      <w:r w:rsidRPr="00062B61">
        <w:rPr>
          <w:rFonts w:eastAsia="SimSun"/>
          <w:b/>
          <w:bCs/>
          <w:kern w:val="2"/>
          <w:sz w:val="24"/>
          <w:szCs w:val="24"/>
          <w:lang w:eastAsia="ar-SA"/>
        </w:rPr>
        <w:t>ARTÍCULO 1º.-</w:t>
      </w:r>
      <w:r>
        <w:rPr>
          <w:rFonts w:eastAsia="SimSun"/>
          <w:bCs/>
          <w:kern w:val="2"/>
          <w:sz w:val="24"/>
          <w:szCs w:val="24"/>
          <w:lang w:eastAsia="ar-SA"/>
        </w:rPr>
        <w:t xml:space="preserve"> </w:t>
      </w:r>
      <w:proofErr w:type="spellStart"/>
      <w:r w:rsidRPr="00062B61">
        <w:rPr>
          <w:rFonts w:eastAsia="SimSun"/>
          <w:bCs/>
          <w:kern w:val="2"/>
          <w:sz w:val="24"/>
          <w:szCs w:val="24"/>
          <w:lang w:eastAsia="ar-SA"/>
        </w:rPr>
        <w:t>Dispónese</w:t>
      </w:r>
      <w:proofErr w:type="spellEnd"/>
      <w:r w:rsidRPr="00062B61">
        <w:rPr>
          <w:rFonts w:eastAsia="SimSun"/>
          <w:bCs/>
          <w:kern w:val="2"/>
          <w:sz w:val="24"/>
          <w:szCs w:val="24"/>
          <w:lang w:eastAsia="ar-SA"/>
        </w:rPr>
        <w:t xml:space="preserve"> la creación de CINCUENTA Y DOS MIL OCHOCIENTOS CINCUENTA Y TRES (52.853) horas cátedra en el ámbito del Consejo General de Edu</w:t>
      </w:r>
      <w:r w:rsidR="00A51093">
        <w:rPr>
          <w:rFonts w:eastAsia="SimSun"/>
          <w:bCs/>
          <w:kern w:val="2"/>
          <w:sz w:val="24"/>
          <w:szCs w:val="24"/>
          <w:lang w:eastAsia="ar-SA"/>
        </w:rPr>
        <w:t>cación, conforme al detalle d</w:t>
      </w:r>
      <w:r w:rsidR="00FF06DC">
        <w:rPr>
          <w:rFonts w:eastAsia="SimSun"/>
          <w:bCs/>
          <w:kern w:val="2"/>
          <w:sz w:val="24"/>
          <w:szCs w:val="24"/>
          <w:lang w:eastAsia="ar-SA"/>
        </w:rPr>
        <w:t>el ANEXO I</w:t>
      </w:r>
      <w:r w:rsidRPr="00062B61">
        <w:rPr>
          <w:rFonts w:eastAsia="SimSun"/>
          <w:bCs/>
          <w:kern w:val="2"/>
          <w:sz w:val="24"/>
          <w:szCs w:val="24"/>
          <w:lang w:eastAsia="ar-SA"/>
        </w:rPr>
        <w:t xml:space="preserve"> qu</w:t>
      </w:r>
      <w:r w:rsidR="00A51093">
        <w:rPr>
          <w:rFonts w:eastAsia="SimSun"/>
          <w:bCs/>
          <w:kern w:val="2"/>
          <w:sz w:val="24"/>
          <w:szCs w:val="24"/>
          <w:lang w:eastAsia="ar-SA"/>
        </w:rPr>
        <w:t>e forma parte de la presente</w:t>
      </w:r>
      <w:r w:rsidRPr="00062B61">
        <w:rPr>
          <w:rFonts w:eastAsia="SimSun"/>
          <w:bCs/>
          <w:kern w:val="2"/>
          <w:sz w:val="24"/>
          <w:szCs w:val="24"/>
          <w:lang w:eastAsia="ar-SA"/>
        </w:rPr>
        <w:t xml:space="preserve">.- </w:t>
      </w:r>
    </w:p>
    <w:p w:rsidR="00062B61" w:rsidRDefault="00062B61" w:rsidP="00062B61">
      <w:pPr>
        <w:suppressAutoHyphens/>
        <w:spacing w:line="360" w:lineRule="auto"/>
        <w:ind w:left="1276"/>
        <w:jc w:val="both"/>
        <w:rPr>
          <w:rFonts w:eastAsia="SimSun"/>
          <w:bCs/>
          <w:kern w:val="2"/>
          <w:sz w:val="24"/>
          <w:szCs w:val="24"/>
          <w:lang w:eastAsia="ar-SA"/>
        </w:rPr>
      </w:pPr>
    </w:p>
    <w:p w:rsidR="00062B61" w:rsidRDefault="00062B61" w:rsidP="00062B61">
      <w:pPr>
        <w:suppressAutoHyphens/>
        <w:spacing w:line="360" w:lineRule="auto"/>
        <w:ind w:left="1276"/>
        <w:jc w:val="both"/>
        <w:rPr>
          <w:rFonts w:eastAsia="SimSun"/>
          <w:bCs/>
          <w:kern w:val="2"/>
          <w:sz w:val="24"/>
          <w:szCs w:val="24"/>
          <w:lang w:eastAsia="ar-SA"/>
        </w:rPr>
      </w:pPr>
      <w:r w:rsidRPr="00062B61">
        <w:rPr>
          <w:rFonts w:eastAsia="SimSun"/>
          <w:b/>
          <w:bCs/>
          <w:kern w:val="2"/>
          <w:sz w:val="24"/>
          <w:szCs w:val="24"/>
          <w:lang w:eastAsia="ar-SA"/>
        </w:rPr>
        <w:t>ARTÍCULO 2º.-</w:t>
      </w:r>
      <w:r w:rsidRPr="00062B61">
        <w:rPr>
          <w:rFonts w:eastAsia="SimSun"/>
          <w:bCs/>
          <w:kern w:val="2"/>
          <w:sz w:val="24"/>
          <w:szCs w:val="24"/>
          <w:lang w:eastAsia="ar-SA"/>
        </w:rPr>
        <w:t xml:space="preserve"> Facúltese al Poder Ejecutivo para que en conjunto con el Consejo General de Educación, realicen las modificaciones presupuestarias necesarias a efectos de implementar lo dispuesto en el Artículo 1º.- </w:t>
      </w:r>
    </w:p>
    <w:p w:rsidR="00062B61" w:rsidRDefault="00062B61" w:rsidP="00062B61">
      <w:pPr>
        <w:suppressAutoHyphens/>
        <w:spacing w:line="360" w:lineRule="auto"/>
        <w:ind w:left="1276"/>
        <w:jc w:val="both"/>
        <w:rPr>
          <w:rFonts w:eastAsia="SimSun"/>
          <w:bCs/>
          <w:kern w:val="2"/>
          <w:sz w:val="24"/>
          <w:szCs w:val="24"/>
          <w:lang w:eastAsia="ar-SA"/>
        </w:rPr>
      </w:pPr>
    </w:p>
    <w:p w:rsidR="00B13741" w:rsidRPr="00DE0C88" w:rsidRDefault="00062B61" w:rsidP="00062B61">
      <w:pPr>
        <w:suppressAutoHyphens/>
        <w:spacing w:line="360" w:lineRule="auto"/>
        <w:ind w:left="1276"/>
        <w:jc w:val="both"/>
        <w:rPr>
          <w:rFonts w:eastAsia="SimSun"/>
          <w:bCs/>
          <w:kern w:val="2"/>
          <w:sz w:val="24"/>
          <w:szCs w:val="24"/>
          <w:lang w:eastAsia="ar-SA"/>
        </w:rPr>
      </w:pPr>
      <w:r w:rsidRPr="00062B61">
        <w:rPr>
          <w:rFonts w:eastAsia="SimSun"/>
          <w:b/>
          <w:bCs/>
          <w:kern w:val="2"/>
          <w:sz w:val="24"/>
          <w:szCs w:val="24"/>
          <w:lang w:eastAsia="ar-SA"/>
        </w:rPr>
        <w:t>ARTÍCULO 3º.-</w:t>
      </w:r>
      <w:r>
        <w:rPr>
          <w:rFonts w:eastAsia="SimSun"/>
          <w:bCs/>
          <w:kern w:val="2"/>
          <w:sz w:val="24"/>
          <w:szCs w:val="24"/>
          <w:lang w:eastAsia="ar-SA"/>
        </w:rPr>
        <w:t xml:space="preserve"> Comuníquese</w:t>
      </w:r>
      <w:r w:rsidRPr="00062B61">
        <w:rPr>
          <w:rFonts w:eastAsia="SimSun"/>
          <w:bCs/>
          <w:kern w:val="2"/>
          <w:sz w:val="24"/>
          <w:szCs w:val="24"/>
          <w:lang w:eastAsia="ar-SA"/>
        </w:rPr>
        <w:t>, etc.-</w:t>
      </w:r>
    </w:p>
    <w:p w:rsidR="0088287A" w:rsidRDefault="00865EEE" w:rsidP="0088287A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Paraná, Sala de Comisiones, </w:t>
      </w:r>
      <w:r w:rsidR="00811EB0">
        <w:rPr>
          <w:b/>
          <w:sz w:val="24"/>
          <w:szCs w:val="24"/>
        </w:rPr>
        <w:t>04 de abril</w:t>
      </w:r>
      <w:r w:rsidR="00B30AF4">
        <w:rPr>
          <w:b/>
          <w:sz w:val="24"/>
          <w:szCs w:val="24"/>
        </w:rPr>
        <w:t xml:space="preserve"> de 2023</w:t>
      </w:r>
    </w:p>
    <w:p w:rsidR="0088287A" w:rsidRDefault="0088287A" w:rsidP="0088287A">
      <w:pPr>
        <w:spacing w:line="360" w:lineRule="auto"/>
        <w:ind w:firstLine="1276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COMISIÓN DE PRESUPUESTO Y HACIENDA</w:t>
      </w:r>
    </w:p>
    <w:p w:rsidR="0088287A" w:rsidRDefault="0088287A" w:rsidP="0088287A">
      <w:pPr>
        <w:spacing w:line="360" w:lineRule="auto"/>
        <w:ind w:firstLine="1276"/>
        <w:jc w:val="both"/>
        <w:rPr>
          <w:b/>
          <w:sz w:val="24"/>
          <w:szCs w:val="24"/>
        </w:rPr>
      </w:pPr>
    </w:p>
    <w:p w:rsidR="0088287A" w:rsidRDefault="00B100BC" w:rsidP="0088287A">
      <w:pPr>
        <w:spacing w:line="360" w:lineRule="auto"/>
        <w:ind w:firstLine="127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GENRE BER</w:t>
      </w:r>
      <w:r w:rsidR="0088287A">
        <w:rPr>
          <w:b/>
          <w:sz w:val="24"/>
          <w:szCs w:val="24"/>
        </w:rPr>
        <w:t xml:space="preserve">T, </w:t>
      </w:r>
      <w:r w:rsidR="00A12229">
        <w:rPr>
          <w:sz w:val="24"/>
          <w:szCs w:val="24"/>
        </w:rPr>
        <w:t>Amílcar</w:t>
      </w:r>
      <w:r w:rsidR="0088287A">
        <w:rPr>
          <w:sz w:val="24"/>
          <w:szCs w:val="24"/>
        </w:rPr>
        <w:t xml:space="preserve"> René</w:t>
      </w:r>
      <w:r w:rsidR="00E62E0F">
        <w:rPr>
          <w:sz w:val="24"/>
          <w:szCs w:val="24"/>
        </w:rPr>
        <w:t xml:space="preserve">                        </w:t>
      </w:r>
      <w:r w:rsidR="0088287A">
        <w:rPr>
          <w:b/>
          <w:sz w:val="24"/>
          <w:szCs w:val="24"/>
        </w:rPr>
        <w:t xml:space="preserve">FUERTES, </w:t>
      </w:r>
      <w:r w:rsidR="0088287A" w:rsidRPr="009961B8">
        <w:rPr>
          <w:sz w:val="24"/>
          <w:szCs w:val="24"/>
        </w:rPr>
        <w:t>Adrián Federico</w:t>
      </w:r>
    </w:p>
    <w:p w:rsidR="0088287A" w:rsidRPr="00A12229" w:rsidRDefault="0088287A" w:rsidP="00A12229">
      <w:pPr>
        <w:spacing w:line="360" w:lineRule="auto"/>
        <w:ind w:firstLine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SANTA CRUZ, </w:t>
      </w:r>
      <w:r>
        <w:rPr>
          <w:sz w:val="24"/>
          <w:szCs w:val="24"/>
        </w:rPr>
        <w:t>Mauricio Javier</w:t>
      </w:r>
      <w:r w:rsidR="00A12229" w:rsidRPr="00A12229">
        <w:rPr>
          <w:b/>
          <w:sz w:val="24"/>
          <w:szCs w:val="24"/>
        </w:rPr>
        <w:t xml:space="preserve"> </w:t>
      </w:r>
      <w:r w:rsidR="00A12229">
        <w:rPr>
          <w:b/>
          <w:sz w:val="24"/>
          <w:szCs w:val="24"/>
        </w:rPr>
        <w:tab/>
      </w:r>
      <w:r w:rsidR="00A12229">
        <w:rPr>
          <w:b/>
          <w:sz w:val="24"/>
          <w:szCs w:val="24"/>
        </w:rPr>
        <w:tab/>
        <w:t xml:space="preserve">MAIDANA, </w:t>
      </w:r>
      <w:r w:rsidR="00A12229">
        <w:rPr>
          <w:sz w:val="24"/>
          <w:szCs w:val="24"/>
        </w:rPr>
        <w:t xml:space="preserve">Flavia Gisela                                </w:t>
      </w:r>
    </w:p>
    <w:p w:rsidR="0088287A" w:rsidRDefault="0088287A" w:rsidP="0088287A">
      <w:pPr>
        <w:spacing w:line="360" w:lineRule="auto"/>
        <w:ind w:firstLine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OLANO, </w:t>
      </w:r>
      <w:r>
        <w:rPr>
          <w:sz w:val="24"/>
          <w:szCs w:val="24"/>
        </w:rPr>
        <w:t>Daniel Horacio</w:t>
      </w:r>
      <w:r w:rsidR="00E62E0F">
        <w:rPr>
          <w:sz w:val="24"/>
          <w:szCs w:val="24"/>
        </w:rPr>
        <w:t xml:space="preserve">                                  </w:t>
      </w:r>
      <w:r>
        <w:rPr>
          <w:b/>
          <w:sz w:val="24"/>
          <w:szCs w:val="24"/>
        </w:rPr>
        <w:t xml:space="preserve">MORCHIO, </w:t>
      </w:r>
      <w:r>
        <w:rPr>
          <w:sz w:val="24"/>
          <w:szCs w:val="24"/>
        </w:rPr>
        <w:t>Francisco Alejandro</w:t>
      </w:r>
    </w:p>
    <w:p w:rsidR="0088287A" w:rsidRDefault="0088287A" w:rsidP="0088287A">
      <w:pPr>
        <w:spacing w:line="360" w:lineRule="auto"/>
        <w:ind w:firstLine="1276"/>
        <w:jc w:val="both"/>
        <w:rPr>
          <w:sz w:val="24"/>
          <w:szCs w:val="24"/>
        </w:rPr>
      </w:pPr>
      <w:r w:rsidRPr="009961B8">
        <w:rPr>
          <w:b/>
          <w:sz w:val="24"/>
          <w:szCs w:val="24"/>
        </w:rPr>
        <w:t>GIECO,</w:t>
      </w:r>
      <w:r>
        <w:rPr>
          <w:sz w:val="24"/>
          <w:szCs w:val="24"/>
        </w:rPr>
        <w:t xml:space="preserve"> Claudia Ester</w:t>
      </w:r>
      <w:r w:rsidR="00E62E0F">
        <w:rPr>
          <w:sz w:val="24"/>
          <w:szCs w:val="24"/>
        </w:rPr>
        <w:t xml:space="preserve">                                      </w:t>
      </w:r>
      <w:r w:rsidRPr="009961B8">
        <w:rPr>
          <w:b/>
          <w:sz w:val="24"/>
          <w:szCs w:val="24"/>
        </w:rPr>
        <w:t>DAL MOLÍN,</w:t>
      </w:r>
      <w:r>
        <w:rPr>
          <w:sz w:val="24"/>
          <w:szCs w:val="24"/>
        </w:rPr>
        <w:t xml:space="preserve"> Rubén Alberto</w:t>
      </w:r>
    </w:p>
    <w:p w:rsidR="0088287A" w:rsidRDefault="0088287A" w:rsidP="0088287A">
      <w:pPr>
        <w:spacing w:line="360" w:lineRule="auto"/>
        <w:ind w:firstLine="1276"/>
        <w:jc w:val="both"/>
        <w:rPr>
          <w:sz w:val="24"/>
          <w:szCs w:val="24"/>
        </w:rPr>
      </w:pPr>
      <w:r w:rsidRPr="009961B8">
        <w:rPr>
          <w:b/>
          <w:sz w:val="24"/>
          <w:szCs w:val="24"/>
        </w:rPr>
        <w:t>BAGNAT,</w:t>
      </w:r>
      <w:r w:rsidR="00FA484C">
        <w:rPr>
          <w:sz w:val="24"/>
          <w:szCs w:val="24"/>
        </w:rPr>
        <w:t xml:space="preserve"> Gastó</w:t>
      </w:r>
      <w:r>
        <w:rPr>
          <w:sz w:val="24"/>
          <w:szCs w:val="24"/>
        </w:rPr>
        <w:t>n</w:t>
      </w:r>
    </w:p>
    <w:p w:rsidR="00B100BC" w:rsidRDefault="00B100BC" w:rsidP="0088287A">
      <w:pPr>
        <w:spacing w:line="360" w:lineRule="auto"/>
        <w:ind w:firstLine="1276"/>
        <w:jc w:val="both"/>
        <w:rPr>
          <w:b/>
          <w:sz w:val="24"/>
          <w:szCs w:val="24"/>
          <w:u w:val="single"/>
        </w:rPr>
      </w:pPr>
    </w:p>
    <w:p w:rsidR="00B100BC" w:rsidRDefault="00B100BC" w:rsidP="00B100BC">
      <w:pPr>
        <w:spacing w:line="360" w:lineRule="auto"/>
        <w:ind w:firstLine="1276"/>
        <w:jc w:val="both"/>
        <w:rPr>
          <w:b/>
          <w:sz w:val="24"/>
          <w:szCs w:val="24"/>
          <w:u w:val="single"/>
        </w:rPr>
      </w:pPr>
      <w:r w:rsidRPr="00B30AF4">
        <w:rPr>
          <w:b/>
          <w:sz w:val="24"/>
          <w:szCs w:val="24"/>
          <w:u w:val="single"/>
        </w:rPr>
        <w:t xml:space="preserve">COMISIÓN DE </w:t>
      </w:r>
      <w:r>
        <w:rPr>
          <w:b/>
          <w:sz w:val="24"/>
          <w:szCs w:val="24"/>
          <w:u w:val="single"/>
        </w:rPr>
        <w:t>EDUCACIÓN, CIENCIA Y TECNOLOGÍA</w:t>
      </w:r>
    </w:p>
    <w:p w:rsidR="00B30AF4" w:rsidRDefault="00B100BC" w:rsidP="00B100BC">
      <w:pPr>
        <w:spacing w:line="360" w:lineRule="auto"/>
        <w:ind w:firstLine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>GONZÁLEZ</w:t>
      </w:r>
      <w:r w:rsidRPr="00220050"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Ester</w:t>
      </w:r>
      <w:r w:rsidR="006403A7">
        <w:rPr>
          <w:b/>
          <w:sz w:val="24"/>
          <w:szCs w:val="24"/>
        </w:rPr>
        <w:tab/>
      </w:r>
      <w:r w:rsidR="006403A7">
        <w:rPr>
          <w:b/>
          <w:sz w:val="24"/>
          <w:szCs w:val="24"/>
        </w:rPr>
        <w:tab/>
      </w:r>
      <w:r w:rsidR="006403A7">
        <w:rPr>
          <w:b/>
          <w:sz w:val="24"/>
          <w:szCs w:val="24"/>
        </w:rPr>
        <w:tab/>
      </w:r>
      <w:r w:rsidR="006403A7">
        <w:rPr>
          <w:b/>
          <w:sz w:val="24"/>
          <w:szCs w:val="24"/>
        </w:rPr>
        <w:tab/>
        <w:t>MARADEY</w:t>
      </w:r>
      <w:r w:rsidR="00A12229">
        <w:rPr>
          <w:b/>
          <w:sz w:val="24"/>
          <w:szCs w:val="24"/>
        </w:rPr>
        <w:t xml:space="preserve">, </w:t>
      </w:r>
      <w:r w:rsidR="00A12229" w:rsidRPr="00A12229">
        <w:rPr>
          <w:sz w:val="24"/>
          <w:szCs w:val="24"/>
        </w:rPr>
        <w:t>Jorge Francisco</w:t>
      </w:r>
    </w:p>
    <w:p w:rsidR="00370EDD" w:rsidRDefault="00A12229" w:rsidP="00370EDD">
      <w:pPr>
        <w:spacing w:line="360" w:lineRule="auto"/>
        <w:ind w:firstLine="127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MORCHIO</w:t>
      </w:r>
      <w:r w:rsidR="00B30AF4" w:rsidRPr="00220050"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Francisco Alejandro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20050">
        <w:rPr>
          <w:b/>
          <w:sz w:val="24"/>
          <w:szCs w:val="24"/>
        </w:rPr>
        <w:t xml:space="preserve">MIRANDA, </w:t>
      </w:r>
      <w:r w:rsidRPr="00220050">
        <w:rPr>
          <w:sz w:val="24"/>
          <w:szCs w:val="24"/>
        </w:rPr>
        <w:t>Nancy Susan</w:t>
      </w:r>
      <w:r>
        <w:rPr>
          <w:sz w:val="24"/>
          <w:szCs w:val="24"/>
        </w:rPr>
        <w:t>a</w:t>
      </w:r>
      <w:r w:rsidR="00B30AF4" w:rsidRPr="00220050">
        <w:rPr>
          <w:b/>
          <w:sz w:val="24"/>
          <w:szCs w:val="24"/>
        </w:rPr>
        <w:t xml:space="preserve">                   </w:t>
      </w:r>
    </w:p>
    <w:p w:rsidR="00370EDD" w:rsidRDefault="00A12229" w:rsidP="00370EDD">
      <w:pPr>
        <w:spacing w:line="360" w:lineRule="auto"/>
        <w:ind w:firstLine="127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MIGUELES, </w:t>
      </w:r>
      <w:r w:rsidRPr="00A12229">
        <w:rPr>
          <w:sz w:val="24"/>
          <w:szCs w:val="24"/>
        </w:rPr>
        <w:t>Omar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0EDD">
        <w:rPr>
          <w:sz w:val="24"/>
          <w:szCs w:val="24"/>
        </w:rPr>
        <w:tab/>
      </w:r>
      <w:r w:rsidR="00370EDD">
        <w:rPr>
          <w:b/>
          <w:sz w:val="24"/>
          <w:szCs w:val="24"/>
        </w:rPr>
        <w:t>FU</w:t>
      </w:r>
      <w:r>
        <w:rPr>
          <w:b/>
          <w:sz w:val="24"/>
          <w:szCs w:val="24"/>
        </w:rPr>
        <w:t xml:space="preserve">ERTES, </w:t>
      </w:r>
      <w:r w:rsidRPr="009961B8">
        <w:rPr>
          <w:sz w:val="24"/>
          <w:szCs w:val="24"/>
        </w:rPr>
        <w:t>Adrián Federico</w:t>
      </w:r>
    </w:p>
    <w:p w:rsidR="00A12229" w:rsidRPr="00370EDD" w:rsidRDefault="00A12229" w:rsidP="00370EDD">
      <w:pPr>
        <w:spacing w:line="360" w:lineRule="auto"/>
        <w:ind w:firstLine="127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MAIDANA, </w:t>
      </w:r>
      <w:r>
        <w:rPr>
          <w:sz w:val="24"/>
          <w:szCs w:val="24"/>
        </w:rPr>
        <w:t xml:space="preserve">Flavia Gisela                                </w:t>
      </w:r>
    </w:p>
    <w:p w:rsidR="00A12229" w:rsidRPr="00220050" w:rsidRDefault="00A12229" w:rsidP="0088287A">
      <w:pPr>
        <w:spacing w:line="360" w:lineRule="auto"/>
        <w:ind w:firstLine="1276"/>
        <w:jc w:val="both"/>
        <w:rPr>
          <w:b/>
          <w:sz w:val="24"/>
          <w:szCs w:val="24"/>
        </w:rPr>
      </w:pPr>
    </w:p>
    <w:p w:rsidR="00DE0C88" w:rsidRPr="006403A7" w:rsidRDefault="00A12229" w:rsidP="006403A7">
      <w:pPr>
        <w:spacing w:line="360" w:lineRule="auto"/>
        <w:ind w:left="1276" w:firstLine="1276"/>
        <w:jc w:val="both"/>
        <w:rPr>
          <w:b/>
          <w:sz w:val="24"/>
          <w:szCs w:val="24"/>
        </w:rPr>
      </w:pPr>
      <w:r>
        <w:rPr>
          <w:sz w:val="24"/>
          <w:szCs w:val="24"/>
          <w:lang w:val="es-AR"/>
        </w:rPr>
        <w:t xml:space="preserve">En carácter de </w:t>
      </w:r>
      <w:r w:rsidR="00DE0C88" w:rsidRPr="00DE0C88">
        <w:rPr>
          <w:sz w:val="24"/>
          <w:szCs w:val="24"/>
          <w:lang w:val="es-AR"/>
        </w:rPr>
        <w:t>Secretario Adjunto de Comisiones de la Honorable Cámara de Senadores de</w:t>
      </w:r>
      <w:r>
        <w:rPr>
          <w:sz w:val="24"/>
          <w:szCs w:val="24"/>
          <w:lang w:val="es-AR"/>
        </w:rPr>
        <w:t xml:space="preserve"> l</w:t>
      </w:r>
      <w:r w:rsidR="00EF451A">
        <w:rPr>
          <w:sz w:val="24"/>
          <w:szCs w:val="24"/>
          <w:lang w:val="es-AR"/>
        </w:rPr>
        <w:t>a Provincia de Entre Ríos, DOY FE</w:t>
      </w:r>
      <w:r w:rsidR="00DE0C88" w:rsidRPr="00DE0C88">
        <w:rPr>
          <w:sz w:val="24"/>
          <w:szCs w:val="24"/>
          <w:lang w:val="es-AR"/>
        </w:rPr>
        <w:t xml:space="preserve"> que el texto que antecede ha sido consensuado y aprobado en reunión </w:t>
      </w:r>
      <w:r w:rsidR="00B30AF4">
        <w:rPr>
          <w:sz w:val="24"/>
          <w:szCs w:val="24"/>
          <w:lang w:val="es-AR"/>
        </w:rPr>
        <w:t xml:space="preserve">conjunta </w:t>
      </w:r>
      <w:r w:rsidR="00DE0C88" w:rsidRPr="00DE0C88">
        <w:rPr>
          <w:sz w:val="24"/>
          <w:szCs w:val="24"/>
          <w:lang w:val="es-AR"/>
        </w:rPr>
        <w:t>de la</w:t>
      </w:r>
      <w:r>
        <w:rPr>
          <w:sz w:val="24"/>
          <w:szCs w:val="24"/>
          <w:lang w:val="es-AR"/>
        </w:rPr>
        <w:t>s</w:t>
      </w:r>
      <w:r w:rsidR="00B30AF4">
        <w:rPr>
          <w:sz w:val="24"/>
          <w:szCs w:val="24"/>
          <w:lang w:val="es-AR"/>
        </w:rPr>
        <w:t xml:space="preserve"> </w:t>
      </w:r>
      <w:r>
        <w:rPr>
          <w:sz w:val="24"/>
          <w:szCs w:val="24"/>
          <w:lang w:val="es-AR"/>
        </w:rPr>
        <w:t>Comisiones</w:t>
      </w:r>
      <w:r w:rsidR="00DE0C88" w:rsidRPr="00DE0C88">
        <w:rPr>
          <w:sz w:val="24"/>
          <w:szCs w:val="24"/>
          <w:lang w:val="es-AR"/>
        </w:rPr>
        <w:t xml:space="preserve"> de</w:t>
      </w:r>
      <w:r w:rsidR="00885042">
        <w:rPr>
          <w:sz w:val="24"/>
          <w:szCs w:val="24"/>
          <w:lang w:val="es-AR"/>
        </w:rPr>
        <w:t xml:space="preserve"> Presupuesto y Hacienda</w:t>
      </w:r>
      <w:r w:rsidR="00B30AF4">
        <w:rPr>
          <w:sz w:val="24"/>
          <w:szCs w:val="24"/>
          <w:lang w:val="es-AR"/>
        </w:rPr>
        <w:t xml:space="preserve"> y de </w:t>
      </w:r>
      <w:r>
        <w:rPr>
          <w:sz w:val="24"/>
          <w:szCs w:val="24"/>
          <w:lang w:val="es-AR"/>
        </w:rPr>
        <w:t>Educación, Ciencia y Tecnología</w:t>
      </w:r>
      <w:r w:rsidR="00F00747">
        <w:rPr>
          <w:sz w:val="24"/>
          <w:szCs w:val="24"/>
          <w:lang w:val="es-AR"/>
        </w:rPr>
        <w:t>,</w:t>
      </w:r>
      <w:r w:rsidR="00865EEE">
        <w:rPr>
          <w:sz w:val="24"/>
          <w:szCs w:val="24"/>
          <w:lang w:val="es-AR"/>
        </w:rPr>
        <w:t xml:space="preserve"> realizada el día </w:t>
      </w:r>
      <w:r w:rsidR="00811EB0">
        <w:rPr>
          <w:sz w:val="24"/>
          <w:szCs w:val="24"/>
          <w:lang w:val="es-AR"/>
        </w:rPr>
        <w:t xml:space="preserve">04 de </w:t>
      </w:r>
      <w:r w:rsidR="00811EB0" w:rsidRPr="00C65025">
        <w:rPr>
          <w:sz w:val="24"/>
          <w:szCs w:val="24"/>
          <w:lang w:val="es-AR"/>
        </w:rPr>
        <w:t>abril</w:t>
      </w:r>
      <w:r w:rsidR="00DE0C88" w:rsidRPr="00C65025">
        <w:rPr>
          <w:sz w:val="24"/>
          <w:szCs w:val="24"/>
          <w:lang w:val="es-AR"/>
        </w:rPr>
        <w:t xml:space="preserve"> de 202</w:t>
      </w:r>
      <w:r w:rsidR="00B30AF4" w:rsidRPr="00C65025">
        <w:rPr>
          <w:sz w:val="24"/>
          <w:szCs w:val="24"/>
          <w:lang w:val="es-AR"/>
        </w:rPr>
        <w:t>3</w:t>
      </w:r>
      <w:r w:rsidR="00DE0C88" w:rsidRPr="00C65025">
        <w:rPr>
          <w:sz w:val="24"/>
          <w:szCs w:val="24"/>
          <w:lang w:val="es-AR"/>
        </w:rPr>
        <w:t>, contando con el asentimiento de los Senadores</w:t>
      </w:r>
      <w:r w:rsidR="00885042" w:rsidRPr="00C65025">
        <w:rPr>
          <w:sz w:val="24"/>
          <w:szCs w:val="24"/>
          <w:lang w:val="es-AR"/>
        </w:rPr>
        <w:t xml:space="preserve"> </w:t>
      </w:r>
      <w:r w:rsidR="00885042" w:rsidRPr="00C65025">
        <w:rPr>
          <w:b/>
          <w:sz w:val="24"/>
          <w:szCs w:val="24"/>
          <w:lang w:val="es-AR"/>
        </w:rPr>
        <w:t>GENRE BERT</w:t>
      </w:r>
      <w:r w:rsidR="00885042" w:rsidRPr="00C65025">
        <w:rPr>
          <w:sz w:val="24"/>
          <w:szCs w:val="24"/>
          <w:lang w:val="es-AR"/>
        </w:rPr>
        <w:t xml:space="preserve">, </w:t>
      </w:r>
      <w:proofErr w:type="spellStart"/>
      <w:r w:rsidR="00885042" w:rsidRPr="00C65025">
        <w:rPr>
          <w:sz w:val="24"/>
          <w:szCs w:val="24"/>
          <w:lang w:val="es-AR"/>
        </w:rPr>
        <w:t>Amilcar</w:t>
      </w:r>
      <w:proofErr w:type="spellEnd"/>
      <w:r w:rsidR="00C65025">
        <w:rPr>
          <w:sz w:val="24"/>
          <w:szCs w:val="24"/>
          <w:lang w:val="es-AR"/>
        </w:rPr>
        <w:t xml:space="preserve">; </w:t>
      </w:r>
      <w:r w:rsidR="00C65025" w:rsidRPr="00C65025">
        <w:rPr>
          <w:b/>
          <w:sz w:val="24"/>
          <w:szCs w:val="24"/>
          <w:lang w:val="es-AR"/>
        </w:rPr>
        <w:t>OLANO,</w:t>
      </w:r>
      <w:r w:rsidR="00C65025" w:rsidRPr="00C65025">
        <w:rPr>
          <w:sz w:val="24"/>
          <w:szCs w:val="24"/>
          <w:lang w:val="es-AR"/>
        </w:rPr>
        <w:t xml:space="preserve"> Daniel</w:t>
      </w:r>
      <w:r w:rsidR="00C65025">
        <w:rPr>
          <w:sz w:val="24"/>
          <w:szCs w:val="24"/>
          <w:lang w:val="es-AR"/>
        </w:rPr>
        <w:t>;</w:t>
      </w:r>
      <w:r w:rsidR="00C65025" w:rsidRPr="00C65025">
        <w:rPr>
          <w:sz w:val="24"/>
          <w:szCs w:val="24"/>
          <w:lang w:val="es-AR"/>
        </w:rPr>
        <w:t xml:space="preserve"> </w:t>
      </w:r>
      <w:r w:rsidR="00C65025" w:rsidRPr="00C65025">
        <w:rPr>
          <w:b/>
          <w:sz w:val="24"/>
          <w:szCs w:val="24"/>
        </w:rPr>
        <w:t xml:space="preserve">MARADEY, </w:t>
      </w:r>
      <w:r w:rsidR="00C65025">
        <w:rPr>
          <w:sz w:val="24"/>
          <w:szCs w:val="24"/>
        </w:rPr>
        <w:t xml:space="preserve">Jorge Francisco y la Senadora </w:t>
      </w:r>
      <w:r w:rsidR="00C65025" w:rsidRPr="00C65025">
        <w:rPr>
          <w:b/>
          <w:sz w:val="24"/>
          <w:szCs w:val="24"/>
        </w:rPr>
        <w:t xml:space="preserve">MAIDANA, </w:t>
      </w:r>
      <w:r w:rsidR="00C65025" w:rsidRPr="00C65025">
        <w:rPr>
          <w:sz w:val="24"/>
          <w:szCs w:val="24"/>
        </w:rPr>
        <w:t>Flavia Gisel</w:t>
      </w:r>
      <w:r w:rsidR="00C65025">
        <w:rPr>
          <w:sz w:val="24"/>
          <w:szCs w:val="24"/>
        </w:rPr>
        <w:t xml:space="preserve">a, </w:t>
      </w:r>
      <w:r w:rsidR="00885042" w:rsidRPr="00C65025">
        <w:rPr>
          <w:sz w:val="24"/>
          <w:szCs w:val="24"/>
          <w:lang w:val="es-AR"/>
        </w:rPr>
        <w:t>de manera remota</w:t>
      </w:r>
      <w:r w:rsidR="00C65025">
        <w:rPr>
          <w:sz w:val="24"/>
          <w:szCs w:val="24"/>
          <w:lang w:val="es-AR"/>
        </w:rPr>
        <w:t>;</w:t>
      </w:r>
      <w:r w:rsidR="00885042" w:rsidRPr="00C65025">
        <w:rPr>
          <w:sz w:val="24"/>
          <w:szCs w:val="24"/>
          <w:lang w:val="es-AR"/>
        </w:rPr>
        <w:t xml:space="preserve"> </w:t>
      </w:r>
      <w:r w:rsidR="00C65025">
        <w:rPr>
          <w:sz w:val="24"/>
          <w:szCs w:val="24"/>
          <w:lang w:val="es-AR"/>
        </w:rPr>
        <w:t>y la Senadora</w:t>
      </w:r>
      <w:r w:rsidR="00E466D2" w:rsidRPr="00C65025">
        <w:rPr>
          <w:sz w:val="24"/>
          <w:szCs w:val="24"/>
          <w:lang w:val="es-AR"/>
        </w:rPr>
        <w:t xml:space="preserve"> </w:t>
      </w:r>
      <w:r w:rsidR="00DB08A2" w:rsidRPr="00C65025">
        <w:rPr>
          <w:b/>
          <w:sz w:val="24"/>
          <w:szCs w:val="24"/>
        </w:rPr>
        <w:t xml:space="preserve">GONZÁLEZ, </w:t>
      </w:r>
      <w:r w:rsidR="00DB08A2" w:rsidRPr="00C65025">
        <w:rPr>
          <w:sz w:val="24"/>
          <w:szCs w:val="24"/>
        </w:rPr>
        <w:t>Ester</w:t>
      </w:r>
      <w:r w:rsidR="00C65025">
        <w:rPr>
          <w:sz w:val="24"/>
          <w:szCs w:val="24"/>
          <w:lang w:val="es-AR"/>
        </w:rPr>
        <w:t xml:space="preserve"> y los Senadores</w:t>
      </w:r>
      <w:r w:rsidR="00DB08A2" w:rsidRPr="00C65025">
        <w:rPr>
          <w:sz w:val="24"/>
          <w:szCs w:val="24"/>
          <w:lang w:val="es-AR"/>
        </w:rPr>
        <w:t xml:space="preserve"> </w:t>
      </w:r>
      <w:r w:rsidR="006403A7" w:rsidRPr="00C65025">
        <w:rPr>
          <w:b/>
          <w:sz w:val="24"/>
          <w:szCs w:val="24"/>
        </w:rPr>
        <w:t xml:space="preserve">MORCHIO, </w:t>
      </w:r>
      <w:r w:rsidR="00C65025" w:rsidRPr="00C65025">
        <w:rPr>
          <w:sz w:val="24"/>
          <w:szCs w:val="24"/>
        </w:rPr>
        <w:t>Francisco Alejandro</w:t>
      </w:r>
      <w:r w:rsidR="00C65025">
        <w:rPr>
          <w:b/>
          <w:sz w:val="24"/>
          <w:szCs w:val="24"/>
        </w:rPr>
        <w:t>;</w:t>
      </w:r>
      <w:r w:rsidR="006403A7" w:rsidRPr="00C65025">
        <w:rPr>
          <w:b/>
          <w:sz w:val="24"/>
          <w:szCs w:val="24"/>
        </w:rPr>
        <w:t xml:space="preserve"> </w:t>
      </w:r>
      <w:r w:rsidR="006403A7" w:rsidRPr="00C65025">
        <w:rPr>
          <w:sz w:val="24"/>
          <w:szCs w:val="24"/>
        </w:rPr>
        <w:t xml:space="preserve"> </w:t>
      </w:r>
      <w:r w:rsidR="00C65025">
        <w:rPr>
          <w:b/>
          <w:sz w:val="24"/>
          <w:szCs w:val="24"/>
          <w:lang w:val="es-AR"/>
        </w:rPr>
        <w:t>BAGNAT,</w:t>
      </w:r>
      <w:r w:rsidR="00C65025" w:rsidRPr="00C65025">
        <w:rPr>
          <w:sz w:val="24"/>
          <w:szCs w:val="24"/>
          <w:lang w:val="es-AR"/>
        </w:rPr>
        <w:t xml:space="preserve"> Gastón</w:t>
      </w:r>
      <w:r w:rsidR="00C65025">
        <w:rPr>
          <w:b/>
          <w:sz w:val="24"/>
          <w:szCs w:val="24"/>
          <w:lang w:val="es-AR"/>
        </w:rPr>
        <w:t xml:space="preserve"> </w:t>
      </w:r>
      <w:r w:rsidR="00885042" w:rsidRPr="00C65025">
        <w:rPr>
          <w:sz w:val="24"/>
          <w:szCs w:val="24"/>
          <w:lang w:val="es-AR"/>
        </w:rPr>
        <w:t xml:space="preserve">y </w:t>
      </w:r>
      <w:r w:rsidR="00C65025" w:rsidRPr="00C65025">
        <w:rPr>
          <w:b/>
          <w:sz w:val="24"/>
          <w:szCs w:val="24"/>
          <w:lang w:val="es-AR"/>
        </w:rPr>
        <w:t>DAL MOLÍN,</w:t>
      </w:r>
      <w:r w:rsidR="00C65025">
        <w:rPr>
          <w:sz w:val="24"/>
          <w:szCs w:val="24"/>
          <w:lang w:val="es-AR"/>
        </w:rPr>
        <w:t xml:space="preserve"> Rubén Alberto; de manera presencial.</w:t>
      </w:r>
    </w:p>
    <w:p w:rsidR="00DE0C88" w:rsidRDefault="00DE0C88" w:rsidP="00885042">
      <w:pPr>
        <w:spacing w:line="360" w:lineRule="auto"/>
        <w:ind w:left="1276" w:firstLine="1276"/>
        <w:jc w:val="both"/>
        <w:rPr>
          <w:sz w:val="24"/>
          <w:szCs w:val="24"/>
        </w:rPr>
      </w:pPr>
    </w:p>
    <w:p w:rsidR="00FF06DC" w:rsidRDefault="00FF06DC" w:rsidP="00885042">
      <w:pPr>
        <w:spacing w:line="360" w:lineRule="auto"/>
        <w:ind w:left="1276" w:firstLine="1276"/>
        <w:jc w:val="both"/>
        <w:rPr>
          <w:sz w:val="24"/>
          <w:szCs w:val="24"/>
        </w:rPr>
      </w:pPr>
    </w:p>
    <w:p w:rsidR="00B14C0F" w:rsidRDefault="00B14C0F" w:rsidP="00885042">
      <w:pPr>
        <w:spacing w:line="360" w:lineRule="auto"/>
        <w:ind w:left="1276" w:firstLine="1276"/>
        <w:jc w:val="both"/>
        <w:rPr>
          <w:sz w:val="24"/>
          <w:szCs w:val="24"/>
        </w:rPr>
      </w:pPr>
    </w:p>
    <w:p w:rsidR="00B14C0F" w:rsidRDefault="00B14C0F" w:rsidP="00885042">
      <w:pPr>
        <w:spacing w:line="360" w:lineRule="auto"/>
        <w:ind w:left="1276" w:firstLine="1276"/>
        <w:jc w:val="both"/>
        <w:rPr>
          <w:sz w:val="24"/>
          <w:szCs w:val="24"/>
        </w:rPr>
      </w:pPr>
    </w:p>
    <w:p w:rsidR="00B14C0F" w:rsidRDefault="00B14C0F" w:rsidP="00885042">
      <w:pPr>
        <w:spacing w:line="360" w:lineRule="auto"/>
        <w:ind w:left="1276" w:firstLine="1276"/>
        <w:jc w:val="both"/>
        <w:rPr>
          <w:sz w:val="24"/>
          <w:szCs w:val="24"/>
        </w:rPr>
      </w:pPr>
    </w:p>
    <w:p w:rsidR="00FF06DC" w:rsidRDefault="00FF06DC" w:rsidP="00885042">
      <w:pPr>
        <w:spacing w:line="360" w:lineRule="auto"/>
        <w:ind w:left="1276" w:firstLine="1276"/>
        <w:jc w:val="both"/>
        <w:rPr>
          <w:sz w:val="24"/>
          <w:szCs w:val="24"/>
        </w:rPr>
      </w:pPr>
    </w:p>
    <w:p w:rsidR="00FF06DC" w:rsidRDefault="00FF06DC" w:rsidP="00F00747">
      <w:pPr>
        <w:spacing w:line="360" w:lineRule="auto"/>
        <w:jc w:val="both"/>
        <w:rPr>
          <w:sz w:val="24"/>
          <w:szCs w:val="24"/>
        </w:rPr>
      </w:pPr>
    </w:p>
    <w:p w:rsidR="00FF06DC" w:rsidRPr="00C93260" w:rsidRDefault="00F00747" w:rsidP="00F20E22">
      <w:pPr>
        <w:spacing w:line="360" w:lineRule="auto"/>
        <w:ind w:left="1276"/>
        <w:jc w:val="center"/>
        <w:rPr>
          <w:b/>
          <w:sz w:val="24"/>
          <w:szCs w:val="24"/>
        </w:rPr>
      </w:pPr>
      <w:r w:rsidRPr="00C93260">
        <w:rPr>
          <w:b/>
          <w:sz w:val="24"/>
          <w:szCs w:val="24"/>
        </w:rPr>
        <w:lastRenderedPageBreak/>
        <w:t>A</w:t>
      </w:r>
      <w:r w:rsidR="00F20E22" w:rsidRPr="00C93260">
        <w:rPr>
          <w:b/>
          <w:sz w:val="24"/>
          <w:szCs w:val="24"/>
        </w:rPr>
        <w:t>NEXO I</w:t>
      </w:r>
    </w:p>
    <w:p w:rsidR="00F20E22" w:rsidRPr="00C93260" w:rsidRDefault="00F20E22" w:rsidP="00F20E22">
      <w:pPr>
        <w:spacing w:line="360" w:lineRule="auto"/>
        <w:ind w:left="1276"/>
        <w:jc w:val="center"/>
        <w:rPr>
          <w:sz w:val="24"/>
          <w:szCs w:val="24"/>
        </w:rPr>
      </w:pPr>
      <w:r w:rsidRPr="00C93260">
        <w:rPr>
          <w:sz w:val="24"/>
          <w:szCs w:val="24"/>
        </w:rPr>
        <w:t>HORAS CATEDRA PERMANENTES TOTALES POR NIVEL Y MODALIDAD</w:t>
      </w:r>
    </w:p>
    <w:p w:rsidR="00F20E22" w:rsidRPr="00C93260" w:rsidRDefault="00F20E22" w:rsidP="00F20E22">
      <w:pPr>
        <w:spacing w:line="360" w:lineRule="auto"/>
        <w:ind w:left="1276" w:firstLine="1276"/>
        <w:rPr>
          <w:sz w:val="24"/>
          <w:szCs w:val="24"/>
        </w:rPr>
      </w:pPr>
    </w:p>
    <w:tbl>
      <w:tblPr>
        <w:tblStyle w:val="Tablaconcuadrcula"/>
        <w:tblW w:w="0" w:type="auto"/>
        <w:tblInd w:w="1276" w:type="dxa"/>
        <w:tblLook w:val="04A0" w:firstRow="1" w:lastRow="0" w:firstColumn="1" w:lastColumn="0" w:noHBand="0" w:noVBand="1"/>
      </w:tblPr>
      <w:tblGrid>
        <w:gridCol w:w="4139"/>
        <w:gridCol w:w="3933"/>
      </w:tblGrid>
      <w:tr w:rsidR="00F20E22" w:rsidRPr="00C93260" w:rsidTr="00F20E22">
        <w:tc>
          <w:tcPr>
            <w:tcW w:w="5180" w:type="dxa"/>
          </w:tcPr>
          <w:p w:rsidR="00F20E22" w:rsidRPr="00C93260" w:rsidRDefault="00F20E22" w:rsidP="00F20E2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93260">
              <w:rPr>
                <w:b/>
                <w:sz w:val="24"/>
                <w:szCs w:val="24"/>
              </w:rPr>
              <w:t>NIVEL Y MODALIDAD</w:t>
            </w:r>
          </w:p>
        </w:tc>
        <w:tc>
          <w:tcPr>
            <w:tcW w:w="5180" w:type="dxa"/>
          </w:tcPr>
          <w:p w:rsidR="00F20E22" w:rsidRPr="00C93260" w:rsidRDefault="00F20E22" w:rsidP="00F20E2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93260">
              <w:rPr>
                <w:b/>
                <w:sz w:val="24"/>
                <w:szCs w:val="24"/>
              </w:rPr>
              <w:t>HORAS</w:t>
            </w:r>
          </w:p>
        </w:tc>
      </w:tr>
      <w:tr w:rsidR="00F20E22" w:rsidRPr="00C93260" w:rsidTr="00F20E22">
        <w:tc>
          <w:tcPr>
            <w:tcW w:w="5180" w:type="dxa"/>
          </w:tcPr>
          <w:p w:rsidR="00F20E22" w:rsidRPr="00C93260" w:rsidRDefault="00F20E22" w:rsidP="0088504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93260">
              <w:rPr>
                <w:sz w:val="24"/>
                <w:szCs w:val="24"/>
              </w:rPr>
              <w:t>Dirección de Educación Primaria</w:t>
            </w:r>
          </w:p>
        </w:tc>
        <w:tc>
          <w:tcPr>
            <w:tcW w:w="5180" w:type="dxa"/>
          </w:tcPr>
          <w:p w:rsidR="00F20E22" w:rsidRPr="00C93260" w:rsidRDefault="00F20E22" w:rsidP="00F20E2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93260">
              <w:rPr>
                <w:sz w:val="24"/>
                <w:szCs w:val="24"/>
              </w:rPr>
              <w:t>15.395</w:t>
            </w:r>
          </w:p>
        </w:tc>
      </w:tr>
      <w:tr w:rsidR="00F20E22" w:rsidRPr="00C93260" w:rsidTr="00F20E22">
        <w:tc>
          <w:tcPr>
            <w:tcW w:w="5180" w:type="dxa"/>
          </w:tcPr>
          <w:p w:rsidR="00F20E22" w:rsidRPr="00C93260" w:rsidRDefault="00F20E22" w:rsidP="0088504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93260">
              <w:rPr>
                <w:sz w:val="24"/>
                <w:szCs w:val="24"/>
              </w:rPr>
              <w:t>Dirección de Educación Secundaria</w:t>
            </w:r>
          </w:p>
        </w:tc>
        <w:tc>
          <w:tcPr>
            <w:tcW w:w="5180" w:type="dxa"/>
          </w:tcPr>
          <w:p w:rsidR="00F20E22" w:rsidRPr="00C93260" w:rsidRDefault="00F20E22" w:rsidP="00F20E2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93260">
              <w:rPr>
                <w:sz w:val="24"/>
                <w:szCs w:val="24"/>
              </w:rPr>
              <w:t>28.692</w:t>
            </w:r>
          </w:p>
        </w:tc>
      </w:tr>
      <w:tr w:rsidR="00F20E22" w:rsidRPr="00C93260" w:rsidTr="00F20E22">
        <w:tc>
          <w:tcPr>
            <w:tcW w:w="5180" w:type="dxa"/>
          </w:tcPr>
          <w:p w:rsidR="00F20E22" w:rsidRPr="00C93260" w:rsidRDefault="00F20E22" w:rsidP="0088504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93260">
              <w:rPr>
                <w:sz w:val="24"/>
                <w:szCs w:val="24"/>
              </w:rPr>
              <w:t>Dirección de Jóvenes y Adultos</w:t>
            </w:r>
          </w:p>
        </w:tc>
        <w:tc>
          <w:tcPr>
            <w:tcW w:w="5180" w:type="dxa"/>
          </w:tcPr>
          <w:p w:rsidR="00F20E22" w:rsidRPr="00C93260" w:rsidRDefault="00F20E22" w:rsidP="00F20E2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93260">
              <w:rPr>
                <w:sz w:val="24"/>
                <w:szCs w:val="24"/>
              </w:rPr>
              <w:t>5.392</w:t>
            </w:r>
          </w:p>
        </w:tc>
      </w:tr>
      <w:tr w:rsidR="00F20E22" w:rsidRPr="00C93260" w:rsidTr="00F20E22">
        <w:tc>
          <w:tcPr>
            <w:tcW w:w="5180" w:type="dxa"/>
          </w:tcPr>
          <w:p w:rsidR="00F20E22" w:rsidRPr="00C93260" w:rsidRDefault="00F20E22" w:rsidP="00885042">
            <w:pPr>
              <w:spacing w:line="360" w:lineRule="auto"/>
              <w:jc w:val="both"/>
            </w:pPr>
            <w:r w:rsidRPr="00C93260">
              <w:t>Dirección de Educación Técnico Profesional</w:t>
            </w:r>
          </w:p>
        </w:tc>
        <w:tc>
          <w:tcPr>
            <w:tcW w:w="5180" w:type="dxa"/>
          </w:tcPr>
          <w:p w:rsidR="00F20E22" w:rsidRPr="00C93260" w:rsidRDefault="00F20E22" w:rsidP="00F20E2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93260">
              <w:rPr>
                <w:sz w:val="24"/>
                <w:szCs w:val="24"/>
              </w:rPr>
              <w:t>3.374</w:t>
            </w:r>
          </w:p>
        </w:tc>
      </w:tr>
      <w:tr w:rsidR="00F20E22" w:rsidRPr="00C93260" w:rsidTr="00F20E22">
        <w:tc>
          <w:tcPr>
            <w:tcW w:w="5180" w:type="dxa"/>
          </w:tcPr>
          <w:p w:rsidR="00F20E22" w:rsidRPr="00C93260" w:rsidRDefault="00F20E22" w:rsidP="00E466D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93260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5180" w:type="dxa"/>
          </w:tcPr>
          <w:p w:rsidR="00F20E22" w:rsidRPr="00C93260" w:rsidRDefault="00F20E22" w:rsidP="00F20E2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93260">
              <w:rPr>
                <w:b/>
                <w:sz w:val="24"/>
                <w:szCs w:val="24"/>
              </w:rPr>
              <w:t>52.853</w:t>
            </w:r>
          </w:p>
        </w:tc>
      </w:tr>
    </w:tbl>
    <w:p w:rsidR="00F20E22" w:rsidRPr="00C93260" w:rsidRDefault="00F20E22" w:rsidP="00885042">
      <w:pPr>
        <w:spacing w:line="360" w:lineRule="auto"/>
        <w:ind w:left="1276" w:firstLine="1276"/>
        <w:jc w:val="both"/>
        <w:rPr>
          <w:sz w:val="24"/>
          <w:szCs w:val="24"/>
        </w:rPr>
      </w:pPr>
    </w:p>
    <w:p w:rsidR="00FF06DC" w:rsidRPr="00C93260" w:rsidRDefault="00FF06DC" w:rsidP="00885042">
      <w:pPr>
        <w:spacing w:line="360" w:lineRule="auto"/>
        <w:ind w:left="1276" w:firstLine="1276"/>
        <w:jc w:val="both"/>
        <w:rPr>
          <w:sz w:val="24"/>
          <w:szCs w:val="24"/>
        </w:rPr>
      </w:pPr>
    </w:p>
    <w:p w:rsidR="00FF06DC" w:rsidRPr="00C93260" w:rsidRDefault="00FF06DC" w:rsidP="00885042">
      <w:pPr>
        <w:spacing w:line="360" w:lineRule="auto"/>
        <w:ind w:left="1276" w:firstLine="1276"/>
        <w:jc w:val="both"/>
        <w:rPr>
          <w:sz w:val="24"/>
          <w:szCs w:val="24"/>
        </w:rPr>
      </w:pPr>
    </w:p>
    <w:p w:rsidR="00FF06DC" w:rsidRPr="00C93260" w:rsidRDefault="00FF06DC" w:rsidP="00885042">
      <w:pPr>
        <w:spacing w:line="360" w:lineRule="auto"/>
        <w:ind w:left="1276" w:firstLine="1276"/>
        <w:jc w:val="both"/>
        <w:rPr>
          <w:sz w:val="24"/>
          <w:szCs w:val="24"/>
        </w:rPr>
      </w:pPr>
    </w:p>
    <w:p w:rsidR="00FF06DC" w:rsidRPr="00C93260" w:rsidRDefault="00FF06DC" w:rsidP="00885042">
      <w:pPr>
        <w:spacing w:line="360" w:lineRule="auto"/>
        <w:ind w:left="1276" w:firstLine="1276"/>
        <w:jc w:val="both"/>
        <w:rPr>
          <w:sz w:val="24"/>
          <w:szCs w:val="24"/>
        </w:rPr>
      </w:pPr>
    </w:p>
    <w:p w:rsidR="00FF06DC" w:rsidRPr="00C93260" w:rsidRDefault="00FF06DC" w:rsidP="00885042">
      <w:pPr>
        <w:spacing w:line="360" w:lineRule="auto"/>
        <w:ind w:left="1276" w:firstLine="1276"/>
        <w:jc w:val="both"/>
        <w:rPr>
          <w:sz w:val="24"/>
          <w:szCs w:val="24"/>
        </w:rPr>
      </w:pPr>
    </w:p>
    <w:p w:rsidR="00FF06DC" w:rsidRPr="00C93260" w:rsidRDefault="00FF06DC" w:rsidP="00885042">
      <w:pPr>
        <w:spacing w:line="360" w:lineRule="auto"/>
        <w:ind w:left="1276" w:firstLine="1276"/>
        <w:jc w:val="both"/>
        <w:rPr>
          <w:sz w:val="24"/>
          <w:szCs w:val="24"/>
        </w:rPr>
      </w:pPr>
    </w:p>
    <w:p w:rsidR="00FF06DC" w:rsidRPr="00C93260" w:rsidRDefault="00FF06DC" w:rsidP="00885042">
      <w:pPr>
        <w:spacing w:line="360" w:lineRule="auto"/>
        <w:ind w:left="1276" w:firstLine="1276"/>
        <w:jc w:val="both"/>
        <w:rPr>
          <w:sz w:val="24"/>
          <w:szCs w:val="24"/>
        </w:rPr>
      </w:pPr>
    </w:p>
    <w:sectPr w:rsidR="00FF06DC" w:rsidRPr="00C93260" w:rsidSect="00370EDD">
      <w:headerReference w:type="default" r:id="rId7"/>
      <w:pgSz w:w="11910" w:h="16840"/>
      <w:pgMar w:top="3402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1BE" w:rsidRDefault="004B51BE">
      <w:r>
        <w:separator/>
      </w:r>
    </w:p>
  </w:endnote>
  <w:endnote w:type="continuationSeparator" w:id="0">
    <w:p w:rsidR="004B51BE" w:rsidRDefault="004B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1BE" w:rsidRDefault="004B51BE">
      <w:r>
        <w:separator/>
      </w:r>
    </w:p>
  </w:footnote>
  <w:footnote w:type="continuationSeparator" w:id="0">
    <w:p w:rsidR="004B51BE" w:rsidRDefault="004B5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128" w:rsidRDefault="00B17128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BE1F7C"/>
    <w:multiLevelType w:val="hybridMultilevel"/>
    <w:tmpl w:val="1B54DA14"/>
    <w:lvl w:ilvl="0" w:tplc="B148BFC0">
      <w:numFmt w:val="bullet"/>
      <w:lvlText w:val="-"/>
      <w:lvlJc w:val="left"/>
      <w:pPr>
        <w:ind w:left="3604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es-ES" w:eastAsia="en-US" w:bidi="ar-SA"/>
      </w:rPr>
    </w:lvl>
    <w:lvl w:ilvl="1" w:tplc="C9EE44E4">
      <w:numFmt w:val="bullet"/>
      <w:lvlText w:val="•"/>
      <w:lvlJc w:val="left"/>
      <w:pPr>
        <w:ind w:left="4276" w:hanging="131"/>
      </w:pPr>
      <w:rPr>
        <w:rFonts w:hint="default"/>
        <w:lang w:val="es-ES" w:eastAsia="en-US" w:bidi="ar-SA"/>
      </w:rPr>
    </w:lvl>
    <w:lvl w:ilvl="2" w:tplc="696E3FF0">
      <w:numFmt w:val="bullet"/>
      <w:lvlText w:val="•"/>
      <w:lvlJc w:val="left"/>
      <w:pPr>
        <w:ind w:left="4953" w:hanging="131"/>
      </w:pPr>
      <w:rPr>
        <w:rFonts w:hint="default"/>
        <w:lang w:val="es-ES" w:eastAsia="en-US" w:bidi="ar-SA"/>
      </w:rPr>
    </w:lvl>
    <w:lvl w:ilvl="3" w:tplc="4AD89F92">
      <w:numFmt w:val="bullet"/>
      <w:lvlText w:val="•"/>
      <w:lvlJc w:val="left"/>
      <w:pPr>
        <w:ind w:left="5629" w:hanging="131"/>
      </w:pPr>
      <w:rPr>
        <w:rFonts w:hint="default"/>
        <w:lang w:val="es-ES" w:eastAsia="en-US" w:bidi="ar-SA"/>
      </w:rPr>
    </w:lvl>
    <w:lvl w:ilvl="4" w:tplc="255EEEE4">
      <w:numFmt w:val="bullet"/>
      <w:lvlText w:val="•"/>
      <w:lvlJc w:val="left"/>
      <w:pPr>
        <w:ind w:left="6306" w:hanging="131"/>
      </w:pPr>
      <w:rPr>
        <w:rFonts w:hint="default"/>
        <w:lang w:val="es-ES" w:eastAsia="en-US" w:bidi="ar-SA"/>
      </w:rPr>
    </w:lvl>
    <w:lvl w:ilvl="5" w:tplc="37C28D40">
      <w:numFmt w:val="bullet"/>
      <w:lvlText w:val="•"/>
      <w:lvlJc w:val="left"/>
      <w:pPr>
        <w:ind w:left="6983" w:hanging="131"/>
      </w:pPr>
      <w:rPr>
        <w:rFonts w:hint="default"/>
        <w:lang w:val="es-ES" w:eastAsia="en-US" w:bidi="ar-SA"/>
      </w:rPr>
    </w:lvl>
    <w:lvl w:ilvl="6" w:tplc="5A5E2B48">
      <w:numFmt w:val="bullet"/>
      <w:lvlText w:val="•"/>
      <w:lvlJc w:val="left"/>
      <w:pPr>
        <w:ind w:left="7659" w:hanging="131"/>
      </w:pPr>
      <w:rPr>
        <w:rFonts w:hint="default"/>
        <w:lang w:val="es-ES" w:eastAsia="en-US" w:bidi="ar-SA"/>
      </w:rPr>
    </w:lvl>
    <w:lvl w:ilvl="7" w:tplc="E216F9DE">
      <w:numFmt w:val="bullet"/>
      <w:lvlText w:val="•"/>
      <w:lvlJc w:val="left"/>
      <w:pPr>
        <w:ind w:left="8336" w:hanging="131"/>
      </w:pPr>
      <w:rPr>
        <w:rFonts w:hint="default"/>
        <w:lang w:val="es-ES" w:eastAsia="en-US" w:bidi="ar-SA"/>
      </w:rPr>
    </w:lvl>
    <w:lvl w:ilvl="8" w:tplc="73447D08">
      <w:numFmt w:val="bullet"/>
      <w:lvlText w:val="•"/>
      <w:lvlJc w:val="left"/>
      <w:pPr>
        <w:ind w:left="9012" w:hanging="13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28"/>
    <w:rsid w:val="00062B61"/>
    <w:rsid w:val="001F39BA"/>
    <w:rsid w:val="001F4CC6"/>
    <w:rsid w:val="00217EFE"/>
    <w:rsid w:val="00220050"/>
    <w:rsid w:val="00370EDD"/>
    <w:rsid w:val="00391DDE"/>
    <w:rsid w:val="004155B9"/>
    <w:rsid w:val="00427CC9"/>
    <w:rsid w:val="004307D0"/>
    <w:rsid w:val="004B51BE"/>
    <w:rsid w:val="005321F9"/>
    <w:rsid w:val="006403A7"/>
    <w:rsid w:val="00792237"/>
    <w:rsid w:val="00811EB0"/>
    <w:rsid w:val="008229A6"/>
    <w:rsid w:val="00865EEE"/>
    <w:rsid w:val="0088287A"/>
    <w:rsid w:val="00885042"/>
    <w:rsid w:val="008C6983"/>
    <w:rsid w:val="008E4AAE"/>
    <w:rsid w:val="009202DA"/>
    <w:rsid w:val="00965A2F"/>
    <w:rsid w:val="00971786"/>
    <w:rsid w:val="00A12229"/>
    <w:rsid w:val="00A51093"/>
    <w:rsid w:val="00A84270"/>
    <w:rsid w:val="00AA34A5"/>
    <w:rsid w:val="00AD0C77"/>
    <w:rsid w:val="00B100BC"/>
    <w:rsid w:val="00B13741"/>
    <w:rsid w:val="00B14C0F"/>
    <w:rsid w:val="00B17128"/>
    <w:rsid w:val="00B30AF4"/>
    <w:rsid w:val="00B81E1B"/>
    <w:rsid w:val="00B864E6"/>
    <w:rsid w:val="00BC4906"/>
    <w:rsid w:val="00BF5BB1"/>
    <w:rsid w:val="00C65025"/>
    <w:rsid w:val="00C87468"/>
    <w:rsid w:val="00C93260"/>
    <w:rsid w:val="00DB08A2"/>
    <w:rsid w:val="00DC6A29"/>
    <w:rsid w:val="00DE0C88"/>
    <w:rsid w:val="00DF2D75"/>
    <w:rsid w:val="00E45840"/>
    <w:rsid w:val="00E466D2"/>
    <w:rsid w:val="00E529F8"/>
    <w:rsid w:val="00E62E0F"/>
    <w:rsid w:val="00EF451A"/>
    <w:rsid w:val="00F00747"/>
    <w:rsid w:val="00F20E22"/>
    <w:rsid w:val="00FA0C52"/>
    <w:rsid w:val="00FA484C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608464-420E-4128-8616-2E20E2C2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2574" w:right="1503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574" w:right="1503"/>
      <w:jc w:val="center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3597" w:hanging="14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81E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1E1B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81E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E1B"/>
    <w:rPr>
      <w:rFonts w:ascii="Times New Roman" w:eastAsia="Times New Roman" w:hAnsi="Times New Roman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2E0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2E0F"/>
    <w:rPr>
      <w:rFonts w:ascii="Segoe UI" w:eastAsia="Times New Roman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F20E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DE LEY DE PRESUPUESTO 2023</vt:lpstr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LEY DE PRESUPUESTO 2023</dc:title>
  <dc:creator>OFICINA PROVINCIAL DE PRESUPUESTO</dc:creator>
  <cp:lastModifiedBy>senado</cp:lastModifiedBy>
  <cp:revision>2</cp:revision>
  <cp:lastPrinted>2023-04-04T12:54:00Z</cp:lastPrinted>
  <dcterms:created xsi:type="dcterms:W3CDTF">2023-04-04T12:59:00Z</dcterms:created>
  <dcterms:modified xsi:type="dcterms:W3CDTF">2023-04-04T12:59:00Z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6.2</vt:lpwstr>
  </property>
  <property fmtid="{D5CDD505-2E9C-101B-9397-08002B2CF9AE}" pid="5" name="LastSaved">
    <vt:filetime>2022-11-24T00:00:00Z</vt:filetime>
  </property>
</Properties>
</file>