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2E" w:rsidRDefault="00ED6C2E" w:rsidP="00ED6C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C2E" w:rsidRDefault="00ED6C2E" w:rsidP="00ED6C2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16"/>
          <w:szCs w:val="24"/>
          <w:lang w:val="es-ES"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HONORABLE SENADO:</w:t>
      </w:r>
    </w:p>
    <w:p w:rsidR="00ED6C2E" w:rsidRDefault="00ED6C2E" w:rsidP="00ED6C2E">
      <w:pPr>
        <w:widowControl w:val="0"/>
        <w:suppressAutoHyphens/>
        <w:spacing w:after="0" w:line="360" w:lineRule="auto"/>
        <w:ind w:left="62"/>
        <w:jc w:val="both"/>
        <w:rPr>
          <w:rFonts w:ascii="Times New Roman" w:eastAsia="SimSun" w:hAnsi="Times New Roman" w:cs="Times New Roman"/>
          <w:b/>
          <w:bCs/>
          <w:kern w:val="2"/>
          <w:sz w:val="16"/>
          <w:szCs w:val="24"/>
          <w:lang w:val="es-ES" w:eastAsia="ar-SA"/>
        </w:rPr>
      </w:pPr>
    </w:p>
    <w:p w:rsidR="00ED6C2E" w:rsidRDefault="00ED6C2E" w:rsidP="00ED6C2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s-ES" w:eastAsia="ar-SA"/>
        </w:rPr>
        <w:t xml:space="preserve">                                          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Vuestra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Comisión de Ambiente y Desarrollo Sustentable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, ha considerado el proyecto de Ley contenido en el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s-ES" w:eastAsia="ar-SA"/>
        </w:rPr>
        <w:t>Expediente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es-ES" w:eastAsia="ar-SA"/>
        </w:rPr>
        <w:t>Nº 14.454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,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es-ES" w:eastAsia="ar-SA"/>
        </w:rPr>
        <w:t xml:space="preserve">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de autoría de la Senadora Claudia GIECO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, mediante el cual se declara Área Natural Protegida a la fracción de tierra ubica</w:t>
      </w:r>
      <w:r w:rsidR="009B69EA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da en la localidad de Colonia</w:t>
      </w:r>
      <w:bookmarkStart w:id="0" w:name="_GoBack"/>
      <w:bookmarkEnd w:id="0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Ensayo, Departamento Diamante, Provincia de Entre Ríos, propiedad de Fernando Oscar JACOB y de Noelia Margarita ZAPATA denominada “LOS AROMITOS”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,</w:t>
      </w:r>
      <w:r w:rsidR="00907E44" w:rsidRPr="00907E44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cuyo texto fuera aprobado en reunión de Comisión realizada el día 06 de diciembre de 2022, en la modalidad establecida por la Resolución Nº 026 HCS -141º Período Legislativo. El Secretario Adjunto de Comisiones Dr. José Francisco </w:t>
      </w:r>
      <w:proofErr w:type="spellStart"/>
      <w:r w:rsidR="00907E44" w:rsidRPr="00907E44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Umedez</w:t>
      </w:r>
      <w:proofErr w:type="spellEnd"/>
      <w:r w:rsidR="00907E44" w:rsidRPr="00907E44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da fe de la adhesión de los integrantes de la Comisión en cantidad suficiente para alcanzar la Mayoría que avala el presente texto normativo; y por las razones que dará su miembro informante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, se aconseja su aprobación en los términos presentados. </w:t>
      </w:r>
    </w:p>
    <w:p w:rsidR="00ED6C2E" w:rsidRDefault="00ED6C2E" w:rsidP="00ED6C2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es-ES" w:eastAsia="ar-SA"/>
        </w:rPr>
      </w:pPr>
    </w:p>
    <w:p w:rsidR="00ED6C2E" w:rsidRDefault="00ED6C2E" w:rsidP="00ED6C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LEGISLATURA DE LA PROVINCIA DE ENTRE RIOS </w:t>
      </w:r>
    </w:p>
    <w:p w:rsidR="00ED6C2E" w:rsidRDefault="00ED6C2E" w:rsidP="00ED6C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SANCIONA CON FUERZA DE</w:t>
      </w:r>
    </w:p>
    <w:p w:rsidR="00ED6C2E" w:rsidRDefault="00ED6C2E" w:rsidP="00ED6C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LEY: </w:t>
      </w:r>
    </w:p>
    <w:p w:rsidR="00ED6C2E" w:rsidRDefault="00ED6C2E" w:rsidP="00ED6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ARTÍCULO 1º: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C2E">
        <w:rPr>
          <w:rFonts w:ascii="Times New Roman" w:hAnsi="Times New Roman" w:cs="Times New Roman"/>
          <w:sz w:val="24"/>
          <w:szCs w:val="24"/>
        </w:rPr>
        <w:t>Declárese</w:t>
      </w:r>
      <w:r>
        <w:rPr>
          <w:rFonts w:ascii="Times New Roman" w:hAnsi="Times New Roman" w:cs="Times New Roman"/>
          <w:sz w:val="24"/>
          <w:szCs w:val="24"/>
        </w:rPr>
        <w:t xml:space="preserve"> Área Natural Protegida, a la fracción de tierra que en párrafo siguiente se detalla, ubica</w:t>
      </w:r>
      <w:r w:rsidR="00880019">
        <w:rPr>
          <w:rFonts w:ascii="Times New Roman" w:hAnsi="Times New Roman" w:cs="Times New Roman"/>
          <w:sz w:val="24"/>
          <w:szCs w:val="24"/>
        </w:rPr>
        <w:t xml:space="preserve">da en la localidad de </w:t>
      </w:r>
      <w:proofErr w:type="gramStart"/>
      <w:r w:rsidR="00880019">
        <w:rPr>
          <w:rFonts w:ascii="Times New Roman" w:hAnsi="Times New Roman" w:cs="Times New Roman"/>
          <w:sz w:val="24"/>
          <w:szCs w:val="24"/>
        </w:rPr>
        <w:t xml:space="preserve">Colonia </w:t>
      </w:r>
      <w:r>
        <w:rPr>
          <w:rFonts w:ascii="Times New Roman" w:hAnsi="Times New Roman" w:cs="Times New Roman"/>
          <w:sz w:val="24"/>
          <w:szCs w:val="24"/>
        </w:rPr>
        <w:t xml:space="preserve"> Ensayo</w:t>
      </w:r>
      <w:proofErr w:type="gramEnd"/>
      <w:r>
        <w:rPr>
          <w:rFonts w:ascii="Times New Roman" w:hAnsi="Times New Roman" w:cs="Times New Roman"/>
          <w:sz w:val="24"/>
          <w:szCs w:val="24"/>
        </w:rPr>
        <w:t>, Departamento Diamante, Provincia de Entre Ríos, propiedad del Sr. JACOB Fernando Oscar y de la Sra. ZAPATA Noelia Margarita, denominada “L</w:t>
      </w:r>
      <w:r w:rsidR="00DA0B4F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DA0B4F">
        <w:rPr>
          <w:rFonts w:ascii="Times New Roman" w:hAnsi="Times New Roman" w:cs="Times New Roman"/>
          <w:sz w:val="24"/>
          <w:szCs w:val="24"/>
        </w:rPr>
        <w:t>Aromitos</w:t>
      </w:r>
      <w:proofErr w:type="spellEnd"/>
      <w:r w:rsidR="00DA0B4F">
        <w:rPr>
          <w:rFonts w:ascii="Times New Roman" w:hAnsi="Times New Roman" w:cs="Times New Roman"/>
          <w:sz w:val="24"/>
          <w:szCs w:val="24"/>
        </w:rPr>
        <w:t>”, la que está regis</w:t>
      </w:r>
      <w:r>
        <w:rPr>
          <w:rFonts w:ascii="Times New Roman" w:hAnsi="Times New Roman" w:cs="Times New Roman"/>
          <w:sz w:val="24"/>
          <w:szCs w:val="24"/>
        </w:rPr>
        <w:t>trada en la Dirección de Catastro de la Provincia bajo el Nº 34.815, partida Nº 03-103564-2.</w:t>
      </w:r>
    </w:p>
    <w:p w:rsidR="009D3FA6" w:rsidRDefault="009D3FA6" w:rsidP="00ED6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inmueble referido en el párrafo precedente cuenta con una superficie total de DIEZ HECTAREAS, y SESENTA Y NUEVE ÁREAS (10has. 69as), con los siguientes límites y linderos:</w:t>
      </w:r>
    </w:p>
    <w:p w:rsidR="009D3FA6" w:rsidRDefault="009D3FA6" w:rsidP="00ED6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FA6">
        <w:rPr>
          <w:rFonts w:ascii="Times New Roman" w:hAnsi="Times New Roman" w:cs="Times New Roman"/>
          <w:b/>
          <w:sz w:val="24"/>
          <w:szCs w:val="24"/>
        </w:rPr>
        <w:lastRenderedPageBreak/>
        <w:t>Norte:</w:t>
      </w:r>
      <w:r>
        <w:rPr>
          <w:rFonts w:ascii="Times New Roman" w:hAnsi="Times New Roman" w:cs="Times New Roman"/>
          <w:sz w:val="24"/>
          <w:szCs w:val="24"/>
        </w:rPr>
        <w:t xml:space="preserve"> Línea 2-3 rumbo S 79º 32’ E de </w:t>
      </w:r>
      <w:r w:rsidRPr="00880019">
        <w:rPr>
          <w:rFonts w:ascii="Times New Roman" w:hAnsi="Times New Roman" w:cs="Times New Roman"/>
          <w:sz w:val="24"/>
          <w:szCs w:val="24"/>
        </w:rPr>
        <w:t xml:space="preserve">CIENTO CUARENTA </w:t>
      </w:r>
      <w:proofErr w:type="gramStart"/>
      <w:r w:rsidRPr="00880019">
        <w:rPr>
          <w:rFonts w:ascii="Times New Roman" w:hAnsi="Times New Roman" w:cs="Times New Roman"/>
          <w:sz w:val="24"/>
          <w:szCs w:val="24"/>
        </w:rPr>
        <w:t xml:space="preserve">metros </w:t>
      </w:r>
      <w:r w:rsidR="00DA0B4F" w:rsidRPr="00880019">
        <w:rPr>
          <w:rFonts w:ascii="Times New Roman" w:hAnsi="Times New Roman" w:cs="Times New Roman"/>
          <w:sz w:val="24"/>
          <w:szCs w:val="24"/>
        </w:rPr>
        <w:t xml:space="preserve"> </w:t>
      </w:r>
      <w:r w:rsidRPr="00880019">
        <w:rPr>
          <w:rFonts w:ascii="Times New Roman" w:hAnsi="Times New Roman" w:cs="Times New Roman"/>
          <w:sz w:val="24"/>
          <w:szCs w:val="24"/>
        </w:rPr>
        <w:t>NOVENTA</w:t>
      </w:r>
      <w:proofErr w:type="gramEnd"/>
      <w:r w:rsidRPr="00880019">
        <w:rPr>
          <w:rFonts w:ascii="Times New Roman" w:hAnsi="Times New Roman" w:cs="Times New Roman"/>
          <w:sz w:val="24"/>
          <w:szCs w:val="24"/>
        </w:rPr>
        <w:t xml:space="preserve"> Y CUATRO centímetros (140,40)</w:t>
      </w:r>
      <w:r w:rsidR="00DA0B4F">
        <w:rPr>
          <w:rFonts w:ascii="Times New Roman" w:hAnsi="Times New Roman" w:cs="Times New Roman"/>
          <w:sz w:val="24"/>
          <w:szCs w:val="24"/>
        </w:rPr>
        <w:t xml:space="preserve">, con la </w:t>
      </w:r>
      <w:r>
        <w:rPr>
          <w:rFonts w:ascii="Times New Roman" w:hAnsi="Times New Roman" w:cs="Times New Roman"/>
          <w:sz w:val="24"/>
          <w:szCs w:val="24"/>
        </w:rPr>
        <w:t>Sra. Ana Sofía PRECHZ;</w:t>
      </w:r>
    </w:p>
    <w:p w:rsidR="009D3FA6" w:rsidRDefault="009D3FA6" w:rsidP="00ED6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FA6">
        <w:rPr>
          <w:rFonts w:ascii="Times New Roman" w:hAnsi="Times New Roman" w:cs="Times New Roman"/>
          <w:b/>
          <w:sz w:val="24"/>
          <w:szCs w:val="24"/>
        </w:rPr>
        <w:t>Este:</w:t>
      </w:r>
      <w:r>
        <w:rPr>
          <w:rFonts w:ascii="Times New Roman" w:hAnsi="Times New Roman" w:cs="Times New Roman"/>
          <w:sz w:val="24"/>
          <w:szCs w:val="24"/>
        </w:rPr>
        <w:t xml:space="preserve"> Línea 3-4 al rumbo S 09º 09’ O de SETECIENTOS CINCUENTA</w:t>
      </w:r>
      <w:r w:rsidR="00DA0B4F">
        <w:rPr>
          <w:rFonts w:ascii="Times New Roman" w:hAnsi="Times New Roman" w:cs="Times New Roman"/>
          <w:sz w:val="24"/>
          <w:szCs w:val="24"/>
        </w:rPr>
        <w:t xml:space="preserve"> Y CUATRO</w:t>
      </w:r>
      <w:r>
        <w:rPr>
          <w:rFonts w:ascii="Times New Roman" w:hAnsi="Times New Roman" w:cs="Times New Roman"/>
          <w:sz w:val="24"/>
          <w:szCs w:val="24"/>
        </w:rPr>
        <w:t xml:space="preserve"> metros</w:t>
      </w:r>
      <w:r w:rsidR="00DA0B4F">
        <w:rPr>
          <w:rFonts w:ascii="Times New Roman" w:hAnsi="Times New Roman" w:cs="Times New Roman"/>
          <w:sz w:val="24"/>
          <w:szCs w:val="24"/>
        </w:rPr>
        <w:t xml:space="preserve"> SESENTA Y CUATRO centímetros (754</w:t>
      </w:r>
      <w:r>
        <w:rPr>
          <w:rFonts w:ascii="Times New Roman" w:hAnsi="Times New Roman" w:cs="Times New Roman"/>
          <w:sz w:val="24"/>
          <w:szCs w:val="24"/>
        </w:rPr>
        <w:t>,64), con la Sr. María Graciela GERSTNER;</w:t>
      </w:r>
    </w:p>
    <w:p w:rsidR="000873CF" w:rsidRDefault="009D3FA6" w:rsidP="00ED6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3CF">
        <w:rPr>
          <w:rFonts w:ascii="Times New Roman" w:hAnsi="Times New Roman" w:cs="Times New Roman"/>
          <w:b/>
          <w:sz w:val="24"/>
          <w:szCs w:val="24"/>
        </w:rPr>
        <w:t>Sur:</w:t>
      </w:r>
      <w:r>
        <w:rPr>
          <w:rFonts w:ascii="Times New Roman" w:hAnsi="Times New Roman" w:cs="Times New Roman"/>
          <w:sz w:val="24"/>
          <w:szCs w:val="24"/>
        </w:rPr>
        <w:t xml:space="preserve"> Línea 4-5 al rumbo N 79º 29’</w:t>
      </w:r>
      <w:r w:rsidR="00DA0B4F">
        <w:rPr>
          <w:rFonts w:ascii="Times New Roman" w:hAnsi="Times New Roman" w:cs="Times New Roman"/>
          <w:sz w:val="24"/>
          <w:szCs w:val="24"/>
        </w:rPr>
        <w:t xml:space="preserve"> </w:t>
      </w:r>
      <w:r w:rsidR="000873CF">
        <w:rPr>
          <w:rFonts w:ascii="Times New Roman" w:hAnsi="Times New Roman" w:cs="Times New Roman"/>
          <w:sz w:val="24"/>
          <w:szCs w:val="24"/>
        </w:rPr>
        <w:t>O de CIENTO CUARENTA Y UN metros CINCUENTA y TRES centímetros</w:t>
      </w:r>
      <w:r w:rsidR="00DA0B4F">
        <w:rPr>
          <w:rFonts w:ascii="Times New Roman" w:hAnsi="Times New Roman" w:cs="Times New Roman"/>
          <w:sz w:val="24"/>
          <w:szCs w:val="24"/>
        </w:rPr>
        <w:t xml:space="preserve"> (141, 53)</w:t>
      </w:r>
      <w:r w:rsidR="000873CF">
        <w:rPr>
          <w:rFonts w:ascii="Times New Roman" w:hAnsi="Times New Roman" w:cs="Times New Roman"/>
          <w:sz w:val="24"/>
          <w:szCs w:val="24"/>
        </w:rPr>
        <w:t xml:space="preserve">, con camino vecinal; </w:t>
      </w:r>
    </w:p>
    <w:p w:rsidR="009D3FA6" w:rsidRDefault="000873CF" w:rsidP="00ED6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Oeste: Línea 5-2 al rumbo N 09º 12’ E de SETECIENTOS CINCUENTA Y CUATRO metros CINCUENTA Y TRES centímetros (754,53) con lote 1 de Fernando Oscar JACOB. </w:t>
      </w:r>
      <w:r w:rsidR="009D3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2E" w:rsidRDefault="00ED6C2E" w:rsidP="00ED6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ARTÍCULO 2º:</w:t>
      </w:r>
      <w:r w:rsidR="000873CF" w:rsidRPr="00BD5778">
        <w:rPr>
          <w:rFonts w:ascii="Times New Roman" w:hAnsi="Times New Roman" w:cs="Times New Roman"/>
          <w:sz w:val="24"/>
          <w:szCs w:val="24"/>
        </w:rPr>
        <w:t xml:space="preserve"> Asígnese</w:t>
      </w:r>
      <w:r w:rsidR="00BD5778">
        <w:rPr>
          <w:rFonts w:ascii="Times New Roman" w:hAnsi="Times New Roman" w:cs="Times New Roman"/>
          <w:sz w:val="24"/>
          <w:szCs w:val="24"/>
        </w:rPr>
        <w:t xml:space="preserve"> al Área Natural Protegida “Los </w:t>
      </w:r>
      <w:proofErr w:type="spellStart"/>
      <w:r w:rsidR="00BD5778">
        <w:rPr>
          <w:rFonts w:ascii="Times New Roman" w:hAnsi="Times New Roman" w:cs="Times New Roman"/>
          <w:sz w:val="24"/>
          <w:szCs w:val="24"/>
        </w:rPr>
        <w:t>Aromitos</w:t>
      </w:r>
      <w:proofErr w:type="spellEnd"/>
      <w:r w:rsidR="00BD5778">
        <w:rPr>
          <w:rFonts w:ascii="Times New Roman" w:hAnsi="Times New Roman" w:cs="Times New Roman"/>
          <w:sz w:val="24"/>
          <w:szCs w:val="24"/>
        </w:rPr>
        <w:t>” la categoría de “Reserva de Uso Múltiple” de conformidad a lo establecido en el Capítulo VII, artículo 22 de la ley Nº 10.479, ratificándose expresamente el Decreto Nº 2609/22M.P. que lo incorporó al Sistema de Áreas Naturales Protegidas</w:t>
      </w:r>
      <w:r w:rsidRPr="00BD5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C2E" w:rsidRDefault="00880019" w:rsidP="00ED6C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ARTÍCULO 3º:</w:t>
      </w:r>
      <w:r w:rsidR="00ED6C2E" w:rsidRPr="00880019">
        <w:rPr>
          <w:rFonts w:ascii="Times New Roman" w:hAnsi="Times New Roman" w:cs="Times New Roman"/>
          <w:sz w:val="24"/>
          <w:szCs w:val="24"/>
        </w:rPr>
        <w:t xml:space="preserve"> De forma.</w:t>
      </w:r>
    </w:p>
    <w:p w:rsidR="00ED6C2E" w:rsidRDefault="00ED6C2E" w:rsidP="00ED6C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Paraná, Sala de Comisiones, </w:t>
      </w:r>
      <w:r w:rsidR="00BD5778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D5778">
        <w:rPr>
          <w:rFonts w:ascii="Times New Roman" w:hAnsi="Times New Roman" w:cs="Times New Roman"/>
          <w:b/>
          <w:sz w:val="24"/>
          <w:szCs w:val="24"/>
        </w:rPr>
        <w:t>diciembre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880019" w:rsidRDefault="00880019" w:rsidP="00ED6C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019" w:rsidRPr="00880019" w:rsidRDefault="00880019" w:rsidP="00880019">
      <w:pPr>
        <w:rPr>
          <w:rFonts w:ascii="Times New Roman" w:hAnsi="Times New Roman" w:cs="Times New Roman"/>
          <w:b/>
          <w:sz w:val="24"/>
          <w:szCs w:val="24"/>
        </w:rPr>
      </w:pPr>
      <w:r w:rsidRPr="00880019">
        <w:rPr>
          <w:rFonts w:ascii="Times New Roman" w:hAnsi="Times New Roman" w:cs="Times New Roman"/>
          <w:b/>
          <w:sz w:val="24"/>
          <w:szCs w:val="24"/>
        </w:rPr>
        <w:t>COMSIÓN DE AMBIENTE Y DESARROLLO SUSTENTABLE</w:t>
      </w:r>
    </w:p>
    <w:p w:rsidR="00880019" w:rsidRPr="00880019" w:rsidRDefault="00880019" w:rsidP="00880019">
      <w:pPr>
        <w:rPr>
          <w:rFonts w:ascii="Times New Roman" w:hAnsi="Times New Roman" w:cs="Times New Roman"/>
          <w:sz w:val="24"/>
          <w:szCs w:val="24"/>
        </w:rPr>
      </w:pPr>
      <w:r w:rsidRPr="0058504F">
        <w:rPr>
          <w:rFonts w:ascii="Times New Roman" w:hAnsi="Times New Roman" w:cs="Times New Roman"/>
          <w:b/>
          <w:sz w:val="24"/>
          <w:szCs w:val="24"/>
        </w:rPr>
        <w:t>MARADEY</w:t>
      </w:r>
      <w:r w:rsidRPr="00880019">
        <w:rPr>
          <w:rFonts w:ascii="Times New Roman" w:hAnsi="Times New Roman" w:cs="Times New Roman"/>
          <w:sz w:val="24"/>
          <w:szCs w:val="24"/>
        </w:rPr>
        <w:t>, Jorge Francisco</w:t>
      </w:r>
    </w:p>
    <w:p w:rsidR="00880019" w:rsidRPr="00880019" w:rsidRDefault="00880019" w:rsidP="00880019">
      <w:pPr>
        <w:rPr>
          <w:rFonts w:ascii="Times New Roman" w:hAnsi="Times New Roman" w:cs="Times New Roman"/>
          <w:sz w:val="24"/>
          <w:szCs w:val="24"/>
        </w:rPr>
      </w:pPr>
      <w:r w:rsidRPr="0058504F">
        <w:rPr>
          <w:rFonts w:ascii="Times New Roman" w:hAnsi="Times New Roman" w:cs="Times New Roman"/>
          <w:b/>
          <w:sz w:val="24"/>
          <w:szCs w:val="24"/>
        </w:rPr>
        <w:t>MAIDANA</w:t>
      </w:r>
      <w:r w:rsidRPr="00880019">
        <w:rPr>
          <w:rFonts w:ascii="Times New Roman" w:hAnsi="Times New Roman" w:cs="Times New Roman"/>
          <w:sz w:val="24"/>
          <w:szCs w:val="24"/>
        </w:rPr>
        <w:t>, Flavia Gisela</w:t>
      </w:r>
    </w:p>
    <w:p w:rsidR="00880019" w:rsidRPr="00880019" w:rsidRDefault="00880019" w:rsidP="00880019">
      <w:pPr>
        <w:rPr>
          <w:rFonts w:ascii="Times New Roman" w:hAnsi="Times New Roman" w:cs="Times New Roman"/>
          <w:sz w:val="24"/>
          <w:szCs w:val="24"/>
        </w:rPr>
      </w:pPr>
      <w:r w:rsidRPr="0058504F">
        <w:rPr>
          <w:rFonts w:ascii="Times New Roman" w:hAnsi="Times New Roman" w:cs="Times New Roman"/>
          <w:b/>
          <w:sz w:val="24"/>
          <w:szCs w:val="24"/>
        </w:rPr>
        <w:t>KLOSS,</w:t>
      </w:r>
      <w:r w:rsidRPr="00880019">
        <w:rPr>
          <w:rFonts w:ascii="Times New Roman" w:hAnsi="Times New Roman" w:cs="Times New Roman"/>
          <w:sz w:val="24"/>
          <w:szCs w:val="24"/>
        </w:rPr>
        <w:t xml:space="preserve"> Juan Carlos</w:t>
      </w:r>
    </w:p>
    <w:p w:rsidR="00880019" w:rsidRPr="00880019" w:rsidRDefault="00880019" w:rsidP="00880019">
      <w:pPr>
        <w:rPr>
          <w:rFonts w:ascii="Times New Roman" w:hAnsi="Times New Roman" w:cs="Times New Roman"/>
          <w:sz w:val="24"/>
          <w:szCs w:val="24"/>
        </w:rPr>
      </w:pPr>
      <w:r w:rsidRPr="0058504F">
        <w:rPr>
          <w:rFonts w:ascii="Times New Roman" w:hAnsi="Times New Roman" w:cs="Times New Roman"/>
          <w:b/>
          <w:sz w:val="24"/>
          <w:szCs w:val="24"/>
        </w:rPr>
        <w:t>MIRANDA</w:t>
      </w:r>
      <w:r w:rsidRPr="00880019">
        <w:rPr>
          <w:rFonts w:ascii="Times New Roman" w:hAnsi="Times New Roman" w:cs="Times New Roman"/>
          <w:sz w:val="24"/>
          <w:szCs w:val="24"/>
        </w:rPr>
        <w:t>, Nancy Susana</w:t>
      </w:r>
    </w:p>
    <w:p w:rsidR="00880019" w:rsidRPr="00880019" w:rsidRDefault="00880019" w:rsidP="00880019">
      <w:pPr>
        <w:rPr>
          <w:rFonts w:ascii="Times New Roman" w:hAnsi="Times New Roman" w:cs="Times New Roman"/>
          <w:sz w:val="24"/>
          <w:szCs w:val="24"/>
        </w:rPr>
      </w:pPr>
      <w:r w:rsidRPr="0058504F">
        <w:rPr>
          <w:rFonts w:ascii="Times New Roman" w:hAnsi="Times New Roman" w:cs="Times New Roman"/>
          <w:b/>
          <w:sz w:val="24"/>
          <w:szCs w:val="24"/>
        </w:rPr>
        <w:t>BAGNAT,</w:t>
      </w:r>
      <w:r w:rsidRPr="00880019">
        <w:rPr>
          <w:rFonts w:ascii="Times New Roman" w:hAnsi="Times New Roman" w:cs="Times New Roman"/>
          <w:sz w:val="24"/>
          <w:szCs w:val="24"/>
        </w:rPr>
        <w:t xml:space="preserve"> Gastón </w:t>
      </w:r>
    </w:p>
    <w:p w:rsidR="00880019" w:rsidRPr="00880019" w:rsidRDefault="00880019" w:rsidP="008800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19">
        <w:rPr>
          <w:rFonts w:ascii="Times New Roman" w:hAnsi="Times New Roman" w:cs="Times New Roman"/>
          <w:sz w:val="24"/>
          <w:szCs w:val="24"/>
        </w:rPr>
        <w:t xml:space="preserve">En mi carácter de Secretario Adjunto de Comisiones de la Honorable Cámara de Senadores de la Provincia de Entre Ríos, DOY FE que el texto que antecede ha sido consensuado y aprobado en reunión de la Comisión de Ambiente y </w:t>
      </w:r>
      <w:r w:rsidRPr="00880019">
        <w:rPr>
          <w:rFonts w:ascii="Times New Roman" w:hAnsi="Times New Roman" w:cs="Times New Roman"/>
          <w:sz w:val="24"/>
          <w:szCs w:val="24"/>
        </w:rPr>
        <w:lastRenderedPageBreak/>
        <w:t xml:space="preserve">Desarrollo Sustentable realizada el día </w:t>
      </w:r>
      <w:r w:rsidR="0058504F">
        <w:rPr>
          <w:rFonts w:ascii="Times New Roman" w:hAnsi="Times New Roman" w:cs="Times New Roman"/>
          <w:sz w:val="24"/>
          <w:szCs w:val="24"/>
        </w:rPr>
        <w:t>6 de diciembre</w:t>
      </w:r>
      <w:r w:rsidRPr="00880019">
        <w:rPr>
          <w:rFonts w:ascii="Times New Roman" w:hAnsi="Times New Roman" w:cs="Times New Roman"/>
          <w:sz w:val="24"/>
          <w:szCs w:val="24"/>
        </w:rPr>
        <w:t xml:space="preserve"> de 2022, contando con el asentimiento de los Senadores MARADEY</w:t>
      </w:r>
      <w:r>
        <w:rPr>
          <w:rFonts w:ascii="Times New Roman" w:hAnsi="Times New Roman" w:cs="Times New Roman"/>
          <w:sz w:val="24"/>
          <w:szCs w:val="24"/>
        </w:rPr>
        <w:t xml:space="preserve"> Jorge F., KLOSS Juan Carlos </w:t>
      </w:r>
      <w:r w:rsidRPr="00880019">
        <w:rPr>
          <w:rFonts w:ascii="Times New Roman" w:hAnsi="Times New Roman" w:cs="Times New Roman"/>
          <w:sz w:val="24"/>
          <w:szCs w:val="24"/>
        </w:rPr>
        <w:t>y de las Senadoras MIRANDA Nancy Susana y MAIDANA Flavia Gisela.</w:t>
      </w:r>
    </w:p>
    <w:p w:rsidR="00880019" w:rsidRPr="00880019" w:rsidRDefault="00880019" w:rsidP="00880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213" w:rsidRPr="00880019" w:rsidRDefault="00F86213">
      <w:pPr>
        <w:rPr>
          <w:rFonts w:ascii="Times New Roman" w:hAnsi="Times New Roman" w:cs="Times New Roman"/>
          <w:sz w:val="24"/>
          <w:szCs w:val="24"/>
        </w:rPr>
      </w:pPr>
    </w:p>
    <w:sectPr w:rsidR="00F86213" w:rsidRPr="00880019" w:rsidSect="009B69EA">
      <w:pgSz w:w="11906" w:h="16838"/>
      <w:pgMar w:top="2835" w:right="170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2E"/>
    <w:rsid w:val="000873CF"/>
    <w:rsid w:val="000F3641"/>
    <w:rsid w:val="003A000D"/>
    <w:rsid w:val="0058504F"/>
    <w:rsid w:val="00742F63"/>
    <w:rsid w:val="00880019"/>
    <w:rsid w:val="00907E44"/>
    <w:rsid w:val="009B69EA"/>
    <w:rsid w:val="009D3FA6"/>
    <w:rsid w:val="00AB0766"/>
    <w:rsid w:val="00BD5778"/>
    <w:rsid w:val="00DA0B4F"/>
    <w:rsid w:val="00E73461"/>
    <w:rsid w:val="00ED6C2E"/>
    <w:rsid w:val="00F8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608C6-6478-4D42-8FD6-2E4B8C29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C2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7</cp:revision>
  <cp:lastPrinted>2022-12-07T11:37:00Z</cp:lastPrinted>
  <dcterms:created xsi:type="dcterms:W3CDTF">2022-12-06T12:22:00Z</dcterms:created>
  <dcterms:modified xsi:type="dcterms:W3CDTF">2022-12-07T11:39:00Z</dcterms:modified>
</cp:coreProperties>
</file>