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DE608" w14:textId="378A47FA" w:rsidR="002F7A0D" w:rsidRPr="00751D9D" w:rsidRDefault="002F7A0D" w:rsidP="002F7A0D">
      <w:pPr>
        <w:spacing w:line="360" w:lineRule="auto"/>
        <w:jc w:val="center"/>
        <w:rPr>
          <w:rFonts w:ascii="Times New Roman" w:hAnsi="Times New Roman" w:cs="Times New Roman"/>
          <w:b/>
          <w:bCs/>
          <w:sz w:val="24"/>
          <w:szCs w:val="24"/>
        </w:rPr>
      </w:pPr>
      <w:r w:rsidRPr="00751D9D">
        <w:rPr>
          <w:rFonts w:ascii="Times New Roman" w:hAnsi="Times New Roman" w:cs="Times New Roman"/>
          <w:b/>
          <w:bCs/>
          <w:sz w:val="24"/>
          <w:szCs w:val="24"/>
        </w:rPr>
        <w:t>LA HONORABLE CÁMARA DE SENADORES</w:t>
      </w:r>
    </w:p>
    <w:p w14:paraId="1FE355AB" w14:textId="4EDF58E2" w:rsidR="00751D9D" w:rsidRPr="00751D9D" w:rsidRDefault="002F7A0D" w:rsidP="002F7A0D">
      <w:pPr>
        <w:spacing w:line="360" w:lineRule="auto"/>
        <w:jc w:val="center"/>
        <w:rPr>
          <w:rFonts w:ascii="Times New Roman" w:hAnsi="Times New Roman" w:cs="Times New Roman"/>
          <w:b/>
          <w:bCs/>
          <w:sz w:val="24"/>
          <w:szCs w:val="24"/>
        </w:rPr>
      </w:pPr>
      <w:r w:rsidRPr="00751D9D">
        <w:rPr>
          <w:rFonts w:ascii="Times New Roman" w:hAnsi="Times New Roman" w:cs="Times New Roman"/>
          <w:b/>
          <w:bCs/>
          <w:sz w:val="24"/>
          <w:szCs w:val="24"/>
        </w:rPr>
        <w:t xml:space="preserve">DE LA PROVINCIA DE ENTRE RÍOS </w:t>
      </w:r>
    </w:p>
    <w:p w14:paraId="2198BF83" w14:textId="3C6F3E8B" w:rsidR="002F7A0D" w:rsidRPr="00751D9D" w:rsidRDefault="002F7A0D" w:rsidP="002F7A0D">
      <w:pPr>
        <w:spacing w:line="360" w:lineRule="auto"/>
        <w:jc w:val="center"/>
        <w:rPr>
          <w:rFonts w:ascii="Times New Roman" w:hAnsi="Times New Roman" w:cs="Times New Roman"/>
          <w:b/>
          <w:bCs/>
          <w:sz w:val="28"/>
          <w:szCs w:val="28"/>
        </w:rPr>
      </w:pPr>
      <w:r w:rsidRPr="00751D9D">
        <w:rPr>
          <w:rFonts w:ascii="Times New Roman" w:hAnsi="Times New Roman" w:cs="Times New Roman"/>
          <w:b/>
          <w:bCs/>
          <w:sz w:val="28"/>
          <w:szCs w:val="28"/>
        </w:rPr>
        <w:t>D</w:t>
      </w:r>
      <w:r w:rsidR="00751D9D" w:rsidRPr="00751D9D">
        <w:rPr>
          <w:rFonts w:ascii="Times New Roman" w:hAnsi="Times New Roman" w:cs="Times New Roman"/>
          <w:b/>
          <w:bCs/>
          <w:sz w:val="28"/>
          <w:szCs w:val="28"/>
        </w:rPr>
        <w:t xml:space="preserve"> </w:t>
      </w:r>
      <w:r w:rsidRPr="00751D9D">
        <w:rPr>
          <w:rFonts w:ascii="Times New Roman" w:hAnsi="Times New Roman" w:cs="Times New Roman"/>
          <w:b/>
          <w:bCs/>
          <w:sz w:val="28"/>
          <w:szCs w:val="28"/>
        </w:rPr>
        <w:t>E</w:t>
      </w:r>
      <w:r w:rsidR="00751D9D" w:rsidRPr="00751D9D">
        <w:rPr>
          <w:rFonts w:ascii="Times New Roman" w:hAnsi="Times New Roman" w:cs="Times New Roman"/>
          <w:b/>
          <w:bCs/>
          <w:sz w:val="28"/>
          <w:szCs w:val="28"/>
        </w:rPr>
        <w:t xml:space="preserve"> </w:t>
      </w:r>
      <w:r w:rsidRPr="00751D9D">
        <w:rPr>
          <w:rFonts w:ascii="Times New Roman" w:hAnsi="Times New Roman" w:cs="Times New Roman"/>
          <w:b/>
          <w:bCs/>
          <w:sz w:val="28"/>
          <w:szCs w:val="28"/>
        </w:rPr>
        <w:t>C</w:t>
      </w:r>
      <w:r w:rsidR="00751D9D" w:rsidRPr="00751D9D">
        <w:rPr>
          <w:rFonts w:ascii="Times New Roman" w:hAnsi="Times New Roman" w:cs="Times New Roman"/>
          <w:b/>
          <w:bCs/>
          <w:sz w:val="28"/>
          <w:szCs w:val="28"/>
        </w:rPr>
        <w:t xml:space="preserve"> </w:t>
      </w:r>
      <w:r w:rsidRPr="00751D9D">
        <w:rPr>
          <w:rFonts w:ascii="Times New Roman" w:hAnsi="Times New Roman" w:cs="Times New Roman"/>
          <w:b/>
          <w:bCs/>
          <w:sz w:val="28"/>
          <w:szCs w:val="28"/>
        </w:rPr>
        <w:t>L</w:t>
      </w:r>
      <w:r w:rsidR="00751D9D" w:rsidRPr="00751D9D">
        <w:rPr>
          <w:rFonts w:ascii="Times New Roman" w:hAnsi="Times New Roman" w:cs="Times New Roman"/>
          <w:b/>
          <w:bCs/>
          <w:sz w:val="28"/>
          <w:szCs w:val="28"/>
        </w:rPr>
        <w:t xml:space="preserve"> </w:t>
      </w:r>
      <w:r w:rsidRPr="00751D9D">
        <w:rPr>
          <w:rFonts w:ascii="Times New Roman" w:hAnsi="Times New Roman" w:cs="Times New Roman"/>
          <w:b/>
          <w:bCs/>
          <w:sz w:val="28"/>
          <w:szCs w:val="28"/>
        </w:rPr>
        <w:t>A</w:t>
      </w:r>
      <w:r w:rsidR="00751D9D" w:rsidRPr="00751D9D">
        <w:rPr>
          <w:rFonts w:ascii="Times New Roman" w:hAnsi="Times New Roman" w:cs="Times New Roman"/>
          <w:b/>
          <w:bCs/>
          <w:sz w:val="28"/>
          <w:szCs w:val="28"/>
        </w:rPr>
        <w:t xml:space="preserve"> </w:t>
      </w:r>
      <w:r w:rsidRPr="00751D9D">
        <w:rPr>
          <w:rFonts w:ascii="Times New Roman" w:hAnsi="Times New Roman" w:cs="Times New Roman"/>
          <w:b/>
          <w:bCs/>
          <w:sz w:val="28"/>
          <w:szCs w:val="28"/>
        </w:rPr>
        <w:t>R</w:t>
      </w:r>
      <w:r w:rsidR="00751D9D" w:rsidRPr="00751D9D">
        <w:rPr>
          <w:rFonts w:ascii="Times New Roman" w:hAnsi="Times New Roman" w:cs="Times New Roman"/>
          <w:b/>
          <w:bCs/>
          <w:sz w:val="28"/>
          <w:szCs w:val="28"/>
        </w:rPr>
        <w:t xml:space="preserve"> </w:t>
      </w:r>
      <w:r w:rsidRPr="00751D9D">
        <w:rPr>
          <w:rFonts w:ascii="Times New Roman" w:hAnsi="Times New Roman" w:cs="Times New Roman"/>
          <w:b/>
          <w:bCs/>
          <w:sz w:val="28"/>
          <w:szCs w:val="28"/>
        </w:rPr>
        <w:t>A:</w:t>
      </w:r>
    </w:p>
    <w:p w14:paraId="6B8DBCA0" w14:textId="77777777" w:rsidR="002F7A0D" w:rsidRPr="00751D9D" w:rsidRDefault="002F7A0D" w:rsidP="002F7A0D">
      <w:pPr>
        <w:spacing w:line="360" w:lineRule="auto"/>
        <w:jc w:val="both"/>
        <w:rPr>
          <w:rFonts w:ascii="Times New Roman" w:hAnsi="Times New Roman" w:cs="Times New Roman"/>
          <w:b/>
          <w:bCs/>
          <w:sz w:val="24"/>
          <w:szCs w:val="24"/>
        </w:rPr>
      </w:pPr>
    </w:p>
    <w:p w14:paraId="0EA32187" w14:textId="037BF8B3" w:rsidR="00766572" w:rsidRPr="00751D9D" w:rsidRDefault="00766572" w:rsidP="002F7A0D">
      <w:pPr>
        <w:spacing w:line="360" w:lineRule="auto"/>
        <w:jc w:val="both"/>
        <w:rPr>
          <w:rFonts w:ascii="Times New Roman" w:hAnsi="Times New Roman" w:cs="Times New Roman"/>
          <w:sz w:val="24"/>
          <w:szCs w:val="24"/>
        </w:rPr>
      </w:pPr>
      <w:r w:rsidRPr="00751D9D">
        <w:rPr>
          <w:rFonts w:ascii="Times New Roman" w:hAnsi="Times New Roman" w:cs="Times New Roman"/>
          <w:b/>
          <w:bCs/>
          <w:sz w:val="24"/>
          <w:szCs w:val="24"/>
        </w:rPr>
        <w:t>PRIMERO:</w:t>
      </w:r>
      <w:r w:rsidRPr="00751D9D">
        <w:rPr>
          <w:rFonts w:ascii="Times New Roman" w:hAnsi="Times New Roman" w:cs="Times New Roman"/>
          <w:sz w:val="24"/>
          <w:szCs w:val="24"/>
        </w:rPr>
        <w:t xml:space="preserve"> De interés legislativo</w:t>
      </w:r>
      <w:r w:rsidR="00237DB3">
        <w:rPr>
          <w:rFonts w:ascii="Times New Roman" w:hAnsi="Times New Roman" w:cs="Times New Roman"/>
          <w:sz w:val="24"/>
          <w:szCs w:val="24"/>
        </w:rPr>
        <w:t xml:space="preserve"> la </w:t>
      </w:r>
      <w:r w:rsidR="00B06AA0">
        <w:rPr>
          <w:rFonts w:ascii="Times New Roman" w:hAnsi="Times New Roman" w:cs="Times New Roman"/>
          <w:sz w:val="24"/>
          <w:szCs w:val="24"/>
        </w:rPr>
        <w:t>campaña “Conocimiento, Arte y Juego. Más presente y menos olvido”, que busca visualizar y prevenir el Alzheimer en la sociedad</w:t>
      </w:r>
      <w:r w:rsidR="002313BA">
        <w:rPr>
          <w:rFonts w:ascii="Times New Roman" w:hAnsi="Times New Roman" w:cs="Times New Roman"/>
          <w:sz w:val="24"/>
          <w:szCs w:val="24"/>
        </w:rPr>
        <w:t>, promovida por la Unión de Trabajadores de Entidades Deportivas y Civiles (UTEDYC), a través del área de Recursos Humanos.</w:t>
      </w:r>
    </w:p>
    <w:p w14:paraId="2349ECA5" w14:textId="68741E75" w:rsidR="00766572" w:rsidRPr="00916B98" w:rsidRDefault="00766572" w:rsidP="002F7A0D">
      <w:pPr>
        <w:spacing w:line="360" w:lineRule="auto"/>
        <w:jc w:val="both"/>
        <w:rPr>
          <w:rFonts w:ascii="Times New Roman" w:hAnsi="Times New Roman" w:cs="Times New Roman"/>
          <w:sz w:val="24"/>
          <w:szCs w:val="24"/>
        </w:rPr>
      </w:pPr>
      <w:r w:rsidRPr="00751D9D">
        <w:rPr>
          <w:rFonts w:ascii="Times New Roman" w:hAnsi="Times New Roman" w:cs="Times New Roman"/>
          <w:b/>
          <w:bCs/>
          <w:sz w:val="24"/>
          <w:szCs w:val="24"/>
        </w:rPr>
        <w:t>SEGUNDO:</w:t>
      </w:r>
      <w:r w:rsidRPr="00751D9D">
        <w:rPr>
          <w:rFonts w:ascii="Times New Roman" w:hAnsi="Times New Roman" w:cs="Times New Roman"/>
          <w:sz w:val="24"/>
          <w:szCs w:val="24"/>
        </w:rPr>
        <w:t xml:space="preserve"> Comuníquese</w:t>
      </w:r>
      <w:r w:rsidR="00E71C5D">
        <w:rPr>
          <w:rFonts w:ascii="Times New Roman" w:hAnsi="Times New Roman" w:cs="Times New Roman"/>
          <w:sz w:val="24"/>
          <w:szCs w:val="24"/>
        </w:rPr>
        <w:t xml:space="preserve"> a</w:t>
      </w:r>
      <w:r w:rsidR="00237DB3">
        <w:rPr>
          <w:rFonts w:ascii="Times New Roman" w:hAnsi="Times New Roman" w:cs="Times New Roman"/>
          <w:sz w:val="24"/>
          <w:szCs w:val="24"/>
        </w:rPr>
        <w:t xml:space="preserve">l </w:t>
      </w:r>
      <w:r w:rsidR="002313BA">
        <w:rPr>
          <w:rFonts w:ascii="Times New Roman" w:hAnsi="Times New Roman" w:cs="Times New Roman"/>
          <w:sz w:val="24"/>
          <w:szCs w:val="24"/>
        </w:rPr>
        <w:t xml:space="preserve">Secretario General de UTEDYC </w:t>
      </w:r>
      <w:r w:rsidR="002313BA" w:rsidRPr="002313BA">
        <w:rPr>
          <w:rFonts w:ascii="Times New Roman" w:hAnsi="Times New Roman" w:cs="Times New Roman"/>
          <w:b/>
          <w:i/>
          <w:sz w:val="24"/>
          <w:szCs w:val="24"/>
        </w:rPr>
        <w:t>Sr. Comas Pedro Lucas</w:t>
      </w:r>
      <w:r w:rsidR="002313BA">
        <w:rPr>
          <w:rFonts w:ascii="Times New Roman" w:hAnsi="Times New Roman" w:cs="Times New Roman"/>
          <w:sz w:val="24"/>
          <w:szCs w:val="24"/>
        </w:rPr>
        <w:t xml:space="preserve"> y a su Secretario Adjunto </w:t>
      </w:r>
      <w:r w:rsidR="002313BA" w:rsidRPr="002313BA">
        <w:rPr>
          <w:rFonts w:ascii="Times New Roman" w:hAnsi="Times New Roman" w:cs="Times New Roman"/>
          <w:b/>
          <w:i/>
          <w:sz w:val="24"/>
          <w:szCs w:val="24"/>
        </w:rPr>
        <w:t>Sr. Conde Juan Jesús</w:t>
      </w:r>
      <w:r w:rsidR="002313BA">
        <w:rPr>
          <w:rFonts w:ascii="Times New Roman" w:hAnsi="Times New Roman" w:cs="Times New Roman"/>
          <w:sz w:val="24"/>
          <w:szCs w:val="24"/>
        </w:rPr>
        <w:t xml:space="preserve"> y</w:t>
      </w:r>
      <w:r w:rsidR="00237DB3">
        <w:rPr>
          <w:rFonts w:ascii="Times New Roman" w:hAnsi="Times New Roman" w:cs="Times New Roman"/>
          <w:sz w:val="24"/>
          <w:szCs w:val="24"/>
        </w:rPr>
        <w:t xml:space="preserve"> dese difusión a la presente</w:t>
      </w:r>
      <w:r w:rsidR="00916B98">
        <w:rPr>
          <w:rFonts w:ascii="Times New Roman" w:hAnsi="Times New Roman" w:cs="Times New Roman"/>
          <w:sz w:val="24"/>
          <w:szCs w:val="24"/>
        </w:rPr>
        <w:t>.</w:t>
      </w:r>
      <w:r w:rsidR="00CA037F">
        <w:rPr>
          <w:rFonts w:ascii="Times New Roman" w:hAnsi="Times New Roman" w:cs="Times New Roman"/>
          <w:sz w:val="24"/>
          <w:szCs w:val="24"/>
        </w:rPr>
        <w:t xml:space="preserve"> </w:t>
      </w:r>
    </w:p>
    <w:p w14:paraId="79BCF835" w14:textId="77777777" w:rsidR="000A49BA" w:rsidRPr="00751D9D" w:rsidRDefault="000A49BA" w:rsidP="002F7A0D">
      <w:pPr>
        <w:jc w:val="both"/>
        <w:rPr>
          <w:rFonts w:ascii="Times New Roman" w:hAnsi="Times New Roman" w:cs="Times New Roman"/>
          <w:sz w:val="24"/>
          <w:szCs w:val="24"/>
        </w:rPr>
      </w:pPr>
      <w:r w:rsidRPr="00751D9D">
        <w:rPr>
          <w:rFonts w:ascii="Times New Roman" w:hAnsi="Times New Roman" w:cs="Times New Roman"/>
          <w:sz w:val="24"/>
          <w:szCs w:val="24"/>
        </w:rPr>
        <w:br w:type="page"/>
      </w:r>
    </w:p>
    <w:p w14:paraId="45894A53" w14:textId="692B349D" w:rsidR="00766572" w:rsidRPr="00751D9D" w:rsidRDefault="00766572" w:rsidP="00751D9D">
      <w:pPr>
        <w:spacing w:line="360" w:lineRule="auto"/>
        <w:jc w:val="center"/>
        <w:rPr>
          <w:rFonts w:ascii="Times New Roman" w:hAnsi="Times New Roman" w:cs="Times New Roman"/>
          <w:b/>
          <w:bCs/>
          <w:sz w:val="24"/>
          <w:szCs w:val="24"/>
        </w:rPr>
      </w:pPr>
      <w:r w:rsidRPr="00751D9D">
        <w:rPr>
          <w:rFonts w:ascii="Times New Roman" w:hAnsi="Times New Roman" w:cs="Times New Roman"/>
          <w:b/>
          <w:bCs/>
          <w:sz w:val="24"/>
          <w:szCs w:val="24"/>
        </w:rPr>
        <w:lastRenderedPageBreak/>
        <w:t>F</w:t>
      </w:r>
      <w:r w:rsidR="00527215">
        <w:rPr>
          <w:rFonts w:ascii="Times New Roman" w:hAnsi="Times New Roman" w:cs="Times New Roman"/>
          <w:b/>
          <w:bCs/>
          <w:sz w:val="24"/>
          <w:szCs w:val="24"/>
        </w:rPr>
        <w:t xml:space="preserve"> </w:t>
      </w:r>
      <w:r w:rsidRPr="00751D9D">
        <w:rPr>
          <w:rFonts w:ascii="Times New Roman" w:hAnsi="Times New Roman" w:cs="Times New Roman"/>
          <w:b/>
          <w:bCs/>
          <w:sz w:val="24"/>
          <w:szCs w:val="24"/>
        </w:rPr>
        <w:t>U</w:t>
      </w:r>
      <w:r w:rsidR="00527215">
        <w:rPr>
          <w:rFonts w:ascii="Times New Roman" w:hAnsi="Times New Roman" w:cs="Times New Roman"/>
          <w:b/>
          <w:bCs/>
          <w:sz w:val="24"/>
          <w:szCs w:val="24"/>
        </w:rPr>
        <w:t xml:space="preserve"> </w:t>
      </w:r>
      <w:r w:rsidRPr="00751D9D">
        <w:rPr>
          <w:rFonts w:ascii="Times New Roman" w:hAnsi="Times New Roman" w:cs="Times New Roman"/>
          <w:b/>
          <w:bCs/>
          <w:sz w:val="24"/>
          <w:szCs w:val="24"/>
        </w:rPr>
        <w:t>N</w:t>
      </w:r>
      <w:r w:rsidR="00527215">
        <w:rPr>
          <w:rFonts w:ascii="Times New Roman" w:hAnsi="Times New Roman" w:cs="Times New Roman"/>
          <w:b/>
          <w:bCs/>
          <w:sz w:val="24"/>
          <w:szCs w:val="24"/>
        </w:rPr>
        <w:t xml:space="preserve"> </w:t>
      </w:r>
      <w:r w:rsidRPr="00751D9D">
        <w:rPr>
          <w:rFonts w:ascii="Times New Roman" w:hAnsi="Times New Roman" w:cs="Times New Roman"/>
          <w:b/>
          <w:bCs/>
          <w:sz w:val="24"/>
          <w:szCs w:val="24"/>
        </w:rPr>
        <w:t>D</w:t>
      </w:r>
      <w:r w:rsidR="00527215">
        <w:rPr>
          <w:rFonts w:ascii="Times New Roman" w:hAnsi="Times New Roman" w:cs="Times New Roman"/>
          <w:b/>
          <w:bCs/>
          <w:sz w:val="24"/>
          <w:szCs w:val="24"/>
        </w:rPr>
        <w:t xml:space="preserve"> </w:t>
      </w:r>
      <w:r w:rsidRPr="00751D9D">
        <w:rPr>
          <w:rFonts w:ascii="Times New Roman" w:hAnsi="Times New Roman" w:cs="Times New Roman"/>
          <w:b/>
          <w:bCs/>
          <w:sz w:val="24"/>
          <w:szCs w:val="24"/>
        </w:rPr>
        <w:t>A</w:t>
      </w:r>
      <w:r w:rsidR="00527215">
        <w:rPr>
          <w:rFonts w:ascii="Times New Roman" w:hAnsi="Times New Roman" w:cs="Times New Roman"/>
          <w:b/>
          <w:bCs/>
          <w:sz w:val="24"/>
          <w:szCs w:val="24"/>
        </w:rPr>
        <w:t xml:space="preserve"> </w:t>
      </w:r>
      <w:r w:rsidRPr="00751D9D">
        <w:rPr>
          <w:rFonts w:ascii="Times New Roman" w:hAnsi="Times New Roman" w:cs="Times New Roman"/>
          <w:b/>
          <w:bCs/>
          <w:sz w:val="24"/>
          <w:szCs w:val="24"/>
        </w:rPr>
        <w:t>M</w:t>
      </w:r>
      <w:r w:rsidR="00527215">
        <w:rPr>
          <w:rFonts w:ascii="Times New Roman" w:hAnsi="Times New Roman" w:cs="Times New Roman"/>
          <w:b/>
          <w:bCs/>
          <w:sz w:val="24"/>
          <w:szCs w:val="24"/>
        </w:rPr>
        <w:t xml:space="preserve"> </w:t>
      </w:r>
      <w:r w:rsidRPr="00751D9D">
        <w:rPr>
          <w:rFonts w:ascii="Times New Roman" w:hAnsi="Times New Roman" w:cs="Times New Roman"/>
          <w:b/>
          <w:bCs/>
          <w:sz w:val="24"/>
          <w:szCs w:val="24"/>
        </w:rPr>
        <w:t>E</w:t>
      </w:r>
      <w:r w:rsidR="00527215">
        <w:rPr>
          <w:rFonts w:ascii="Times New Roman" w:hAnsi="Times New Roman" w:cs="Times New Roman"/>
          <w:b/>
          <w:bCs/>
          <w:sz w:val="24"/>
          <w:szCs w:val="24"/>
        </w:rPr>
        <w:t xml:space="preserve"> </w:t>
      </w:r>
      <w:r w:rsidRPr="00751D9D">
        <w:rPr>
          <w:rFonts w:ascii="Times New Roman" w:hAnsi="Times New Roman" w:cs="Times New Roman"/>
          <w:b/>
          <w:bCs/>
          <w:sz w:val="24"/>
          <w:szCs w:val="24"/>
        </w:rPr>
        <w:t>N</w:t>
      </w:r>
      <w:r w:rsidR="00527215">
        <w:rPr>
          <w:rFonts w:ascii="Times New Roman" w:hAnsi="Times New Roman" w:cs="Times New Roman"/>
          <w:b/>
          <w:bCs/>
          <w:sz w:val="24"/>
          <w:szCs w:val="24"/>
        </w:rPr>
        <w:t xml:space="preserve"> </w:t>
      </w:r>
      <w:r w:rsidRPr="00751D9D">
        <w:rPr>
          <w:rFonts w:ascii="Times New Roman" w:hAnsi="Times New Roman" w:cs="Times New Roman"/>
          <w:b/>
          <w:bCs/>
          <w:sz w:val="24"/>
          <w:szCs w:val="24"/>
        </w:rPr>
        <w:t>T</w:t>
      </w:r>
      <w:r w:rsidR="00527215">
        <w:rPr>
          <w:rFonts w:ascii="Times New Roman" w:hAnsi="Times New Roman" w:cs="Times New Roman"/>
          <w:b/>
          <w:bCs/>
          <w:sz w:val="24"/>
          <w:szCs w:val="24"/>
        </w:rPr>
        <w:t xml:space="preserve"> </w:t>
      </w:r>
      <w:r w:rsidRPr="00751D9D">
        <w:rPr>
          <w:rFonts w:ascii="Times New Roman" w:hAnsi="Times New Roman" w:cs="Times New Roman"/>
          <w:b/>
          <w:bCs/>
          <w:sz w:val="24"/>
          <w:szCs w:val="24"/>
        </w:rPr>
        <w:t>O</w:t>
      </w:r>
      <w:r w:rsidR="00527215">
        <w:rPr>
          <w:rFonts w:ascii="Times New Roman" w:hAnsi="Times New Roman" w:cs="Times New Roman"/>
          <w:b/>
          <w:bCs/>
          <w:sz w:val="24"/>
          <w:szCs w:val="24"/>
        </w:rPr>
        <w:t xml:space="preserve"> </w:t>
      </w:r>
      <w:r w:rsidR="00BC3B35" w:rsidRPr="00751D9D">
        <w:rPr>
          <w:rFonts w:ascii="Times New Roman" w:hAnsi="Times New Roman" w:cs="Times New Roman"/>
          <w:b/>
          <w:bCs/>
          <w:sz w:val="24"/>
          <w:szCs w:val="24"/>
        </w:rPr>
        <w:t>S</w:t>
      </w:r>
    </w:p>
    <w:p w14:paraId="3EF536DB" w14:textId="398E6D09" w:rsidR="009E129A" w:rsidRPr="00751D9D" w:rsidRDefault="00527215" w:rsidP="002F7A0D">
      <w:pPr>
        <w:spacing w:line="360" w:lineRule="auto"/>
        <w:jc w:val="both"/>
        <w:rPr>
          <w:rFonts w:ascii="Times New Roman" w:hAnsi="Times New Roman" w:cs="Times New Roman"/>
          <w:sz w:val="24"/>
          <w:szCs w:val="24"/>
        </w:rPr>
      </w:pPr>
      <w:r>
        <w:rPr>
          <w:rFonts w:ascii="Times New Roman" w:hAnsi="Times New Roman" w:cs="Times New Roman"/>
          <w:sz w:val="24"/>
          <w:szCs w:val="24"/>
        </w:rPr>
        <w:t>Sra. Presidenta:</w:t>
      </w:r>
    </w:p>
    <w:p w14:paraId="037B22B2" w14:textId="5F64505E" w:rsidR="001B7607" w:rsidRDefault="002A47F3" w:rsidP="00E71C5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intermedio de la presente iniciativa se persigue</w:t>
      </w:r>
      <w:r w:rsidR="00F34ACE" w:rsidRPr="00751D9D">
        <w:rPr>
          <w:rFonts w:ascii="Times New Roman" w:hAnsi="Times New Roman" w:cs="Times New Roman"/>
          <w:sz w:val="24"/>
          <w:szCs w:val="24"/>
        </w:rPr>
        <w:t xml:space="preserve"> declarar de interés</w:t>
      </w:r>
      <w:r w:rsidR="00744B65">
        <w:rPr>
          <w:rFonts w:ascii="Times New Roman" w:hAnsi="Times New Roman" w:cs="Times New Roman"/>
          <w:sz w:val="24"/>
          <w:szCs w:val="24"/>
        </w:rPr>
        <w:t xml:space="preserve"> legislativo</w:t>
      </w:r>
      <w:r w:rsidR="00F34ACE" w:rsidRPr="00751D9D">
        <w:rPr>
          <w:rFonts w:ascii="Times New Roman" w:hAnsi="Times New Roman" w:cs="Times New Roman"/>
          <w:sz w:val="24"/>
          <w:szCs w:val="24"/>
        </w:rPr>
        <w:t xml:space="preserve"> de </w:t>
      </w:r>
      <w:r w:rsidR="001A183D" w:rsidRPr="00751D9D">
        <w:rPr>
          <w:rFonts w:ascii="Times New Roman" w:hAnsi="Times New Roman" w:cs="Times New Roman"/>
          <w:sz w:val="24"/>
          <w:szCs w:val="24"/>
        </w:rPr>
        <w:t>esta Honorable</w:t>
      </w:r>
      <w:r w:rsidR="00F34ACE" w:rsidRPr="00751D9D">
        <w:rPr>
          <w:rFonts w:ascii="Times New Roman" w:hAnsi="Times New Roman" w:cs="Times New Roman"/>
          <w:sz w:val="24"/>
          <w:szCs w:val="24"/>
        </w:rPr>
        <w:t xml:space="preserve"> </w:t>
      </w:r>
      <w:r w:rsidR="001A183D" w:rsidRPr="00751D9D">
        <w:rPr>
          <w:rFonts w:ascii="Times New Roman" w:hAnsi="Times New Roman" w:cs="Times New Roman"/>
          <w:sz w:val="24"/>
          <w:szCs w:val="24"/>
        </w:rPr>
        <w:t>Cámara</w:t>
      </w:r>
      <w:r>
        <w:rPr>
          <w:rFonts w:ascii="Times New Roman" w:hAnsi="Times New Roman" w:cs="Times New Roman"/>
          <w:sz w:val="24"/>
          <w:szCs w:val="24"/>
        </w:rPr>
        <w:t xml:space="preserve"> de Senadores</w:t>
      </w:r>
      <w:r w:rsidR="001A183D" w:rsidRPr="00751D9D">
        <w:rPr>
          <w:rFonts w:ascii="Times New Roman" w:hAnsi="Times New Roman" w:cs="Times New Roman"/>
          <w:sz w:val="24"/>
          <w:szCs w:val="24"/>
        </w:rPr>
        <w:t xml:space="preserve"> </w:t>
      </w:r>
      <w:r w:rsidR="00C8030A">
        <w:rPr>
          <w:rFonts w:ascii="Times New Roman" w:hAnsi="Times New Roman" w:cs="Times New Roman"/>
          <w:sz w:val="24"/>
          <w:szCs w:val="24"/>
        </w:rPr>
        <w:t>la campaña “Conocimiento, Arte y Juego. Más Presente y menos olvido”, con el fin de promover la visualización y prevención del Alzheimer en nuestra sociedad, y que es llevada adelante por la Unión de Trabajadores de Entidades Deportivas y Civiles (UTEDYC).</w:t>
      </w:r>
    </w:p>
    <w:p w14:paraId="1998AF74" w14:textId="3D619EB3" w:rsidR="00C8030A" w:rsidRDefault="0054012B" w:rsidP="0054012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030A">
        <w:rPr>
          <w:rFonts w:ascii="Times New Roman" w:hAnsi="Times New Roman" w:cs="Times New Roman"/>
          <w:sz w:val="24"/>
          <w:szCs w:val="24"/>
        </w:rPr>
        <w:t>La palabra demencia es un término general para indicar afecciones cuando el cerebro ya no funciona correctamente. El Alzheimer es la más común de esas demencias. La mayoría de nosotros conocemos el término Alzheimer y la identificamos con la pérdida de memoria para recordar información obtenida recientemente. Esta pérdida de memoria y otro conjunto de síntomas se vuelven muy relevantes cuando interfieren con la cotidianidad de la vida.</w:t>
      </w:r>
      <w:r w:rsidR="00E35A91">
        <w:rPr>
          <w:rFonts w:ascii="Times New Roman" w:hAnsi="Times New Roman" w:cs="Times New Roman"/>
          <w:sz w:val="24"/>
          <w:szCs w:val="24"/>
        </w:rPr>
        <w:t xml:space="preserve"> Esto además acarrea cambios de ánimos, dificultad para resolver problemas que hasta ayer eran sencillos, la comunicación oral y escrita no es fluida, aparecen confusión sobre personas y lugares. La implicancia cultural, social y económica de la patología es de gran impacto, ya que los trastornos se manifiestan de manera física, conductual y cognitiva.</w:t>
      </w:r>
    </w:p>
    <w:p w14:paraId="6512006F" w14:textId="5DDEF5AB" w:rsidR="00E35A91" w:rsidRDefault="00E35A91" w:rsidP="0054012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041DA">
        <w:rPr>
          <w:rFonts w:ascii="Times New Roman" w:hAnsi="Times New Roman" w:cs="Times New Roman"/>
          <w:sz w:val="24"/>
          <w:szCs w:val="24"/>
        </w:rPr>
        <w:t>En la actualidad, como todos sabemos no hay una cura para el Alzheimer. Si hay medicamentos y acciones que coadyuvan a mejorar la calidad de vida del enfermo y de su entorno familiar. Esta mejora consiste en enlentecer el avance del deterioro del paciente y proveer asistencia a su entorno afectivo. CONOCER y HACER son herramientas importantísimas para luchas contra esta enfermedad. Desconocer es un enemigo, es el camino seguro para ser derrotados.</w:t>
      </w:r>
    </w:p>
    <w:p w14:paraId="4D837D0F" w14:textId="23A4DEF0" w:rsidR="00E041DA" w:rsidRDefault="00E041DA" w:rsidP="0054012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 por ello Sra. Presidenta, que </w:t>
      </w:r>
      <w:r w:rsidR="00A55C9C">
        <w:rPr>
          <w:rFonts w:ascii="Times New Roman" w:hAnsi="Times New Roman" w:cs="Times New Roman"/>
          <w:sz w:val="24"/>
          <w:szCs w:val="24"/>
        </w:rPr>
        <w:t xml:space="preserve">entiendo de vital importancia </w:t>
      </w:r>
      <w:r w:rsidR="00257B5F">
        <w:rPr>
          <w:rFonts w:ascii="Times New Roman" w:hAnsi="Times New Roman" w:cs="Times New Roman"/>
          <w:sz w:val="24"/>
          <w:szCs w:val="24"/>
        </w:rPr>
        <w:t xml:space="preserve">dar reconocimiento a esta campaña que significa un escenario para mostrar, aprender, crear conciencia, hacer prevención, brindar herramientas, estrechar lazos; además </w:t>
      </w:r>
      <w:r w:rsidR="00257B5F">
        <w:rPr>
          <w:rFonts w:ascii="Times New Roman" w:hAnsi="Times New Roman" w:cs="Times New Roman"/>
          <w:sz w:val="24"/>
          <w:szCs w:val="24"/>
        </w:rPr>
        <w:lastRenderedPageBreak/>
        <w:t xml:space="preserve">es un aporte destinado a mejorar la calidad de vida de la población en general, razón por la cual traigo a colación el presente proyecto. </w:t>
      </w:r>
    </w:p>
    <w:p w14:paraId="0709517E" w14:textId="60118272" w:rsidR="004A43EB" w:rsidRDefault="004A43EB" w:rsidP="0054012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El diagnóstico diferencial es fundamental en el contexto de esta enfermedad y para ello debemos prevenir, síntomas y comportamientos. La detección temprana de la enfermedad tiene el potencial para beneficiarse con los tratamientos disponibles que mejoran la calidad de vida. Dan la oportunidad de expresar deseos relacionados con la atención futura y tiempo para trazar planes financieros y legales. A estos temas se apuntan desde la pata de la divulgación y del conocimiento y vivencias. Estimular el cerebro y aprovechar su poder de </w:t>
      </w:r>
      <w:proofErr w:type="spellStart"/>
      <w:r>
        <w:rPr>
          <w:rFonts w:ascii="Times New Roman" w:hAnsi="Times New Roman" w:cs="Times New Roman"/>
          <w:sz w:val="24"/>
          <w:szCs w:val="24"/>
        </w:rPr>
        <w:t>neuroplasticidad</w:t>
      </w:r>
      <w:proofErr w:type="spellEnd"/>
      <w:r>
        <w:rPr>
          <w:rFonts w:ascii="Times New Roman" w:hAnsi="Times New Roman" w:cs="Times New Roman"/>
          <w:sz w:val="24"/>
          <w:szCs w:val="24"/>
        </w:rPr>
        <w:t>, son una de las herramientas para combatir el Alzheimer. Aquí hace foco el tema del arte como práctica estimulo de creatividad, exploración y aprendizaje, y también como elemento cultural de exponer la problemática y captar la atención social en distintos planos y distintos actores.</w:t>
      </w:r>
    </w:p>
    <w:p w14:paraId="4BB69B6E" w14:textId="2634E5B7" w:rsidR="0054012B" w:rsidRDefault="00257B5F" w:rsidP="0054012B">
      <w:pPr>
        <w:spacing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sidR="00530DE9">
        <w:rPr>
          <w:rFonts w:ascii="Times New Roman" w:hAnsi="Times New Roman" w:cs="Times New Roman"/>
          <w:sz w:val="24"/>
          <w:szCs w:val="24"/>
        </w:rPr>
        <w:t xml:space="preserve">Sra. Presidenta, actividades como las traídas a colación por el presente proyecto son merecedoras de un reconocimiento. Es menester que desde el Estado se promuevan y se apoyen estas iniciativas, máxime cuando todo nuestro ordenamiento normativo así lo indica. </w:t>
      </w:r>
      <w:r w:rsidR="00530DE9">
        <w:rPr>
          <w:rStyle w:val="Fuentedeprrafopredeter1"/>
          <w:rFonts w:ascii="Times New Roman" w:eastAsia="Calibri" w:hAnsi="Times New Roman" w:cs="Times New Roman"/>
          <w:sz w:val="24"/>
          <w:szCs w:val="24"/>
        </w:rPr>
        <w:t>Por ello considero sumamente importante que se visibilice, se c</w:t>
      </w:r>
      <w:r w:rsidR="00744B65">
        <w:rPr>
          <w:rStyle w:val="Fuentedeprrafopredeter1"/>
          <w:rFonts w:ascii="Times New Roman" w:eastAsia="Calibri" w:hAnsi="Times New Roman" w:cs="Times New Roman"/>
          <w:sz w:val="24"/>
          <w:szCs w:val="24"/>
        </w:rPr>
        <w:t xml:space="preserve">oncientice, </w:t>
      </w:r>
      <w:r w:rsidR="004A43EB">
        <w:rPr>
          <w:rStyle w:val="Fuentedeprrafopredeter1"/>
          <w:rFonts w:ascii="Times New Roman" w:eastAsia="Calibri" w:hAnsi="Times New Roman" w:cs="Times New Roman"/>
          <w:sz w:val="24"/>
          <w:szCs w:val="24"/>
        </w:rPr>
        <w:t>sobre la problemática de esta enfermedad.</w:t>
      </w:r>
    </w:p>
    <w:p w14:paraId="6E3E0A73" w14:textId="374AD5C5" w:rsidR="002F2507" w:rsidRDefault="002F2507" w:rsidP="002F250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base a los argumentos aquí esbozados, y a los que estoy dispuesta a </w:t>
      </w:r>
      <w:r w:rsidR="0074206A">
        <w:rPr>
          <w:rFonts w:ascii="Times New Roman" w:hAnsi="Times New Roman" w:cs="Times New Roman"/>
          <w:sz w:val="24"/>
          <w:szCs w:val="24"/>
        </w:rPr>
        <w:t>brindar</w:t>
      </w:r>
      <w:r>
        <w:rPr>
          <w:rFonts w:ascii="Times New Roman" w:hAnsi="Times New Roman" w:cs="Times New Roman"/>
          <w:sz w:val="24"/>
          <w:szCs w:val="24"/>
        </w:rPr>
        <w:t xml:space="preserve"> en ocasión de su tratamiento, doy por fundada la presente iniciativa y hago propicio el momento para invitar a mis pares a acompañarme con su voto favorable.</w:t>
      </w:r>
    </w:p>
    <w:p w14:paraId="07E645B9" w14:textId="77777777" w:rsidR="002F2507" w:rsidRDefault="002F2507" w:rsidP="002F2507">
      <w:pPr>
        <w:spacing w:line="360" w:lineRule="auto"/>
        <w:ind w:firstLine="708"/>
        <w:jc w:val="both"/>
        <w:rPr>
          <w:rFonts w:ascii="Times New Roman" w:hAnsi="Times New Roman" w:cs="Times New Roman"/>
          <w:sz w:val="24"/>
          <w:szCs w:val="24"/>
        </w:rPr>
      </w:pPr>
    </w:p>
    <w:p w14:paraId="6736E0B2" w14:textId="77777777" w:rsidR="002F2507" w:rsidRPr="00751D9D" w:rsidRDefault="002F2507" w:rsidP="00210A07">
      <w:pPr>
        <w:pStyle w:val="NormalWeb"/>
        <w:shd w:val="clear" w:color="auto" w:fill="FFFFFF"/>
        <w:spacing w:before="90" w:beforeAutospacing="0" w:after="160" w:afterAutospacing="0" w:line="360" w:lineRule="auto"/>
        <w:ind w:firstLine="708"/>
        <w:jc w:val="both"/>
      </w:pPr>
    </w:p>
    <w:sectPr w:rsidR="002F2507" w:rsidRPr="00751D9D" w:rsidSect="00527215">
      <w:pgSz w:w="11906" w:h="16838"/>
      <w:pgMar w:top="3402" w:right="1701" w:bottom="85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72"/>
    <w:rsid w:val="000A49BA"/>
    <w:rsid w:val="000B7959"/>
    <w:rsid w:val="001A183D"/>
    <w:rsid w:val="001B7607"/>
    <w:rsid w:val="001C763D"/>
    <w:rsid w:val="00210A07"/>
    <w:rsid w:val="002313BA"/>
    <w:rsid w:val="00237DB3"/>
    <w:rsid w:val="00257B5F"/>
    <w:rsid w:val="002A47F3"/>
    <w:rsid w:val="002C7086"/>
    <w:rsid w:val="002F2507"/>
    <w:rsid w:val="002F7A0D"/>
    <w:rsid w:val="00311513"/>
    <w:rsid w:val="00320A43"/>
    <w:rsid w:val="00331DE4"/>
    <w:rsid w:val="00352B6D"/>
    <w:rsid w:val="003A150F"/>
    <w:rsid w:val="003A1C6B"/>
    <w:rsid w:val="003A2CC6"/>
    <w:rsid w:val="00423886"/>
    <w:rsid w:val="00490413"/>
    <w:rsid w:val="004A43EB"/>
    <w:rsid w:val="004D379E"/>
    <w:rsid w:val="00527215"/>
    <w:rsid w:val="00530DE9"/>
    <w:rsid w:val="0054012B"/>
    <w:rsid w:val="00571608"/>
    <w:rsid w:val="00600620"/>
    <w:rsid w:val="00613312"/>
    <w:rsid w:val="0074206A"/>
    <w:rsid w:val="00744B65"/>
    <w:rsid w:val="00751D9D"/>
    <w:rsid w:val="00766572"/>
    <w:rsid w:val="00835D43"/>
    <w:rsid w:val="00886B70"/>
    <w:rsid w:val="00892039"/>
    <w:rsid w:val="00916B98"/>
    <w:rsid w:val="0096590F"/>
    <w:rsid w:val="0097628E"/>
    <w:rsid w:val="009A49C6"/>
    <w:rsid w:val="009E129A"/>
    <w:rsid w:val="009F5403"/>
    <w:rsid w:val="009F5CFC"/>
    <w:rsid w:val="00A36E6C"/>
    <w:rsid w:val="00A55C9C"/>
    <w:rsid w:val="00AD0041"/>
    <w:rsid w:val="00AF1FBB"/>
    <w:rsid w:val="00B06AA0"/>
    <w:rsid w:val="00B549A2"/>
    <w:rsid w:val="00B83642"/>
    <w:rsid w:val="00BC3B35"/>
    <w:rsid w:val="00BF1603"/>
    <w:rsid w:val="00C12AC5"/>
    <w:rsid w:val="00C8030A"/>
    <w:rsid w:val="00CA037F"/>
    <w:rsid w:val="00D16B6D"/>
    <w:rsid w:val="00D46BDB"/>
    <w:rsid w:val="00E041DA"/>
    <w:rsid w:val="00E35A91"/>
    <w:rsid w:val="00E36DB3"/>
    <w:rsid w:val="00E71C5D"/>
    <w:rsid w:val="00E75CD8"/>
    <w:rsid w:val="00E94F14"/>
    <w:rsid w:val="00F34A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F9B6"/>
  <w15:docId w15:val="{1D7AAD8E-746B-467C-B7D7-07345A15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6B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6B6D"/>
    <w:rPr>
      <w:rFonts w:ascii="Segoe UI" w:hAnsi="Segoe UI" w:cs="Segoe UI"/>
      <w:sz w:val="18"/>
      <w:szCs w:val="18"/>
    </w:rPr>
  </w:style>
  <w:style w:type="paragraph" w:styleId="NormalWeb">
    <w:name w:val="Normal (Web)"/>
    <w:basedOn w:val="Normal"/>
    <w:uiPriority w:val="99"/>
    <w:unhideWhenUsed/>
    <w:rsid w:val="002F7A0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exposedshow">
    <w:name w:val="text_exposed_show"/>
    <w:basedOn w:val="Fuentedeprrafopredeter"/>
    <w:rsid w:val="002F7A0D"/>
  </w:style>
  <w:style w:type="character" w:customStyle="1" w:styleId="Fuentedeprrafopredeter1">
    <w:name w:val="Fuente de párrafo predeter.1"/>
    <w:rsid w:val="00530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318438">
      <w:bodyDiv w:val="1"/>
      <w:marLeft w:val="0"/>
      <w:marRight w:val="0"/>
      <w:marTop w:val="0"/>
      <w:marBottom w:val="0"/>
      <w:divBdr>
        <w:top w:val="none" w:sz="0" w:space="0" w:color="auto"/>
        <w:left w:val="none" w:sz="0" w:space="0" w:color="auto"/>
        <w:bottom w:val="none" w:sz="0" w:space="0" w:color="auto"/>
        <w:right w:val="none" w:sz="0" w:space="0" w:color="auto"/>
      </w:divBdr>
      <w:divsChild>
        <w:div w:id="1858423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3</Pages>
  <Words>617</Words>
  <Characters>3396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saboldelli</dc:creator>
  <cp:lastModifiedBy>RODRIGO</cp:lastModifiedBy>
  <cp:revision>8</cp:revision>
  <cp:lastPrinted>2019-11-22T14:35:00Z</cp:lastPrinted>
  <dcterms:created xsi:type="dcterms:W3CDTF">2022-04-05T01:50:00Z</dcterms:created>
  <dcterms:modified xsi:type="dcterms:W3CDTF">2022-10-18T14:11:00Z</dcterms:modified>
</cp:coreProperties>
</file>