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293FA" w14:textId="77777777" w:rsidR="00B77ABE" w:rsidRDefault="00B77ABE" w:rsidP="00B77ABE">
      <w:pPr>
        <w:rPr>
          <w:rFonts w:ascii="Arial" w:hAnsi="Arial" w:cs="Arial"/>
          <w:b/>
          <w:sz w:val="24"/>
          <w:szCs w:val="24"/>
        </w:rPr>
      </w:pPr>
    </w:p>
    <w:p w14:paraId="5F6AB2A9" w14:textId="77777777" w:rsidR="005D37BC" w:rsidRDefault="005D37BC" w:rsidP="00A40DF7">
      <w:pPr>
        <w:spacing w:line="360" w:lineRule="auto"/>
        <w:jc w:val="center"/>
        <w:rPr>
          <w:rFonts w:ascii="Arial" w:hAnsi="Arial" w:cs="Arial"/>
          <w:b/>
          <w:sz w:val="28"/>
          <w:szCs w:val="24"/>
          <w:lang w:val="es-AR"/>
        </w:rPr>
      </w:pPr>
    </w:p>
    <w:p w14:paraId="2580948B" w14:textId="77777777" w:rsidR="005D37BC" w:rsidRDefault="005D37BC" w:rsidP="00A40DF7">
      <w:pPr>
        <w:spacing w:line="360" w:lineRule="auto"/>
        <w:jc w:val="center"/>
        <w:rPr>
          <w:rFonts w:ascii="Arial" w:hAnsi="Arial" w:cs="Arial"/>
          <w:b/>
          <w:sz w:val="28"/>
          <w:szCs w:val="24"/>
          <w:lang w:val="es-AR"/>
        </w:rPr>
      </w:pPr>
    </w:p>
    <w:p w14:paraId="3CBEF453" w14:textId="77777777" w:rsidR="005D37BC" w:rsidRDefault="00A40DF7" w:rsidP="00A40DF7">
      <w:pPr>
        <w:spacing w:line="360" w:lineRule="auto"/>
        <w:jc w:val="center"/>
        <w:rPr>
          <w:rFonts w:ascii="Arial" w:hAnsi="Arial" w:cs="Arial"/>
          <w:b/>
          <w:sz w:val="28"/>
          <w:szCs w:val="24"/>
          <w:lang w:val="es-AR"/>
        </w:rPr>
      </w:pPr>
      <w:r w:rsidRPr="005D37BC">
        <w:rPr>
          <w:rFonts w:ascii="Arial" w:hAnsi="Arial" w:cs="Arial"/>
          <w:b/>
          <w:sz w:val="28"/>
          <w:szCs w:val="24"/>
          <w:lang w:val="es-AR"/>
        </w:rPr>
        <w:t xml:space="preserve">LA HONORABLE CÁMARA DE SENADORES DE LA PROVINCIA DE ENTRE RIOS </w:t>
      </w:r>
    </w:p>
    <w:p w14:paraId="658D6B82" w14:textId="50CF5364" w:rsidR="005232A5" w:rsidRPr="00FE0AA2" w:rsidRDefault="00A40DF7" w:rsidP="00A40DF7">
      <w:pPr>
        <w:spacing w:line="360" w:lineRule="auto"/>
        <w:jc w:val="center"/>
        <w:rPr>
          <w:rFonts w:ascii="Arial" w:eastAsia="Times New Roman" w:hAnsi="Arial" w:cs="Arial"/>
          <w:sz w:val="28"/>
          <w:szCs w:val="24"/>
        </w:rPr>
      </w:pPr>
      <w:r w:rsidRPr="00FE0AA2">
        <w:rPr>
          <w:rFonts w:ascii="Arial" w:hAnsi="Arial" w:cs="Arial"/>
          <w:sz w:val="28"/>
          <w:szCs w:val="24"/>
          <w:lang w:val="es-AR"/>
        </w:rPr>
        <w:t>DECLARA:</w:t>
      </w:r>
    </w:p>
    <w:p w14:paraId="6DF8CCCE" w14:textId="7787326C" w:rsidR="005B6B0D" w:rsidRPr="005D37BC" w:rsidRDefault="00FE0AA2" w:rsidP="00875320">
      <w:pPr>
        <w:spacing w:line="360" w:lineRule="auto"/>
        <w:jc w:val="both"/>
        <w:rPr>
          <w:rFonts w:ascii="Arial" w:hAnsi="Arial" w:cs="Arial"/>
          <w:sz w:val="24"/>
        </w:rPr>
      </w:pPr>
      <w:r w:rsidRPr="00FE0AA2">
        <w:rPr>
          <w:rFonts w:ascii="Arial" w:hAnsi="Arial" w:cs="Arial"/>
          <w:b/>
          <w:sz w:val="24"/>
        </w:rPr>
        <w:t>PRIMERO:</w:t>
      </w:r>
      <w:r>
        <w:rPr>
          <w:rFonts w:ascii="Arial" w:hAnsi="Arial" w:cs="Arial"/>
          <w:sz w:val="24"/>
        </w:rPr>
        <w:t xml:space="preserve"> </w:t>
      </w:r>
      <w:r w:rsidR="00A40DF7" w:rsidRPr="005D37BC">
        <w:rPr>
          <w:rFonts w:ascii="Arial" w:hAnsi="Arial" w:cs="Arial"/>
          <w:sz w:val="24"/>
        </w:rPr>
        <w:t xml:space="preserve">De Interés </w:t>
      </w:r>
      <w:r w:rsidR="005B6B0D" w:rsidRPr="005D37BC">
        <w:rPr>
          <w:rFonts w:ascii="Arial" w:hAnsi="Arial" w:cs="Arial"/>
          <w:sz w:val="24"/>
        </w:rPr>
        <w:t xml:space="preserve">LEGISLATIVO la </w:t>
      </w:r>
      <w:r w:rsidR="00051229" w:rsidRPr="005D37BC">
        <w:rPr>
          <w:rFonts w:ascii="Arial" w:hAnsi="Arial" w:cs="Arial"/>
          <w:sz w:val="24"/>
        </w:rPr>
        <w:t>“XI JORNADA DE EDUCACIÓN, INVESTIGACIÓN Y PROBLEMÁTICA EDUCATIVA”, a realizarse el día 26 de octubre del corriente año en el Instituto Superior “San José” D-229 de la ciudad de Chaja</w:t>
      </w:r>
      <w:r w:rsidR="005B6B0D" w:rsidRPr="005D37BC">
        <w:rPr>
          <w:rFonts w:ascii="Arial" w:hAnsi="Arial" w:cs="Arial"/>
          <w:sz w:val="24"/>
        </w:rPr>
        <w:t>rí</w:t>
      </w:r>
      <w:r w:rsidR="00051229" w:rsidRPr="005D37BC">
        <w:rPr>
          <w:rFonts w:ascii="Arial" w:hAnsi="Arial" w:cs="Arial"/>
          <w:sz w:val="24"/>
        </w:rPr>
        <w:t>.-</w:t>
      </w:r>
    </w:p>
    <w:p w14:paraId="7C0B6ED4" w14:textId="3AE9ED6D" w:rsidR="00A2505F" w:rsidRPr="00FE0AA2" w:rsidRDefault="00FE0AA2" w:rsidP="00875320">
      <w:pPr>
        <w:spacing w:line="360" w:lineRule="auto"/>
        <w:jc w:val="both"/>
        <w:rPr>
          <w:rFonts w:ascii="Arial" w:hAnsi="Arial" w:cs="Arial"/>
          <w:sz w:val="24"/>
        </w:rPr>
      </w:pPr>
      <w:r w:rsidRPr="00FE0AA2">
        <w:rPr>
          <w:rFonts w:ascii="Arial" w:hAnsi="Arial" w:cs="Arial"/>
          <w:b/>
          <w:sz w:val="24"/>
        </w:rPr>
        <w:t>SEGUNDO:</w:t>
      </w:r>
      <w:r>
        <w:rPr>
          <w:rFonts w:ascii="Arial" w:hAnsi="Arial" w:cs="Arial"/>
          <w:b/>
          <w:sz w:val="24"/>
          <w:u w:val="single"/>
        </w:rPr>
        <w:t xml:space="preserve"> </w:t>
      </w:r>
      <w:r>
        <w:rPr>
          <w:rFonts w:ascii="Arial" w:hAnsi="Arial" w:cs="Arial"/>
          <w:sz w:val="24"/>
        </w:rPr>
        <w:t xml:space="preserve">Comuníquese y remítase copia de la presente </w:t>
      </w:r>
      <w:r w:rsidR="00117AB4">
        <w:rPr>
          <w:rFonts w:ascii="Arial" w:hAnsi="Arial" w:cs="Arial"/>
          <w:sz w:val="24"/>
        </w:rPr>
        <w:t>al Director del Instituto de Formación Docente “San José”</w:t>
      </w:r>
      <w:r w:rsidR="00FA5E7F">
        <w:rPr>
          <w:rFonts w:ascii="Arial" w:hAnsi="Arial" w:cs="Arial"/>
          <w:sz w:val="24"/>
        </w:rPr>
        <w:t xml:space="preserve"> D229 (Ch</w:t>
      </w:r>
      <w:r w:rsidR="00117AB4">
        <w:rPr>
          <w:rFonts w:ascii="Arial" w:hAnsi="Arial" w:cs="Arial"/>
          <w:sz w:val="24"/>
        </w:rPr>
        <w:t>ajarí</w:t>
      </w:r>
      <w:bookmarkStart w:id="0" w:name="_GoBack"/>
      <w:bookmarkEnd w:id="0"/>
      <w:r w:rsidR="00117AB4">
        <w:rPr>
          <w:rFonts w:ascii="Arial" w:hAnsi="Arial" w:cs="Arial"/>
          <w:sz w:val="24"/>
        </w:rPr>
        <w:t>– Entre Ríos).-</w:t>
      </w:r>
    </w:p>
    <w:p w14:paraId="265C9546" w14:textId="77777777" w:rsidR="00310F56" w:rsidRPr="005D37BC" w:rsidRDefault="00310F56" w:rsidP="00875320">
      <w:pPr>
        <w:spacing w:line="360" w:lineRule="auto"/>
        <w:jc w:val="both"/>
        <w:rPr>
          <w:rFonts w:ascii="Arial" w:hAnsi="Arial" w:cs="Arial"/>
          <w:sz w:val="24"/>
        </w:rPr>
      </w:pPr>
    </w:p>
    <w:p w14:paraId="48D75700" w14:textId="77777777" w:rsidR="00310F56" w:rsidRPr="00875320" w:rsidRDefault="00310F56" w:rsidP="00875320">
      <w:pPr>
        <w:spacing w:line="360" w:lineRule="auto"/>
        <w:jc w:val="both"/>
        <w:rPr>
          <w:rFonts w:ascii="Book Antiqua" w:hAnsi="Book Antiqua" w:cs="Arial"/>
        </w:rPr>
      </w:pPr>
    </w:p>
    <w:p w14:paraId="08317A2A" w14:textId="77777777" w:rsidR="00310F56" w:rsidRPr="00875320" w:rsidRDefault="00310F56" w:rsidP="00875320">
      <w:pPr>
        <w:spacing w:line="360" w:lineRule="auto"/>
        <w:jc w:val="both"/>
        <w:rPr>
          <w:rFonts w:ascii="Book Antiqua" w:hAnsi="Book Antiqua" w:cs="Arial"/>
        </w:rPr>
      </w:pPr>
    </w:p>
    <w:p w14:paraId="6D284498" w14:textId="77777777" w:rsidR="00310F56" w:rsidRPr="00875320" w:rsidRDefault="00310F56" w:rsidP="00875320">
      <w:pPr>
        <w:spacing w:line="360" w:lineRule="auto"/>
        <w:jc w:val="both"/>
        <w:rPr>
          <w:rFonts w:ascii="Book Antiqua" w:hAnsi="Book Antiqua" w:cs="Arial"/>
        </w:rPr>
      </w:pPr>
    </w:p>
    <w:p w14:paraId="3CDC62EC" w14:textId="77777777" w:rsidR="00310F56" w:rsidRPr="00875320" w:rsidRDefault="00310F56" w:rsidP="00875320">
      <w:pPr>
        <w:spacing w:line="360" w:lineRule="auto"/>
        <w:jc w:val="both"/>
        <w:rPr>
          <w:rFonts w:ascii="Book Antiqua" w:hAnsi="Book Antiqua" w:cs="Arial"/>
        </w:rPr>
      </w:pPr>
    </w:p>
    <w:p w14:paraId="6DCBBA31" w14:textId="77777777" w:rsidR="00310F56" w:rsidRPr="00875320" w:rsidRDefault="00310F56" w:rsidP="00875320">
      <w:pPr>
        <w:spacing w:line="360" w:lineRule="auto"/>
        <w:jc w:val="both"/>
        <w:rPr>
          <w:rFonts w:ascii="Book Antiqua" w:hAnsi="Book Antiqua" w:cs="Arial"/>
        </w:rPr>
      </w:pPr>
    </w:p>
    <w:p w14:paraId="3BB2EE6D" w14:textId="77777777" w:rsidR="00310F56" w:rsidRPr="00875320" w:rsidRDefault="00310F56" w:rsidP="00875320">
      <w:pPr>
        <w:spacing w:line="360" w:lineRule="auto"/>
        <w:jc w:val="both"/>
        <w:rPr>
          <w:rFonts w:ascii="Book Antiqua" w:hAnsi="Book Antiqua" w:cs="Arial"/>
        </w:rPr>
      </w:pPr>
    </w:p>
    <w:p w14:paraId="5A71928E" w14:textId="77777777" w:rsidR="00310F56" w:rsidRPr="00875320" w:rsidRDefault="00310F56" w:rsidP="00875320">
      <w:pPr>
        <w:spacing w:line="360" w:lineRule="auto"/>
        <w:jc w:val="both"/>
        <w:rPr>
          <w:rFonts w:ascii="Book Antiqua" w:hAnsi="Book Antiqua" w:cs="Arial"/>
        </w:rPr>
      </w:pPr>
    </w:p>
    <w:p w14:paraId="52102BF3" w14:textId="77777777" w:rsidR="00310F56" w:rsidRPr="00875320" w:rsidRDefault="00310F56" w:rsidP="00875320">
      <w:pPr>
        <w:spacing w:line="360" w:lineRule="auto"/>
        <w:jc w:val="both"/>
        <w:rPr>
          <w:rFonts w:ascii="Book Antiqua" w:hAnsi="Book Antiqua" w:cs="Arial"/>
        </w:rPr>
      </w:pPr>
    </w:p>
    <w:p w14:paraId="5172E55D" w14:textId="77777777" w:rsidR="00310F56" w:rsidRPr="00875320" w:rsidRDefault="00310F56" w:rsidP="00875320">
      <w:pPr>
        <w:spacing w:line="360" w:lineRule="auto"/>
        <w:jc w:val="both"/>
        <w:rPr>
          <w:rFonts w:ascii="Book Antiqua" w:hAnsi="Book Antiqua" w:cs="Arial"/>
        </w:rPr>
      </w:pPr>
    </w:p>
    <w:p w14:paraId="3FD603B1" w14:textId="77777777" w:rsidR="00310F56" w:rsidRPr="00875320" w:rsidRDefault="00310F56" w:rsidP="00875320">
      <w:pPr>
        <w:spacing w:line="360" w:lineRule="auto"/>
        <w:jc w:val="both"/>
        <w:rPr>
          <w:rFonts w:ascii="Book Antiqua" w:hAnsi="Book Antiqua" w:cs="Arial"/>
        </w:rPr>
      </w:pPr>
    </w:p>
    <w:p w14:paraId="10586E27" w14:textId="77777777" w:rsidR="00310F56" w:rsidRPr="00875320" w:rsidRDefault="00310F56" w:rsidP="00875320">
      <w:pPr>
        <w:spacing w:line="360" w:lineRule="auto"/>
        <w:jc w:val="both"/>
        <w:rPr>
          <w:rFonts w:ascii="Book Antiqua" w:hAnsi="Book Antiqua" w:cs="Arial"/>
        </w:rPr>
      </w:pPr>
    </w:p>
    <w:p w14:paraId="2B868145" w14:textId="77777777" w:rsidR="00310F56" w:rsidRPr="00875320" w:rsidRDefault="00310F56" w:rsidP="00875320">
      <w:pPr>
        <w:spacing w:line="360" w:lineRule="auto"/>
        <w:jc w:val="both"/>
        <w:rPr>
          <w:rFonts w:ascii="Book Antiqua" w:hAnsi="Book Antiqua" w:cs="Arial"/>
        </w:rPr>
      </w:pPr>
    </w:p>
    <w:p w14:paraId="621A0942" w14:textId="77777777" w:rsidR="00310F56" w:rsidRPr="00875320" w:rsidRDefault="00310F56" w:rsidP="00875320">
      <w:pPr>
        <w:spacing w:line="360" w:lineRule="auto"/>
        <w:jc w:val="both"/>
        <w:rPr>
          <w:rFonts w:ascii="Book Antiqua" w:hAnsi="Book Antiqua" w:cs="Arial"/>
        </w:rPr>
      </w:pPr>
    </w:p>
    <w:p w14:paraId="6B28B0DC" w14:textId="77777777" w:rsidR="00A40DF7" w:rsidRPr="00875320" w:rsidRDefault="00A40DF7" w:rsidP="00875320">
      <w:pPr>
        <w:spacing w:line="360" w:lineRule="auto"/>
        <w:jc w:val="both"/>
        <w:rPr>
          <w:rFonts w:ascii="Book Antiqua" w:hAnsi="Book Antiqua" w:cs="Arial"/>
          <w:u w:val="single"/>
        </w:rPr>
      </w:pPr>
    </w:p>
    <w:p w14:paraId="1315CC8E" w14:textId="77777777" w:rsidR="00A40DF7" w:rsidRPr="00875320" w:rsidRDefault="00A40DF7" w:rsidP="00875320">
      <w:pPr>
        <w:spacing w:line="360" w:lineRule="auto"/>
        <w:jc w:val="both"/>
        <w:rPr>
          <w:rFonts w:ascii="Book Antiqua" w:hAnsi="Book Antiqua" w:cs="Arial"/>
          <w:u w:val="single"/>
        </w:rPr>
      </w:pPr>
    </w:p>
    <w:p w14:paraId="1BE216F9" w14:textId="362C5A54" w:rsidR="00310F56" w:rsidRPr="005D37BC" w:rsidRDefault="00310F56" w:rsidP="00875320">
      <w:pPr>
        <w:spacing w:line="360" w:lineRule="auto"/>
        <w:jc w:val="both"/>
        <w:rPr>
          <w:rFonts w:ascii="Arial" w:hAnsi="Arial" w:cs="Arial"/>
          <w:u w:val="single"/>
        </w:rPr>
      </w:pPr>
      <w:r w:rsidRPr="005D37BC">
        <w:rPr>
          <w:rFonts w:ascii="Arial" w:hAnsi="Arial" w:cs="Arial"/>
          <w:u w:val="single"/>
        </w:rPr>
        <w:t>Fundamentos.</w:t>
      </w:r>
    </w:p>
    <w:p w14:paraId="51CDF495" w14:textId="31DA2D7A" w:rsidR="00051229" w:rsidRPr="005D37BC" w:rsidRDefault="00051229" w:rsidP="00875320">
      <w:pPr>
        <w:spacing w:line="360" w:lineRule="auto"/>
        <w:jc w:val="both"/>
        <w:rPr>
          <w:rFonts w:ascii="Arial" w:hAnsi="Arial" w:cs="Arial"/>
        </w:rPr>
      </w:pPr>
      <w:r w:rsidRPr="005D37BC">
        <w:rPr>
          <w:rFonts w:ascii="Arial" w:hAnsi="Arial" w:cs="Arial"/>
        </w:rPr>
        <w:t>La XI Jornada se llevará a cabo en el Instituto de Formación Docente “</w:t>
      </w:r>
      <w:r w:rsidR="00EF0D5E" w:rsidRPr="005D37BC">
        <w:rPr>
          <w:rFonts w:ascii="Arial" w:hAnsi="Arial" w:cs="Arial"/>
        </w:rPr>
        <w:t>San José” D-229 (Chajarí – Entre Ríos), el día 26 de octubre del año 2022, convocando a la participación de docentes de los diferentes niveles y modalidades del Sistema Educativo Nacional: Inicial, Secundario y Superior (universitario y no universitario)</w:t>
      </w:r>
      <w:r w:rsidR="00E137D1" w:rsidRPr="005D37BC">
        <w:rPr>
          <w:rFonts w:ascii="Arial" w:hAnsi="Arial" w:cs="Arial"/>
        </w:rPr>
        <w:t>; equipos de investigación integrados; y a estudiantes de carreras superiores.</w:t>
      </w:r>
    </w:p>
    <w:p w14:paraId="7604D131" w14:textId="159230BD" w:rsidR="00E137D1" w:rsidRPr="005D37BC" w:rsidRDefault="00E137D1" w:rsidP="00875320">
      <w:pPr>
        <w:spacing w:line="360" w:lineRule="auto"/>
        <w:jc w:val="both"/>
        <w:rPr>
          <w:rFonts w:ascii="Arial" w:hAnsi="Arial" w:cs="Arial"/>
        </w:rPr>
      </w:pPr>
      <w:r w:rsidRPr="005D37BC">
        <w:rPr>
          <w:rFonts w:ascii="Arial" w:hAnsi="Arial" w:cs="Arial"/>
        </w:rPr>
        <w:t xml:space="preserve">Las actividades a llevarse adelante estarán marcadas por los ejes; Investigación educativa. Y un segundo eje referido a las </w:t>
      </w:r>
      <w:r w:rsidR="00875320" w:rsidRPr="005D37BC">
        <w:rPr>
          <w:rFonts w:ascii="Arial" w:hAnsi="Arial" w:cs="Arial"/>
        </w:rPr>
        <w:t>prácticas</w:t>
      </w:r>
      <w:r w:rsidRPr="005D37BC">
        <w:rPr>
          <w:rFonts w:ascii="Arial" w:hAnsi="Arial" w:cs="Arial"/>
        </w:rPr>
        <w:t xml:space="preserve"> y problemáticas educativas: donde se buscara reflexionar sobre utilización de la evaluación en las </w:t>
      </w:r>
      <w:r w:rsidR="00875320" w:rsidRPr="005D37BC">
        <w:rPr>
          <w:rFonts w:ascii="Arial" w:hAnsi="Arial" w:cs="Arial"/>
        </w:rPr>
        <w:t>prácticas</w:t>
      </w:r>
      <w:r w:rsidRPr="005D37BC">
        <w:rPr>
          <w:rFonts w:ascii="Arial" w:hAnsi="Arial" w:cs="Arial"/>
        </w:rPr>
        <w:t xml:space="preserve"> docentes, su impacto en los </w:t>
      </w:r>
      <w:r w:rsidR="00875320" w:rsidRPr="005D37BC">
        <w:rPr>
          <w:rFonts w:ascii="Arial" w:hAnsi="Arial" w:cs="Arial"/>
        </w:rPr>
        <w:t>aprendizajes</w:t>
      </w:r>
      <w:r w:rsidRPr="005D37BC">
        <w:rPr>
          <w:rFonts w:ascii="Arial" w:hAnsi="Arial" w:cs="Arial"/>
        </w:rPr>
        <w:t xml:space="preserve"> de los estudiantes. La evaluación formativa como generadora de oportunidades para seguir aprendiendo, y posibilitando la mirada sobre las </w:t>
      </w:r>
      <w:r w:rsidR="00875320" w:rsidRPr="005D37BC">
        <w:rPr>
          <w:rFonts w:ascii="Arial" w:hAnsi="Arial" w:cs="Arial"/>
        </w:rPr>
        <w:t>estrategias</w:t>
      </w:r>
      <w:r w:rsidRPr="005D37BC">
        <w:rPr>
          <w:rFonts w:ascii="Arial" w:hAnsi="Arial" w:cs="Arial"/>
        </w:rPr>
        <w:t xml:space="preserve"> de aprendizaje que utilizan los estudiantes, pero también sobre las intervenciones y</w:t>
      </w:r>
      <w:r w:rsidR="00875320" w:rsidRPr="005D37BC">
        <w:rPr>
          <w:rFonts w:ascii="Arial" w:hAnsi="Arial" w:cs="Arial"/>
        </w:rPr>
        <w:t xml:space="preserve"> criterios de enseñanza usados</w:t>
      </w:r>
      <w:r w:rsidRPr="005D37BC">
        <w:rPr>
          <w:rFonts w:ascii="Arial" w:hAnsi="Arial" w:cs="Arial"/>
        </w:rPr>
        <w:t xml:space="preserve"> por </w:t>
      </w:r>
      <w:r w:rsidR="00875320" w:rsidRPr="005D37BC">
        <w:rPr>
          <w:rFonts w:ascii="Arial" w:hAnsi="Arial" w:cs="Arial"/>
        </w:rPr>
        <w:t>los</w:t>
      </w:r>
      <w:r w:rsidRPr="005D37BC">
        <w:rPr>
          <w:rFonts w:ascii="Arial" w:hAnsi="Arial" w:cs="Arial"/>
        </w:rPr>
        <w:t xml:space="preserve"> </w:t>
      </w:r>
      <w:r w:rsidR="00875320" w:rsidRPr="005D37BC">
        <w:rPr>
          <w:rFonts w:ascii="Arial" w:hAnsi="Arial" w:cs="Arial"/>
        </w:rPr>
        <w:t>educadores</w:t>
      </w:r>
      <w:r w:rsidRPr="005D37BC">
        <w:rPr>
          <w:rFonts w:ascii="Arial" w:hAnsi="Arial" w:cs="Arial"/>
        </w:rPr>
        <w:t xml:space="preserve">, de manera de rediseñar </w:t>
      </w:r>
      <w:r w:rsidR="00875320" w:rsidRPr="005D37BC">
        <w:rPr>
          <w:rFonts w:ascii="Arial" w:hAnsi="Arial" w:cs="Arial"/>
        </w:rPr>
        <w:t>transformar</w:t>
      </w:r>
      <w:r w:rsidRPr="005D37BC">
        <w:rPr>
          <w:rFonts w:ascii="Arial" w:hAnsi="Arial" w:cs="Arial"/>
        </w:rPr>
        <w:t xml:space="preserve"> y mejorar la enseñanza.</w:t>
      </w:r>
    </w:p>
    <w:p w14:paraId="6DB6DE4C" w14:textId="6BA3AB3F" w:rsidR="00E137D1" w:rsidRPr="005D37BC" w:rsidRDefault="00E137D1" w:rsidP="00875320">
      <w:pPr>
        <w:spacing w:line="360" w:lineRule="auto"/>
        <w:jc w:val="both"/>
        <w:rPr>
          <w:rFonts w:ascii="Arial" w:hAnsi="Arial" w:cs="Arial"/>
        </w:rPr>
      </w:pPr>
      <w:r w:rsidRPr="005D37BC">
        <w:rPr>
          <w:rFonts w:ascii="Arial" w:hAnsi="Arial" w:cs="Arial"/>
        </w:rPr>
        <w:t xml:space="preserve">Luego de </w:t>
      </w:r>
      <w:r w:rsidR="00875320" w:rsidRPr="005D37BC">
        <w:rPr>
          <w:rFonts w:ascii="Arial" w:hAnsi="Arial" w:cs="Arial"/>
        </w:rPr>
        <w:t>desarrollada</w:t>
      </w:r>
      <w:r w:rsidRPr="005D37BC">
        <w:rPr>
          <w:rFonts w:ascii="Arial" w:hAnsi="Arial" w:cs="Arial"/>
        </w:rPr>
        <w:t xml:space="preserve"> la conferencia central, los participantes </w:t>
      </w:r>
      <w:r w:rsidR="00875320" w:rsidRPr="005D37BC">
        <w:rPr>
          <w:rFonts w:ascii="Arial" w:hAnsi="Arial" w:cs="Arial"/>
        </w:rPr>
        <w:t>trabajaran</w:t>
      </w:r>
      <w:r w:rsidRPr="005D37BC">
        <w:rPr>
          <w:rFonts w:ascii="Arial" w:hAnsi="Arial" w:cs="Arial"/>
        </w:rPr>
        <w:t xml:space="preserve"> en comisiones, de acuerdo a las diferentes temáticas propuestas, en donde cada uno de los ponentes </w:t>
      </w:r>
      <w:r w:rsidR="00875320" w:rsidRPr="005D37BC">
        <w:rPr>
          <w:rFonts w:ascii="Arial" w:hAnsi="Arial" w:cs="Arial"/>
        </w:rPr>
        <w:t>presentara trabajo</w:t>
      </w:r>
      <w:r w:rsidRPr="005D37BC">
        <w:rPr>
          <w:rFonts w:ascii="Arial" w:hAnsi="Arial" w:cs="Arial"/>
        </w:rPr>
        <w:t xml:space="preserve">s referidos a distintas problemáticas </w:t>
      </w:r>
      <w:r w:rsidR="00875320" w:rsidRPr="005D37BC">
        <w:rPr>
          <w:rFonts w:ascii="Arial" w:hAnsi="Arial" w:cs="Arial"/>
        </w:rPr>
        <w:t>relacionadas</w:t>
      </w:r>
      <w:r w:rsidRPr="005D37BC">
        <w:rPr>
          <w:rFonts w:ascii="Arial" w:hAnsi="Arial" w:cs="Arial"/>
        </w:rPr>
        <w:t xml:space="preserve"> a la educación, los cuales, a su vez generaran instancias de debate, intercambio y reflexión, moderadas por los integrantes del Dpto.</w:t>
      </w:r>
      <w:r w:rsidR="00070889" w:rsidRPr="005D37BC">
        <w:rPr>
          <w:rFonts w:ascii="Arial" w:hAnsi="Arial" w:cs="Arial"/>
        </w:rPr>
        <w:t xml:space="preserve"> de Investigación.</w:t>
      </w:r>
    </w:p>
    <w:p w14:paraId="5FE0801A" w14:textId="513167FB" w:rsidR="00070889" w:rsidRPr="005D37BC" w:rsidRDefault="00070889" w:rsidP="00875320">
      <w:pPr>
        <w:spacing w:line="360" w:lineRule="auto"/>
        <w:jc w:val="both"/>
        <w:rPr>
          <w:rFonts w:ascii="Arial" w:hAnsi="Arial" w:cs="Arial"/>
        </w:rPr>
      </w:pPr>
      <w:r w:rsidRPr="005D37BC">
        <w:rPr>
          <w:rFonts w:ascii="Arial" w:hAnsi="Arial" w:cs="Arial"/>
        </w:rPr>
        <w:t xml:space="preserve">Dos ejes estructuran las jornadas, uno en cuanto al proceso de investigación y socialización de experiencias, y otro asociado a las problemáticas de la profesión y a la </w:t>
      </w:r>
      <w:r w:rsidR="00875320" w:rsidRPr="005D37BC">
        <w:rPr>
          <w:rFonts w:ascii="Arial" w:hAnsi="Arial" w:cs="Arial"/>
        </w:rPr>
        <w:t>formación</w:t>
      </w:r>
      <w:r w:rsidRPr="005D37BC">
        <w:rPr>
          <w:rFonts w:ascii="Arial" w:hAnsi="Arial" w:cs="Arial"/>
        </w:rPr>
        <w:t xml:space="preserve"> docente (las cuales serán </w:t>
      </w:r>
      <w:r w:rsidR="00875320" w:rsidRPr="005D37BC">
        <w:rPr>
          <w:rFonts w:ascii="Arial" w:hAnsi="Arial" w:cs="Arial"/>
        </w:rPr>
        <w:t>profundizadas</w:t>
      </w:r>
      <w:r w:rsidRPr="005D37BC">
        <w:rPr>
          <w:rFonts w:ascii="Arial" w:hAnsi="Arial" w:cs="Arial"/>
        </w:rPr>
        <w:t xml:space="preserve"> en las Conferencias Centrales, las ponencias y el taller).</w:t>
      </w:r>
    </w:p>
    <w:p w14:paraId="32401BE6" w14:textId="31EF11F1" w:rsidR="00070889" w:rsidRPr="005D37BC" w:rsidRDefault="00070889" w:rsidP="00875320">
      <w:pPr>
        <w:spacing w:line="360" w:lineRule="auto"/>
        <w:jc w:val="both"/>
        <w:rPr>
          <w:rFonts w:ascii="Arial" w:hAnsi="Arial" w:cs="Arial"/>
        </w:rPr>
      </w:pPr>
      <w:r w:rsidRPr="005D37BC">
        <w:rPr>
          <w:rFonts w:ascii="Arial" w:hAnsi="Arial" w:cs="Arial"/>
        </w:rPr>
        <w:t xml:space="preserve">Eje </w:t>
      </w:r>
      <w:r w:rsidR="00875320" w:rsidRPr="005D37BC">
        <w:rPr>
          <w:rFonts w:ascii="Arial" w:hAnsi="Arial" w:cs="Arial"/>
        </w:rPr>
        <w:t xml:space="preserve">Teórico </w:t>
      </w:r>
      <w:r w:rsidRPr="005D37BC">
        <w:rPr>
          <w:rFonts w:ascii="Arial" w:hAnsi="Arial" w:cs="Arial"/>
        </w:rPr>
        <w:t>-</w:t>
      </w:r>
      <w:r w:rsidR="00875320" w:rsidRPr="005D37BC">
        <w:rPr>
          <w:rFonts w:ascii="Arial" w:hAnsi="Arial" w:cs="Arial"/>
        </w:rPr>
        <w:t xml:space="preserve"> metodológico</w:t>
      </w:r>
      <w:r w:rsidRPr="005D37BC">
        <w:rPr>
          <w:rFonts w:ascii="Arial" w:hAnsi="Arial" w:cs="Arial"/>
        </w:rPr>
        <w:t xml:space="preserve"> del proceso de la investigación educativa.</w:t>
      </w:r>
    </w:p>
    <w:p w14:paraId="0661BEAC" w14:textId="77777777" w:rsidR="00117AB4" w:rsidRDefault="00117AB4" w:rsidP="00875320">
      <w:pPr>
        <w:spacing w:line="360" w:lineRule="auto"/>
        <w:jc w:val="both"/>
        <w:rPr>
          <w:rFonts w:ascii="Arial" w:hAnsi="Arial" w:cs="Arial"/>
        </w:rPr>
      </w:pPr>
    </w:p>
    <w:p w14:paraId="6EDC7CA9" w14:textId="77777777" w:rsidR="00117AB4" w:rsidRDefault="00117AB4" w:rsidP="00875320">
      <w:pPr>
        <w:spacing w:line="360" w:lineRule="auto"/>
        <w:jc w:val="both"/>
        <w:rPr>
          <w:rFonts w:ascii="Arial" w:hAnsi="Arial" w:cs="Arial"/>
        </w:rPr>
      </w:pPr>
    </w:p>
    <w:p w14:paraId="630E2281" w14:textId="66EA27AF" w:rsidR="00070889" w:rsidRPr="005D37BC" w:rsidRDefault="00070889" w:rsidP="00875320">
      <w:pPr>
        <w:spacing w:line="360" w:lineRule="auto"/>
        <w:jc w:val="both"/>
        <w:rPr>
          <w:rFonts w:ascii="Arial" w:hAnsi="Arial" w:cs="Arial"/>
        </w:rPr>
      </w:pPr>
      <w:r w:rsidRPr="005D37BC">
        <w:rPr>
          <w:rFonts w:ascii="Arial" w:hAnsi="Arial" w:cs="Arial"/>
        </w:rPr>
        <w:t xml:space="preserve">La investigación en las distintas áreas del campo de la educación. Socialización de </w:t>
      </w:r>
      <w:r w:rsidR="00875320" w:rsidRPr="005D37BC">
        <w:rPr>
          <w:rFonts w:ascii="Arial" w:hAnsi="Arial" w:cs="Arial"/>
        </w:rPr>
        <w:t>investigaciones</w:t>
      </w:r>
      <w:r w:rsidRPr="005D37BC">
        <w:rPr>
          <w:rFonts w:ascii="Arial" w:hAnsi="Arial" w:cs="Arial"/>
        </w:rPr>
        <w:t>.</w:t>
      </w:r>
    </w:p>
    <w:p w14:paraId="54A5CE53" w14:textId="22A2477A" w:rsidR="00070889" w:rsidRPr="005D37BC" w:rsidRDefault="00070889" w:rsidP="00875320">
      <w:pPr>
        <w:spacing w:line="360" w:lineRule="auto"/>
        <w:jc w:val="both"/>
        <w:rPr>
          <w:rFonts w:ascii="Arial" w:hAnsi="Arial" w:cs="Arial"/>
        </w:rPr>
      </w:pPr>
      <w:r w:rsidRPr="005D37BC">
        <w:rPr>
          <w:rFonts w:ascii="Arial" w:hAnsi="Arial" w:cs="Arial"/>
        </w:rPr>
        <w:t xml:space="preserve">Dentro de este eje se dará lugar a un taller para presentar y socialización proyectos o </w:t>
      </w:r>
      <w:r w:rsidR="00875320" w:rsidRPr="005D37BC">
        <w:rPr>
          <w:rFonts w:ascii="Arial" w:hAnsi="Arial" w:cs="Arial"/>
        </w:rPr>
        <w:t>avances</w:t>
      </w:r>
      <w:r w:rsidRPr="005D37BC">
        <w:rPr>
          <w:rFonts w:ascii="Arial" w:hAnsi="Arial" w:cs="Arial"/>
        </w:rPr>
        <w:t xml:space="preserve"> de investigación que viene realizando docentes o estudiantes.</w:t>
      </w:r>
    </w:p>
    <w:p w14:paraId="2DA1A67D" w14:textId="12408155" w:rsidR="00070889" w:rsidRPr="005D37BC" w:rsidRDefault="00070889" w:rsidP="00875320">
      <w:pPr>
        <w:spacing w:line="360" w:lineRule="auto"/>
        <w:jc w:val="both"/>
        <w:rPr>
          <w:rFonts w:ascii="Arial" w:hAnsi="Arial" w:cs="Arial"/>
        </w:rPr>
      </w:pPr>
      <w:r w:rsidRPr="005D37BC">
        <w:rPr>
          <w:rFonts w:ascii="Arial" w:hAnsi="Arial" w:cs="Arial"/>
        </w:rPr>
        <w:t xml:space="preserve">Eje sobre problemática en la profesión y la formación </w:t>
      </w:r>
      <w:r w:rsidR="00875320" w:rsidRPr="005D37BC">
        <w:rPr>
          <w:rFonts w:ascii="Arial" w:hAnsi="Arial" w:cs="Arial"/>
        </w:rPr>
        <w:t>docente</w:t>
      </w:r>
      <w:r w:rsidRPr="005D37BC">
        <w:rPr>
          <w:rFonts w:ascii="Arial" w:hAnsi="Arial" w:cs="Arial"/>
        </w:rPr>
        <w:t>.</w:t>
      </w:r>
    </w:p>
    <w:p w14:paraId="22B917E9" w14:textId="20C5C44F" w:rsidR="00070889" w:rsidRPr="005D37BC" w:rsidRDefault="00070889" w:rsidP="00875320">
      <w:pPr>
        <w:spacing w:line="360" w:lineRule="auto"/>
        <w:jc w:val="both"/>
        <w:rPr>
          <w:rFonts w:ascii="Arial" w:hAnsi="Arial" w:cs="Arial"/>
        </w:rPr>
      </w:pPr>
      <w:r w:rsidRPr="005D37BC">
        <w:rPr>
          <w:rFonts w:ascii="Arial" w:hAnsi="Arial" w:cs="Arial"/>
        </w:rPr>
        <w:t>E</w:t>
      </w:r>
      <w:r w:rsidR="00875320" w:rsidRPr="005D37BC">
        <w:rPr>
          <w:rFonts w:ascii="Arial" w:hAnsi="Arial" w:cs="Arial"/>
        </w:rPr>
        <w:t>n dicho eje: se ponen en discusión</w:t>
      </w:r>
      <w:r w:rsidRPr="005D37BC">
        <w:rPr>
          <w:rFonts w:ascii="Arial" w:hAnsi="Arial" w:cs="Arial"/>
        </w:rPr>
        <w:t xml:space="preserve"> y/o debates las </w:t>
      </w:r>
      <w:r w:rsidR="00875320" w:rsidRPr="005D37BC">
        <w:rPr>
          <w:rFonts w:ascii="Arial" w:hAnsi="Arial" w:cs="Arial"/>
        </w:rPr>
        <w:t>problemáticas</w:t>
      </w:r>
      <w:r w:rsidRPr="005D37BC">
        <w:rPr>
          <w:rFonts w:ascii="Arial" w:hAnsi="Arial" w:cs="Arial"/>
        </w:rPr>
        <w:t xml:space="preserve"> percibidas al interior de las practicas docentes; Conferencia Central Lic. Delia </w:t>
      </w:r>
      <w:proofErr w:type="spellStart"/>
      <w:r w:rsidRPr="005D37BC">
        <w:rPr>
          <w:rFonts w:ascii="Arial" w:hAnsi="Arial" w:cs="Arial"/>
        </w:rPr>
        <w:t>Azzerboni</w:t>
      </w:r>
      <w:proofErr w:type="spellEnd"/>
      <w:r w:rsidRPr="005D37BC">
        <w:rPr>
          <w:rFonts w:ascii="Arial" w:hAnsi="Arial" w:cs="Arial"/>
        </w:rPr>
        <w:t xml:space="preserve">, Retroalimentación ¿solo </w:t>
      </w:r>
      <w:r w:rsidR="00875320" w:rsidRPr="005D37BC">
        <w:rPr>
          <w:rFonts w:ascii="Arial" w:hAnsi="Arial" w:cs="Arial"/>
        </w:rPr>
        <w:t>en</w:t>
      </w:r>
      <w:r w:rsidRPr="005D37BC">
        <w:rPr>
          <w:rFonts w:ascii="Arial" w:hAnsi="Arial" w:cs="Arial"/>
        </w:rPr>
        <w:t xml:space="preserve"> evaluación?</w:t>
      </w:r>
    </w:p>
    <w:p w14:paraId="63375E91" w14:textId="1DF6561D" w:rsidR="00070889" w:rsidRPr="005D37BC" w:rsidRDefault="00875320" w:rsidP="00875320">
      <w:pPr>
        <w:spacing w:line="360" w:lineRule="auto"/>
        <w:jc w:val="both"/>
        <w:rPr>
          <w:rFonts w:ascii="Arial" w:hAnsi="Arial" w:cs="Arial"/>
        </w:rPr>
      </w:pPr>
      <w:r w:rsidRPr="005D37BC">
        <w:rPr>
          <w:rFonts w:ascii="Arial" w:hAnsi="Arial" w:cs="Arial"/>
        </w:rPr>
        <w:t>También</w:t>
      </w:r>
      <w:r w:rsidR="00070889" w:rsidRPr="005D37BC">
        <w:rPr>
          <w:rFonts w:ascii="Arial" w:hAnsi="Arial" w:cs="Arial"/>
        </w:rPr>
        <w:t xml:space="preserve"> dentro de este </w:t>
      </w:r>
      <w:r w:rsidRPr="005D37BC">
        <w:rPr>
          <w:rFonts w:ascii="Arial" w:hAnsi="Arial" w:cs="Arial"/>
        </w:rPr>
        <w:t>eje,</w:t>
      </w:r>
      <w:r w:rsidR="00070889" w:rsidRPr="005D37BC">
        <w:rPr>
          <w:rFonts w:ascii="Arial" w:hAnsi="Arial" w:cs="Arial"/>
        </w:rPr>
        <w:t xml:space="preserve"> se </w:t>
      </w:r>
      <w:r w:rsidRPr="005D37BC">
        <w:rPr>
          <w:rFonts w:ascii="Arial" w:hAnsi="Arial" w:cs="Arial"/>
        </w:rPr>
        <w:t>dará</w:t>
      </w:r>
      <w:r w:rsidR="00070889" w:rsidRPr="005D37BC">
        <w:rPr>
          <w:rFonts w:ascii="Arial" w:hAnsi="Arial" w:cs="Arial"/>
        </w:rPr>
        <w:t xml:space="preserve"> espacio al </w:t>
      </w:r>
      <w:r w:rsidRPr="005D37BC">
        <w:rPr>
          <w:rFonts w:ascii="Arial" w:hAnsi="Arial" w:cs="Arial"/>
        </w:rPr>
        <w:t>taller</w:t>
      </w:r>
      <w:r w:rsidR="00070889" w:rsidRPr="005D37BC">
        <w:rPr>
          <w:rFonts w:ascii="Arial" w:hAnsi="Arial" w:cs="Arial"/>
        </w:rPr>
        <w:t xml:space="preserve"> </w:t>
      </w:r>
      <w:r w:rsidRPr="005D37BC">
        <w:rPr>
          <w:rFonts w:ascii="Arial" w:hAnsi="Arial" w:cs="Arial"/>
        </w:rPr>
        <w:t>teórico</w:t>
      </w:r>
      <w:r w:rsidR="00070889" w:rsidRPr="005D37BC">
        <w:rPr>
          <w:rFonts w:ascii="Arial" w:hAnsi="Arial" w:cs="Arial"/>
        </w:rPr>
        <w:t xml:space="preserve"> – </w:t>
      </w:r>
      <w:r w:rsidRPr="005D37BC">
        <w:rPr>
          <w:rFonts w:ascii="Arial" w:hAnsi="Arial" w:cs="Arial"/>
        </w:rPr>
        <w:t>práctico</w:t>
      </w:r>
      <w:r w:rsidR="00070889" w:rsidRPr="005D37BC">
        <w:rPr>
          <w:rFonts w:ascii="Arial" w:hAnsi="Arial" w:cs="Arial"/>
        </w:rPr>
        <w:t xml:space="preserve"> de:</w:t>
      </w:r>
    </w:p>
    <w:p w14:paraId="33AB4E63" w14:textId="5281EF4B" w:rsidR="00070889" w:rsidRPr="005D37BC" w:rsidRDefault="00070889" w:rsidP="0087532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D37BC">
        <w:rPr>
          <w:rFonts w:ascii="Arial" w:hAnsi="Arial" w:cs="Arial"/>
        </w:rPr>
        <w:t xml:space="preserve">Directivos que asesoran acompañando Lic. Delia </w:t>
      </w:r>
      <w:proofErr w:type="spellStart"/>
      <w:r w:rsidRPr="005D37BC">
        <w:rPr>
          <w:rFonts w:ascii="Arial" w:hAnsi="Arial" w:cs="Arial"/>
        </w:rPr>
        <w:t>Azzerboni</w:t>
      </w:r>
      <w:proofErr w:type="spellEnd"/>
    </w:p>
    <w:p w14:paraId="17BD4161" w14:textId="3DD67F48" w:rsidR="00070889" w:rsidRPr="005D37BC" w:rsidRDefault="00070889" w:rsidP="0087532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D37BC">
        <w:rPr>
          <w:rFonts w:ascii="Arial" w:hAnsi="Arial" w:cs="Arial"/>
        </w:rPr>
        <w:t xml:space="preserve">El uso significativo de problemas en matemática Prof. </w:t>
      </w:r>
      <w:proofErr w:type="spellStart"/>
      <w:r w:rsidRPr="005D37BC">
        <w:rPr>
          <w:rFonts w:ascii="Arial" w:hAnsi="Arial" w:cs="Arial"/>
        </w:rPr>
        <w:t>Percara</w:t>
      </w:r>
      <w:proofErr w:type="spellEnd"/>
      <w:r w:rsidRPr="005D37BC">
        <w:rPr>
          <w:rFonts w:ascii="Arial" w:hAnsi="Arial" w:cs="Arial"/>
        </w:rPr>
        <w:t xml:space="preserve"> </w:t>
      </w:r>
      <w:r w:rsidR="00875320" w:rsidRPr="005D37BC">
        <w:rPr>
          <w:rFonts w:ascii="Arial" w:hAnsi="Arial" w:cs="Arial"/>
        </w:rPr>
        <w:t>María</w:t>
      </w:r>
      <w:r w:rsidRPr="005D37BC">
        <w:rPr>
          <w:rFonts w:ascii="Arial" w:hAnsi="Arial" w:cs="Arial"/>
        </w:rPr>
        <w:t xml:space="preserve"> Laur</w:t>
      </w:r>
      <w:r w:rsidR="00875320" w:rsidRPr="005D37BC">
        <w:rPr>
          <w:rFonts w:ascii="Arial" w:hAnsi="Arial" w:cs="Arial"/>
        </w:rPr>
        <w:t xml:space="preserve">a;  Prof. Velo </w:t>
      </w:r>
      <w:proofErr w:type="spellStart"/>
      <w:r w:rsidR="00875320" w:rsidRPr="005D37BC">
        <w:rPr>
          <w:rFonts w:ascii="Arial" w:hAnsi="Arial" w:cs="Arial"/>
        </w:rPr>
        <w:t>Magalí</w:t>
      </w:r>
      <w:proofErr w:type="spellEnd"/>
      <w:r w:rsidR="00875320" w:rsidRPr="005D37BC">
        <w:rPr>
          <w:rFonts w:ascii="Arial" w:hAnsi="Arial" w:cs="Arial"/>
        </w:rPr>
        <w:t xml:space="preserve">; Prof. </w:t>
      </w:r>
      <w:proofErr w:type="spellStart"/>
      <w:r w:rsidR="00875320" w:rsidRPr="005D37BC">
        <w:rPr>
          <w:rFonts w:ascii="Arial" w:hAnsi="Arial" w:cs="Arial"/>
        </w:rPr>
        <w:t>Zilloni</w:t>
      </w:r>
      <w:proofErr w:type="spellEnd"/>
      <w:r w:rsidR="00875320" w:rsidRPr="005D37BC">
        <w:rPr>
          <w:rFonts w:ascii="Arial" w:hAnsi="Arial" w:cs="Arial"/>
        </w:rPr>
        <w:t xml:space="preserve"> Micaela.</w:t>
      </w:r>
    </w:p>
    <w:p w14:paraId="39E2CFA2" w14:textId="6E27A842" w:rsidR="00875320" w:rsidRPr="005D37BC" w:rsidRDefault="00875320" w:rsidP="0087532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D37BC">
        <w:rPr>
          <w:rFonts w:ascii="Arial" w:hAnsi="Arial" w:cs="Arial"/>
        </w:rPr>
        <w:t>La creatividad y la imaginación como parte de los procesos de enseñanza. Arquitecta Marianela Müller.</w:t>
      </w:r>
    </w:p>
    <w:p w14:paraId="50328BD2" w14:textId="01BAF68C" w:rsidR="00875320" w:rsidRPr="005D37BC" w:rsidRDefault="00875320" w:rsidP="0087532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D37BC">
        <w:rPr>
          <w:rFonts w:ascii="Arial" w:hAnsi="Arial" w:cs="Arial"/>
        </w:rPr>
        <w:t xml:space="preserve">Estrategia para abordar distintos ritmos de aprendizaje en las aulas. Psicopedagoga Florencia </w:t>
      </w:r>
      <w:proofErr w:type="spellStart"/>
      <w:r w:rsidRPr="005D37BC">
        <w:rPr>
          <w:rFonts w:ascii="Arial" w:hAnsi="Arial" w:cs="Arial"/>
        </w:rPr>
        <w:t>Guntren</w:t>
      </w:r>
      <w:proofErr w:type="spellEnd"/>
      <w:r w:rsidRPr="005D37BC">
        <w:rPr>
          <w:rFonts w:ascii="Arial" w:hAnsi="Arial" w:cs="Arial"/>
        </w:rPr>
        <w:t>.</w:t>
      </w:r>
    </w:p>
    <w:p w14:paraId="3D0B9E0C" w14:textId="601C464B" w:rsidR="00875320" w:rsidRPr="005D37BC" w:rsidRDefault="00875320" w:rsidP="0087532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D37BC">
        <w:rPr>
          <w:rFonts w:ascii="Arial" w:hAnsi="Arial" w:cs="Arial"/>
        </w:rPr>
        <w:t>Presentación y socialización de trabajos de investigación.</w:t>
      </w:r>
    </w:p>
    <w:p w14:paraId="77567EC9" w14:textId="385CD177" w:rsidR="007A7067" w:rsidRPr="005D37BC" w:rsidRDefault="0003020C" w:rsidP="00875320">
      <w:pPr>
        <w:spacing w:line="360" w:lineRule="auto"/>
        <w:jc w:val="both"/>
        <w:rPr>
          <w:rFonts w:ascii="Arial" w:hAnsi="Arial" w:cs="Arial"/>
        </w:rPr>
      </w:pPr>
      <w:r w:rsidRPr="005D37BC">
        <w:rPr>
          <w:rFonts w:ascii="Arial" w:hAnsi="Arial" w:cs="Arial"/>
        </w:rPr>
        <w:t xml:space="preserve">Teniendo en cuenta lo expresado y considerando </w:t>
      </w:r>
      <w:r w:rsidR="00875320" w:rsidRPr="005D37BC">
        <w:rPr>
          <w:rFonts w:ascii="Arial" w:hAnsi="Arial" w:cs="Arial"/>
        </w:rPr>
        <w:t>el valor educativo y cultural que generan este tipo de jornadas y actividades</w:t>
      </w:r>
      <w:r w:rsidR="007A7067" w:rsidRPr="005D37BC">
        <w:rPr>
          <w:rFonts w:ascii="Arial" w:hAnsi="Arial" w:cs="Arial"/>
        </w:rPr>
        <w:t>, solicito a mis pares legisladores el acompañamiento de la presente declaración.-</w:t>
      </w:r>
    </w:p>
    <w:p w14:paraId="465514F7" w14:textId="77777777" w:rsidR="00A40DF7" w:rsidRPr="005D37BC" w:rsidRDefault="00A40DF7" w:rsidP="00A40DF7">
      <w:pPr>
        <w:spacing w:line="360" w:lineRule="auto"/>
        <w:jc w:val="both"/>
        <w:rPr>
          <w:rFonts w:ascii="Arial" w:hAnsi="Arial" w:cs="Arial"/>
        </w:rPr>
      </w:pPr>
    </w:p>
    <w:p w14:paraId="01DE964F" w14:textId="0E1C34F7" w:rsidR="0025017A" w:rsidRPr="005D37BC" w:rsidRDefault="0025017A" w:rsidP="00A40DF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5017A" w:rsidRPr="005D37BC" w:rsidSect="0076166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144BC" w14:textId="77777777" w:rsidR="005660DC" w:rsidRDefault="005660DC" w:rsidP="00B77ABE">
      <w:pPr>
        <w:spacing w:after="0" w:line="240" w:lineRule="auto"/>
      </w:pPr>
      <w:r>
        <w:separator/>
      </w:r>
    </w:p>
  </w:endnote>
  <w:endnote w:type="continuationSeparator" w:id="0">
    <w:p w14:paraId="65127E01" w14:textId="77777777" w:rsidR="005660DC" w:rsidRDefault="005660DC" w:rsidP="00B7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326F5" w14:textId="77777777" w:rsidR="005660DC" w:rsidRDefault="005660DC" w:rsidP="00B77ABE">
      <w:pPr>
        <w:spacing w:after="0" w:line="240" w:lineRule="auto"/>
      </w:pPr>
      <w:r>
        <w:separator/>
      </w:r>
    </w:p>
  </w:footnote>
  <w:footnote w:type="continuationSeparator" w:id="0">
    <w:p w14:paraId="392A9FA8" w14:textId="77777777" w:rsidR="005660DC" w:rsidRDefault="005660DC" w:rsidP="00B77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A47AE" w14:textId="77777777" w:rsidR="00B77ABE" w:rsidRDefault="00B77ABE">
    <w:pPr>
      <w:pStyle w:val="Encabezado"/>
    </w:pPr>
    <w:r>
      <w:object w:dxaOrig="11569" w:dyaOrig="2910" w14:anchorId="114BA3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 o:ole="">
          <v:imagedata r:id="rId1" o:title="" croptop="-266f" cropleft="18f"/>
        </v:shape>
        <o:OLEObject Type="Embed" ProgID="PBrush" ShapeID="_x0000_i1025" DrawAspect="Content" ObjectID="_172716632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D530D"/>
    <w:multiLevelType w:val="hybridMultilevel"/>
    <w:tmpl w:val="AFAE405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59"/>
    <w:rsid w:val="000232DE"/>
    <w:rsid w:val="0003020C"/>
    <w:rsid w:val="00034D80"/>
    <w:rsid w:val="00051229"/>
    <w:rsid w:val="00065426"/>
    <w:rsid w:val="00070889"/>
    <w:rsid w:val="000873F7"/>
    <w:rsid w:val="000B0644"/>
    <w:rsid w:val="000B4F57"/>
    <w:rsid w:val="000E4EEC"/>
    <w:rsid w:val="00100DA6"/>
    <w:rsid w:val="001019EB"/>
    <w:rsid w:val="00117AB4"/>
    <w:rsid w:val="00141E03"/>
    <w:rsid w:val="0015411E"/>
    <w:rsid w:val="0015676D"/>
    <w:rsid w:val="001D0434"/>
    <w:rsid w:val="001D1A10"/>
    <w:rsid w:val="002404A9"/>
    <w:rsid w:val="0024565E"/>
    <w:rsid w:val="00245861"/>
    <w:rsid w:val="0025017A"/>
    <w:rsid w:val="002653A8"/>
    <w:rsid w:val="0027623B"/>
    <w:rsid w:val="002808CE"/>
    <w:rsid w:val="002841E1"/>
    <w:rsid w:val="002A0A44"/>
    <w:rsid w:val="002A7E29"/>
    <w:rsid w:val="002D058B"/>
    <w:rsid w:val="002D2D93"/>
    <w:rsid w:val="002D6CC1"/>
    <w:rsid w:val="00310F56"/>
    <w:rsid w:val="00321BDC"/>
    <w:rsid w:val="0033347F"/>
    <w:rsid w:val="00364523"/>
    <w:rsid w:val="003839F3"/>
    <w:rsid w:val="003934F8"/>
    <w:rsid w:val="003D2995"/>
    <w:rsid w:val="003D3561"/>
    <w:rsid w:val="003D4F5A"/>
    <w:rsid w:val="003F773A"/>
    <w:rsid w:val="00400231"/>
    <w:rsid w:val="00405F5D"/>
    <w:rsid w:val="0040718D"/>
    <w:rsid w:val="00407B1D"/>
    <w:rsid w:val="0041709D"/>
    <w:rsid w:val="00425AC0"/>
    <w:rsid w:val="0042737E"/>
    <w:rsid w:val="00433987"/>
    <w:rsid w:val="00437B68"/>
    <w:rsid w:val="00465242"/>
    <w:rsid w:val="004D1141"/>
    <w:rsid w:val="004E60F6"/>
    <w:rsid w:val="004F55AE"/>
    <w:rsid w:val="00505BB2"/>
    <w:rsid w:val="0051041F"/>
    <w:rsid w:val="005232A5"/>
    <w:rsid w:val="00561A28"/>
    <w:rsid w:val="00563512"/>
    <w:rsid w:val="005660DC"/>
    <w:rsid w:val="00584871"/>
    <w:rsid w:val="005B5EDC"/>
    <w:rsid w:val="005B6B0D"/>
    <w:rsid w:val="005D12FC"/>
    <w:rsid w:val="005D37BC"/>
    <w:rsid w:val="00611CA5"/>
    <w:rsid w:val="00654EA0"/>
    <w:rsid w:val="006A5492"/>
    <w:rsid w:val="006B29F7"/>
    <w:rsid w:val="006C6F41"/>
    <w:rsid w:val="00723FC0"/>
    <w:rsid w:val="00737CD5"/>
    <w:rsid w:val="007519EE"/>
    <w:rsid w:val="00761666"/>
    <w:rsid w:val="007920EF"/>
    <w:rsid w:val="007A7067"/>
    <w:rsid w:val="008174B6"/>
    <w:rsid w:val="0083680D"/>
    <w:rsid w:val="00843B2D"/>
    <w:rsid w:val="00844BD0"/>
    <w:rsid w:val="008459D0"/>
    <w:rsid w:val="00875320"/>
    <w:rsid w:val="008811AF"/>
    <w:rsid w:val="008A2355"/>
    <w:rsid w:val="008B2697"/>
    <w:rsid w:val="008C7BD0"/>
    <w:rsid w:val="00900540"/>
    <w:rsid w:val="009257F4"/>
    <w:rsid w:val="009404BB"/>
    <w:rsid w:val="00957F62"/>
    <w:rsid w:val="00981052"/>
    <w:rsid w:val="00983873"/>
    <w:rsid w:val="009A0090"/>
    <w:rsid w:val="009E50C0"/>
    <w:rsid w:val="009F2BAC"/>
    <w:rsid w:val="00A07765"/>
    <w:rsid w:val="00A2505F"/>
    <w:rsid w:val="00A40DF7"/>
    <w:rsid w:val="00A76585"/>
    <w:rsid w:val="00AB457C"/>
    <w:rsid w:val="00AB6AAE"/>
    <w:rsid w:val="00AC3589"/>
    <w:rsid w:val="00AC4F59"/>
    <w:rsid w:val="00AC78D7"/>
    <w:rsid w:val="00AD29BB"/>
    <w:rsid w:val="00AD3587"/>
    <w:rsid w:val="00AD6BCE"/>
    <w:rsid w:val="00AE0E7D"/>
    <w:rsid w:val="00AE6B3D"/>
    <w:rsid w:val="00B1659B"/>
    <w:rsid w:val="00B17533"/>
    <w:rsid w:val="00B40D38"/>
    <w:rsid w:val="00B71A12"/>
    <w:rsid w:val="00B75339"/>
    <w:rsid w:val="00B77ABE"/>
    <w:rsid w:val="00B85078"/>
    <w:rsid w:val="00BD2080"/>
    <w:rsid w:val="00BD6401"/>
    <w:rsid w:val="00BE0C44"/>
    <w:rsid w:val="00BE4E2A"/>
    <w:rsid w:val="00BF3F72"/>
    <w:rsid w:val="00C35D3F"/>
    <w:rsid w:val="00C419F5"/>
    <w:rsid w:val="00C80C12"/>
    <w:rsid w:val="00C833BE"/>
    <w:rsid w:val="00CB7F90"/>
    <w:rsid w:val="00D008D1"/>
    <w:rsid w:val="00D01C24"/>
    <w:rsid w:val="00D11FC3"/>
    <w:rsid w:val="00D3511E"/>
    <w:rsid w:val="00D94958"/>
    <w:rsid w:val="00DC2F81"/>
    <w:rsid w:val="00DC57E9"/>
    <w:rsid w:val="00DD1DA6"/>
    <w:rsid w:val="00DD4EF0"/>
    <w:rsid w:val="00E137D1"/>
    <w:rsid w:val="00E16DA6"/>
    <w:rsid w:val="00E52C7D"/>
    <w:rsid w:val="00E61934"/>
    <w:rsid w:val="00E72F32"/>
    <w:rsid w:val="00E92AEA"/>
    <w:rsid w:val="00EA2CCC"/>
    <w:rsid w:val="00EC7ED6"/>
    <w:rsid w:val="00EE26BE"/>
    <w:rsid w:val="00EF0D5E"/>
    <w:rsid w:val="00F071C9"/>
    <w:rsid w:val="00F22ABC"/>
    <w:rsid w:val="00FA33F2"/>
    <w:rsid w:val="00FA5E7F"/>
    <w:rsid w:val="00FC39B3"/>
    <w:rsid w:val="00FD1BE1"/>
    <w:rsid w:val="00FE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900639"/>
  <w15:chartTrackingRefBased/>
  <w15:docId w15:val="{7489B7FC-DB28-4C6D-BBB7-2F1439C1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66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C4F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99"/>
    <w:qFormat/>
    <w:rsid w:val="00AC4F59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AC4F59"/>
    <w:rPr>
      <w:rFonts w:cs="Times New Roman"/>
    </w:rPr>
  </w:style>
  <w:style w:type="paragraph" w:styleId="HTMLconformatoprevio">
    <w:name w:val="HTML Preformatted"/>
    <w:basedOn w:val="Normal"/>
    <w:link w:val="HTMLconformatoprevioCar"/>
    <w:uiPriority w:val="99"/>
    <w:rsid w:val="00D11F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link w:val="HTMLconformatoprevio"/>
    <w:uiPriority w:val="99"/>
    <w:locked/>
    <w:rsid w:val="00D11FC3"/>
    <w:rPr>
      <w:rFonts w:ascii="Courier New" w:hAnsi="Courier New" w:cs="Courier New"/>
      <w:sz w:val="20"/>
      <w:szCs w:val="20"/>
      <w:lang w:eastAsia="es-ES"/>
    </w:rPr>
  </w:style>
  <w:style w:type="paragraph" w:styleId="Sinespaciado">
    <w:name w:val="No Spacing"/>
    <w:uiPriority w:val="99"/>
    <w:qFormat/>
    <w:rsid w:val="009F2BAC"/>
    <w:rPr>
      <w:rFonts w:ascii="Arial" w:hAnsi="Arial"/>
      <w:sz w:val="24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B77A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77ABE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B77A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77ABE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070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6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</dc:creator>
  <cp:keywords/>
  <cp:lastModifiedBy>Cuenta Microsoft</cp:lastModifiedBy>
  <cp:revision>2</cp:revision>
  <cp:lastPrinted>2022-09-23T13:43:00Z</cp:lastPrinted>
  <dcterms:created xsi:type="dcterms:W3CDTF">2022-10-13T14:39:00Z</dcterms:created>
  <dcterms:modified xsi:type="dcterms:W3CDTF">2022-10-13T14:39:00Z</dcterms:modified>
</cp:coreProperties>
</file>