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B2" w:rsidRDefault="00FA2AB2" w:rsidP="00FA2AB2">
      <w:pPr>
        <w:jc w:val="center"/>
        <w:rPr>
          <w:rFonts w:ascii="Arial" w:hAnsi="Arial" w:cs="Arial"/>
          <w:sz w:val="24"/>
          <w:szCs w:val="24"/>
        </w:rPr>
      </w:pPr>
    </w:p>
    <w:p w:rsidR="00FA2AB2" w:rsidRPr="00772DD1" w:rsidRDefault="00FA2AB2" w:rsidP="00FA2AB2">
      <w:pPr>
        <w:jc w:val="center"/>
        <w:rPr>
          <w:rFonts w:cs="Arial"/>
          <w:b/>
          <w:sz w:val="24"/>
          <w:szCs w:val="24"/>
        </w:rPr>
      </w:pPr>
      <w:r w:rsidRPr="00772DD1">
        <w:rPr>
          <w:rFonts w:cs="Arial"/>
          <w:b/>
          <w:sz w:val="24"/>
          <w:szCs w:val="24"/>
        </w:rPr>
        <w:t>Proyecto de Declaración</w:t>
      </w:r>
    </w:p>
    <w:p w:rsidR="00FA2AB2" w:rsidRPr="0019046D" w:rsidRDefault="00FA2AB2" w:rsidP="00FA2AB2">
      <w:pPr>
        <w:jc w:val="center"/>
        <w:rPr>
          <w:rFonts w:cs="Arial"/>
          <w:b/>
          <w:sz w:val="24"/>
          <w:szCs w:val="24"/>
        </w:rPr>
      </w:pPr>
      <w:r w:rsidRPr="0019046D">
        <w:rPr>
          <w:rFonts w:cs="Arial"/>
          <w:b/>
          <w:sz w:val="24"/>
          <w:szCs w:val="24"/>
        </w:rPr>
        <w:t>Fundamentos</w:t>
      </w:r>
    </w:p>
    <w:p w:rsidR="0019046D" w:rsidRPr="0019046D" w:rsidRDefault="00772DD1" w:rsidP="0019046D">
      <w:pPr>
        <w:spacing w:line="360" w:lineRule="auto"/>
        <w:jc w:val="both"/>
        <w:rPr>
          <w:sz w:val="24"/>
          <w:szCs w:val="24"/>
        </w:rPr>
      </w:pPr>
      <w:r w:rsidRPr="0019046D">
        <w:rPr>
          <w:rFonts w:cs="Arial"/>
          <w:sz w:val="24"/>
          <w:szCs w:val="24"/>
        </w:rPr>
        <w:t>Vis</w:t>
      </w:r>
      <w:r w:rsidR="0019046D" w:rsidRPr="0019046D">
        <w:rPr>
          <w:rFonts w:cs="Arial"/>
          <w:sz w:val="24"/>
          <w:szCs w:val="24"/>
        </w:rPr>
        <w:t xml:space="preserve">to </w:t>
      </w:r>
      <w:r w:rsidR="0019046D" w:rsidRPr="0019046D">
        <w:rPr>
          <w:sz w:val="24"/>
          <w:szCs w:val="24"/>
        </w:rPr>
        <w:t xml:space="preserve">la séptima edición del evento </w:t>
      </w:r>
      <w:r w:rsidR="0019046D" w:rsidRPr="0019046D">
        <w:rPr>
          <w:b/>
          <w:i/>
          <w:sz w:val="24"/>
          <w:szCs w:val="24"/>
        </w:rPr>
        <w:t xml:space="preserve">“Frikimania 2022” </w:t>
      </w:r>
      <w:r w:rsidR="0019046D" w:rsidRPr="0019046D">
        <w:rPr>
          <w:sz w:val="24"/>
          <w:szCs w:val="24"/>
        </w:rPr>
        <w:t>que se celebrará el día 20 de noviembre del corriente año en el Centro de Convenciones de Concordia.</w:t>
      </w:r>
    </w:p>
    <w:p w:rsidR="0019046D" w:rsidRPr="0019046D" w:rsidRDefault="0019046D" w:rsidP="0019046D">
      <w:pPr>
        <w:spacing w:line="360" w:lineRule="auto"/>
        <w:jc w:val="both"/>
        <w:rPr>
          <w:sz w:val="24"/>
          <w:szCs w:val="24"/>
        </w:rPr>
      </w:pPr>
      <w:r w:rsidRPr="0019046D">
        <w:rPr>
          <w:sz w:val="24"/>
          <w:szCs w:val="24"/>
        </w:rPr>
        <w:t>El evento “Frikimanía” se realiza hace seis años en la ciudad de Concordia y se ha convertido en el más grande y emblemático que engloba cómics, anime, video juegos, películas, arte y cultura moderna.“Frikimanía” es un evento artístico, cultural, artesanal y familiar ya que todo el contenido -tanto de espectáculos como productos a la venta, exposiciones, talleres, actividades, cosplays (disfraces) etc.- está pensado para el disfrute de grandes y chicos.</w:t>
      </w:r>
    </w:p>
    <w:p w:rsidR="0019046D" w:rsidRPr="0019046D" w:rsidRDefault="0019046D" w:rsidP="0019046D">
      <w:pPr>
        <w:spacing w:line="360" w:lineRule="auto"/>
        <w:jc w:val="both"/>
        <w:rPr>
          <w:sz w:val="24"/>
          <w:szCs w:val="24"/>
        </w:rPr>
      </w:pPr>
      <w:r w:rsidRPr="0019046D">
        <w:rPr>
          <w:sz w:val="24"/>
          <w:szCs w:val="24"/>
        </w:rPr>
        <w:t>Se trata de un evento de carácter inclusivo, siendo el ambiente “friki” un espacio de libertad individual y grupal, donde se valora, apoya y promueve activamente la expresión personal y artística sin etiquetas de género, religión, raza o color de piel, y se da la bienvenida sin ningún tipo de discriminación.</w:t>
      </w:r>
    </w:p>
    <w:p w:rsidR="0019046D" w:rsidRPr="0019046D" w:rsidRDefault="0019046D" w:rsidP="0019046D">
      <w:pPr>
        <w:spacing w:line="360" w:lineRule="auto"/>
        <w:jc w:val="both"/>
        <w:rPr>
          <w:sz w:val="24"/>
          <w:szCs w:val="24"/>
        </w:rPr>
      </w:pPr>
      <w:r w:rsidRPr="0019046D">
        <w:rPr>
          <w:sz w:val="24"/>
          <w:szCs w:val="24"/>
        </w:rPr>
        <w:t>Congrega especialmente la cultura asiática, tanto japoneses como koreana y china: las costumbres, comidas, música y manga así como del ambiente del cine, videojuegos E-sports y cómics, norteamericano y mundial.</w:t>
      </w:r>
      <w:r>
        <w:rPr>
          <w:sz w:val="24"/>
          <w:szCs w:val="24"/>
        </w:rPr>
        <w:t xml:space="preserve"> </w:t>
      </w:r>
      <w:r w:rsidRPr="0019046D">
        <w:rPr>
          <w:sz w:val="24"/>
          <w:szCs w:val="24"/>
        </w:rPr>
        <w:t>Constituye un movimiento de “subcultura” que atrae a dibujantes, ilustradores, maquilladores, vestuaristas, modistas, artesanos de trajes armaduras y utilería “props” especiales, comerciantes de todo tipo de mercadería alusiva a los temas, etc.</w:t>
      </w:r>
    </w:p>
    <w:p w:rsidR="0019046D" w:rsidRPr="0019046D" w:rsidRDefault="0019046D" w:rsidP="0019046D">
      <w:pPr>
        <w:spacing w:line="360" w:lineRule="auto"/>
        <w:jc w:val="both"/>
        <w:rPr>
          <w:sz w:val="24"/>
          <w:szCs w:val="24"/>
        </w:rPr>
      </w:pPr>
      <w:r w:rsidRPr="0019046D">
        <w:rPr>
          <w:sz w:val="24"/>
          <w:szCs w:val="24"/>
        </w:rPr>
        <w:t>Las actividades culturales incluyen demostraciones y clases gratuitas de varias artes marciales, una importante diversidad de juegos de mesa, bailes típicos y pop asíáticos, concursos de canto, dibujo, baile y cosplay.</w:t>
      </w:r>
    </w:p>
    <w:p w:rsidR="0019046D" w:rsidRPr="0019046D" w:rsidRDefault="0019046D" w:rsidP="0019046D">
      <w:pPr>
        <w:spacing w:line="360" w:lineRule="auto"/>
        <w:jc w:val="both"/>
        <w:rPr>
          <w:sz w:val="24"/>
          <w:szCs w:val="24"/>
        </w:rPr>
      </w:pPr>
      <w:r w:rsidRPr="0019046D">
        <w:rPr>
          <w:sz w:val="24"/>
          <w:szCs w:val="24"/>
        </w:rPr>
        <w:lastRenderedPageBreak/>
        <w:t>El contexto del evento es puramente creativo y turístico y se valora el trabajo local y artesanal.</w:t>
      </w:r>
      <w:r>
        <w:rPr>
          <w:sz w:val="24"/>
          <w:szCs w:val="24"/>
        </w:rPr>
        <w:t xml:space="preserve"> </w:t>
      </w:r>
      <w:r w:rsidRPr="0019046D">
        <w:rPr>
          <w:sz w:val="24"/>
          <w:szCs w:val="24"/>
        </w:rPr>
        <w:t xml:space="preserve">Cuenta con la participación de más de 50 expositores argentinos entre los cuales se encuentran numerosos emprendedores de la provincia: artesanos de bijouterie, sublimación, marroquinería, porcelana fría, etc. que se dedican al trabajo manual y artesanal. </w:t>
      </w:r>
    </w:p>
    <w:p w:rsidR="0019046D" w:rsidRPr="0019046D" w:rsidRDefault="0019046D" w:rsidP="0019046D">
      <w:pPr>
        <w:spacing w:line="360" w:lineRule="auto"/>
        <w:jc w:val="both"/>
        <w:rPr>
          <w:sz w:val="24"/>
          <w:szCs w:val="24"/>
        </w:rPr>
      </w:pPr>
      <w:r w:rsidRPr="0019046D">
        <w:rPr>
          <w:sz w:val="24"/>
          <w:szCs w:val="24"/>
        </w:rPr>
        <w:t>La séptima edición del evento se celebrará el día 20 de noviembre del corriente año en el Centro de Convenciones de Concordia.</w:t>
      </w:r>
      <w:r>
        <w:rPr>
          <w:sz w:val="24"/>
          <w:szCs w:val="24"/>
        </w:rPr>
        <w:t xml:space="preserve"> </w:t>
      </w:r>
      <w:r w:rsidRPr="0019046D">
        <w:rPr>
          <w:sz w:val="24"/>
          <w:szCs w:val="24"/>
        </w:rPr>
        <w:t>Contará con la presencia de artistas de relevancia como Sebastián Llapur, voiceover actor internacional de doblaje argentino radicado en México, voz oficial de DarthVader, el Pato Lucas, personajes de los Simpsons, entre otros. Tendremos la visita de Gaby Roife, que vendrá a presentar “A jugar con Hugo” en vivo en el escenario. Vendrá Ana Oly, artista autora del webcomic y los cortos animados “Fracasitos” de Cartoon Network. Así también tendremos la presencia de Rodolfo Mutuverría, reconocido por sus más entrañables creaciones, los personajes animados de la recordada serie argentina “Mi Familia es un Dibujo”: Dibu y Buji. Y volvemos a contar con el youtuberconcordiense</w:t>
      </w:r>
      <w:r>
        <w:rPr>
          <w:sz w:val="24"/>
          <w:szCs w:val="24"/>
        </w:rPr>
        <w:t xml:space="preserve"> </w:t>
      </w:r>
      <w:r w:rsidRPr="0019046D">
        <w:rPr>
          <w:sz w:val="24"/>
          <w:szCs w:val="24"/>
        </w:rPr>
        <w:t>Gonzalo Alarcón de “la mano tecno”, entre muchos artistas más.</w:t>
      </w:r>
    </w:p>
    <w:p w:rsidR="0019046D" w:rsidRPr="0019046D" w:rsidRDefault="0019046D" w:rsidP="0019046D">
      <w:pPr>
        <w:spacing w:line="360" w:lineRule="auto"/>
        <w:jc w:val="both"/>
        <w:rPr>
          <w:sz w:val="24"/>
          <w:szCs w:val="24"/>
        </w:rPr>
      </w:pPr>
      <w:r w:rsidRPr="0019046D">
        <w:rPr>
          <w:sz w:val="24"/>
          <w:szCs w:val="24"/>
        </w:rPr>
        <w:t>Asiste público de toda la provincia, y alrededores como Buenos Aires, Rosario, Corrientes, Uruguay, Córdoba y otras ciudades del país, y una gran afluencia del público uruguayo. Su relevancia turística beneficia al sector hotelero y gastronómico de la ciudad, ya que tanto los invitados como stands asistentes y público en general suman más de 3000 personas por día.</w:t>
      </w:r>
    </w:p>
    <w:p w:rsidR="0019046D" w:rsidRPr="0019046D" w:rsidRDefault="0019046D" w:rsidP="0019046D">
      <w:pPr>
        <w:spacing w:line="360" w:lineRule="auto"/>
        <w:jc w:val="both"/>
        <w:rPr>
          <w:sz w:val="24"/>
          <w:szCs w:val="24"/>
        </w:rPr>
      </w:pPr>
      <w:r w:rsidRPr="0019046D">
        <w:rPr>
          <w:sz w:val="24"/>
          <w:szCs w:val="24"/>
        </w:rPr>
        <w:t>Es importante, además, tener presente que hay concursos con premios importantes, de videojuegos, de dibujo, de canto y bale, siendo el más destacado de ellos el concurso de Cosplay (disfraz actuado) en el cual cada participante se esmera en parecerse a su personaje y actuar como él/ella, con importantes premios y trofeos.</w:t>
      </w:r>
      <w:r>
        <w:rPr>
          <w:sz w:val="24"/>
          <w:szCs w:val="24"/>
        </w:rPr>
        <w:t xml:space="preserve"> </w:t>
      </w:r>
      <w:r w:rsidRPr="0019046D">
        <w:rPr>
          <w:sz w:val="24"/>
          <w:szCs w:val="24"/>
        </w:rPr>
        <w:t xml:space="preserve">Habrá show de </w:t>
      </w:r>
      <w:r w:rsidRPr="0019046D">
        <w:rPr>
          <w:sz w:val="24"/>
          <w:szCs w:val="24"/>
        </w:rPr>
        <w:lastRenderedPageBreak/>
        <w:t>bandas, bailes, karaoke, juegos, sorteos y competencias, todos con variados premios a los asistentes.</w:t>
      </w:r>
    </w:p>
    <w:p w:rsidR="0019046D" w:rsidRPr="0019046D" w:rsidRDefault="0019046D" w:rsidP="0019046D">
      <w:pPr>
        <w:spacing w:line="360" w:lineRule="auto"/>
        <w:jc w:val="both"/>
        <w:rPr>
          <w:sz w:val="24"/>
          <w:szCs w:val="24"/>
        </w:rPr>
      </w:pPr>
      <w:r w:rsidRPr="0019046D">
        <w:rPr>
          <w:sz w:val="24"/>
          <w:szCs w:val="24"/>
        </w:rPr>
        <w:t>Además, cabe mencionar que “Frikimanía 2021” fue nominada entre los tres mejores eventos del 2021 a nivel nacional por Momento Freak TV (Ganadores del Martín Fierro Digital 2018).</w:t>
      </w:r>
    </w:p>
    <w:p w:rsidR="0019046D" w:rsidRPr="0019046D" w:rsidRDefault="0019046D" w:rsidP="0019046D">
      <w:pPr>
        <w:spacing w:line="360" w:lineRule="auto"/>
        <w:jc w:val="both"/>
        <w:rPr>
          <w:sz w:val="24"/>
          <w:szCs w:val="24"/>
        </w:rPr>
      </w:pPr>
      <w:r w:rsidRPr="0019046D">
        <w:rPr>
          <w:sz w:val="24"/>
          <w:szCs w:val="24"/>
        </w:rPr>
        <w:t>Este evento ha mostrado un crecimiento de forma sostenida e ininterrumpida desde sus inicios en 2017 y 2018 en la costanera, pasando los años siguientes a ser realizada en las instalaciones del Club Italiano, el club Ferrocarril y finalmente llegando al Centro de Convenciones de Concordia, donde ya será la tercera ocasión que lo alberga. Estos sucesivos cambios de lugar han sido debido al aumento del público asistente, la cantidad de stands expositores y las diferentes actividades propuestas. Además, gracias a la calidad y relevancia de los artistas invitados a través del tiempo, el nombre “Frikimanía” ahora resuena a nivel nacional entre los círculos artísticos de esta subcultura y se ha convertido en evento más importante de la provincia, tanto que se organizan colectivos especiales para asistir desde varias ciudades, inclusive desde ciudades del vecino país Uruguay.</w:t>
      </w:r>
    </w:p>
    <w:p w:rsidR="0019046D" w:rsidRPr="0019046D" w:rsidRDefault="0019046D" w:rsidP="0019046D">
      <w:pPr>
        <w:spacing w:line="360" w:lineRule="auto"/>
        <w:jc w:val="both"/>
        <w:rPr>
          <w:sz w:val="24"/>
          <w:szCs w:val="24"/>
        </w:rPr>
      </w:pPr>
      <w:r w:rsidRPr="0019046D">
        <w:rPr>
          <w:sz w:val="24"/>
          <w:szCs w:val="24"/>
        </w:rPr>
        <w:t xml:space="preserve">La importancia de este evento radica también en el espacio inclusivo y diverso que ofrece al público joven, ya que como lo mencionamos antes, promueve activamente la expresión personal y artística sin etiquetas dentro de un ambiente familiar. Esto suscita entre los asistentes un compañerismo y sentimiento de pertenencia que no encuentran en otros espacios y los incita a adentrarse en diferentes facetas artísticas, artesanales y laborales que benefician tanto a ellos como a su entorno. </w:t>
      </w:r>
    </w:p>
    <w:p w:rsidR="0019046D" w:rsidRPr="0019046D" w:rsidRDefault="0019046D" w:rsidP="0019046D">
      <w:pPr>
        <w:spacing w:line="360" w:lineRule="auto"/>
        <w:jc w:val="both"/>
        <w:rPr>
          <w:rFonts w:cs="Arial"/>
          <w:sz w:val="24"/>
          <w:szCs w:val="24"/>
        </w:rPr>
      </w:pPr>
    </w:p>
    <w:p w:rsidR="00CA5D45" w:rsidRPr="0019046D" w:rsidRDefault="00CA5D45" w:rsidP="00CA5D45">
      <w:pPr>
        <w:spacing w:line="360" w:lineRule="auto"/>
        <w:jc w:val="both"/>
        <w:rPr>
          <w:rFonts w:cs="Arial"/>
          <w:sz w:val="24"/>
          <w:szCs w:val="24"/>
        </w:rPr>
      </w:pPr>
    </w:p>
    <w:p w:rsidR="00CA5D45" w:rsidRPr="0019046D" w:rsidRDefault="00CA5D45" w:rsidP="00FA2AB2">
      <w:pPr>
        <w:spacing w:line="360" w:lineRule="auto"/>
        <w:jc w:val="both"/>
        <w:rPr>
          <w:rFonts w:cs="Arial"/>
          <w:sz w:val="24"/>
          <w:szCs w:val="24"/>
        </w:rPr>
      </w:pPr>
    </w:p>
    <w:p w:rsidR="00CA5D45" w:rsidRPr="0019046D" w:rsidRDefault="00CA5D45" w:rsidP="00FA2AB2">
      <w:pPr>
        <w:spacing w:line="360" w:lineRule="auto"/>
        <w:jc w:val="both"/>
        <w:rPr>
          <w:rFonts w:cs="Arial"/>
          <w:sz w:val="24"/>
          <w:szCs w:val="24"/>
        </w:rPr>
      </w:pPr>
    </w:p>
    <w:p w:rsidR="00FA2AB2" w:rsidRPr="0019046D" w:rsidRDefault="00FA2AB2" w:rsidP="00FA2AB2">
      <w:pPr>
        <w:spacing w:line="360" w:lineRule="auto"/>
        <w:jc w:val="center"/>
        <w:rPr>
          <w:rFonts w:cs="Arial"/>
          <w:b/>
          <w:sz w:val="24"/>
          <w:szCs w:val="24"/>
        </w:rPr>
      </w:pPr>
      <w:bookmarkStart w:id="0" w:name="_GoBack"/>
      <w:bookmarkEnd w:id="0"/>
      <w:r w:rsidRPr="0019046D">
        <w:rPr>
          <w:rFonts w:cs="Arial"/>
          <w:b/>
          <w:sz w:val="24"/>
          <w:szCs w:val="24"/>
        </w:rPr>
        <w:t>LA HONORABLE CÁMARA DE SENADORES DE LA PROVINCIA DE ENTRE RÍOS DECLARA:</w:t>
      </w:r>
    </w:p>
    <w:p w:rsidR="00772DD1" w:rsidRPr="0019046D" w:rsidRDefault="00FA2AB2" w:rsidP="00772DD1">
      <w:pPr>
        <w:spacing w:line="480" w:lineRule="auto"/>
        <w:jc w:val="both"/>
        <w:rPr>
          <w:rFonts w:cs="Arial"/>
          <w:sz w:val="24"/>
          <w:szCs w:val="24"/>
        </w:rPr>
      </w:pPr>
      <w:r w:rsidRPr="0019046D">
        <w:rPr>
          <w:rFonts w:cs="Arial"/>
          <w:b/>
          <w:sz w:val="24"/>
          <w:szCs w:val="24"/>
          <w:u w:val="single"/>
        </w:rPr>
        <w:t>Primero:</w:t>
      </w:r>
      <w:r w:rsidR="00772DD1" w:rsidRPr="0019046D">
        <w:rPr>
          <w:rFonts w:cs="Arial"/>
          <w:sz w:val="24"/>
          <w:szCs w:val="24"/>
        </w:rPr>
        <w:t xml:space="preserve"> De interés la </w:t>
      </w:r>
      <w:r w:rsidR="0019046D">
        <w:rPr>
          <w:rFonts w:cs="Arial"/>
          <w:b/>
          <w:i/>
          <w:sz w:val="24"/>
          <w:szCs w:val="24"/>
        </w:rPr>
        <w:t>7</w:t>
      </w:r>
      <w:r w:rsidR="00EF033B" w:rsidRPr="0019046D">
        <w:rPr>
          <w:rFonts w:cs="Arial"/>
          <w:b/>
          <w:i/>
          <w:sz w:val="24"/>
          <w:szCs w:val="24"/>
        </w:rPr>
        <w:t xml:space="preserve">° Edición de “Frikimania 2022” </w:t>
      </w:r>
      <w:r w:rsidRPr="0019046D">
        <w:rPr>
          <w:rFonts w:cs="Arial"/>
          <w:sz w:val="24"/>
          <w:szCs w:val="24"/>
        </w:rPr>
        <w:t xml:space="preserve">organizada por </w:t>
      </w:r>
      <w:r w:rsidR="00EF033B" w:rsidRPr="0019046D">
        <w:rPr>
          <w:rFonts w:cs="Arial"/>
          <w:sz w:val="24"/>
          <w:szCs w:val="24"/>
        </w:rPr>
        <w:t xml:space="preserve">la agrupación Frikimania Concordia </w:t>
      </w:r>
    </w:p>
    <w:p w:rsidR="00FA2AB2" w:rsidRPr="0019046D" w:rsidRDefault="00FA2AB2" w:rsidP="00772DD1">
      <w:pPr>
        <w:spacing w:line="480" w:lineRule="auto"/>
        <w:jc w:val="both"/>
        <w:rPr>
          <w:rFonts w:cs="Arial"/>
          <w:sz w:val="24"/>
          <w:szCs w:val="24"/>
        </w:rPr>
      </w:pPr>
      <w:r w:rsidRPr="0019046D">
        <w:rPr>
          <w:rFonts w:cs="Arial"/>
          <w:b/>
          <w:sz w:val="24"/>
          <w:szCs w:val="24"/>
          <w:u w:val="single"/>
        </w:rPr>
        <w:t>Segundo:</w:t>
      </w:r>
      <w:r w:rsidRPr="0019046D">
        <w:rPr>
          <w:rFonts w:cs="Arial"/>
          <w:sz w:val="24"/>
          <w:szCs w:val="24"/>
        </w:rPr>
        <w:t xml:space="preserve"> Comuníquese </w:t>
      </w:r>
      <w:r w:rsidR="00EF033B" w:rsidRPr="0019046D">
        <w:rPr>
          <w:rFonts w:cs="Arial"/>
          <w:sz w:val="24"/>
          <w:szCs w:val="24"/>
        </w:rPr>
        <w:t xml:space="preserve">a la Agrupación Frikimania Concordia </w:t>
      </w:r>
    </w:p>
    <w:p w:rsidR="00FA2AB2" w:rsidRPr="0019046D" w:rsidRDefault="00FA2AB2" w:rsidP="00FA2AB2">
      <w:pPr>
        <w:spacing w:line="360" w:lineRule="auto"/>
        <w:jc w:val="both"/>
        <w:rPr>
          <w:rFonts w:cs="Arial"/>
          <w:sz w:val="24"/>
          <w:szCs w:val="24"/>
        </w:rPr>
      </w:pPr>
      <w:r w:rsidRPr="0019046D">
        <w:rPr>
          <w:rFonts w:cs="Arial"/>
          <w:b/>
          <w:sz w:val="24"/>
          <w:szCs w:val="24"/>
          <w:u w:val="single"/>
        </w:rPr>
        <w:t>Tercero:</w:t>
      </w:r>
      <w:r w:rsidRPr="0019046D">
        <w:rPr>
          <w:rFonts w:cs="Arial"/>
          <w:sz w:val="24"/>
          <w:szCs w:val="24"/>
        </w:rPr>
        <w:t xml:space="preserve"> De forma.</w:t>
      </w:r>
    </w:p>
    <w:p w:rsidR="00FA2AB2" w:rsidRPr="0019046D" w:rsidRDefault="00FA2AB2" w:rsidP="00FA2AB2">
      <w:pPr>
        <w:rPr>
          <w:sz w:val="24"/>
          <w:szCs w:val="24"/>
        </w:rPr>
      </w:pPr>
    </w:p>
    <w:p w:rsidR="002D7721" w:rsidRPr="0019046D" w:rsidRDefault="00806157" w:rsidP="00E837AF">
      <w:pPr>
        <w:spacing w:line="360" w:lineRule="auto"/>
        <w:jc w:val="both"/>
        <w:rPr>
          <w:rFonts w:cs="Arial"/>
          <w:sz w:val="24"/>
          <w:szCs w:val="24"/>
        </w:rPr>
      </w:pPr>
      <w:r w:rsidRPr="0019046D">
        <w:rPr>
          <w:rFonts w:cs="Arial"/>
          <w:noProof/>
          <w:sz w:val="24"/>
          <w:szCs w:val="24"/>
          <w:lang w:eastAsia="es-AR"/>
        </w:rPr>
        <w:drawing>
          <wp:anchor distT="0" distB="0" distL="114300" distR="114300" simplePos="0" relativeHeight="251660800" behindDoc="1" locked="0" layoutInCell="1" allowOverlap="1">
            <wp:simplePos x="0" y="0"/>
            <wp:positionH relativeFrom="column">
              <wp:posOffset>4093845</wp:posOffset>
            </wp:positionH>
            <wp:positionV relativeFrom="paragraph">
              <wp:posOffset>200660</wp:posOffset>
            </wp:positionV>
            <wp:extent cx="1689376" cy="1253971"/>
            <wp:effectExtent l="0" t="0" r="6350" b="3810"/>
            <wp:wrapTight wrapText="bothSides">
              <wp:wrapPolygon edited="0">
                <wp:start x="0" y="0"/>
                <wp:lineTo x="0" y="21337"/>
                <wp:lineTo x="21438" y="21337"/>
                <wp:lineTo x="21438" y="0"/>
                <wp:lineTo x="0"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89376" cy="1253971"/>
                    </a:xfrm>
                    <a:prstGeom prst="rect">
                      <a:avLst/>
                    </a:prstGeom>
                  </pic:spPr>
                </pic:pic>
              </a:graphicData>
            </a:graphic>
          </wp:anchor>
        </w:drawing>
      </w:r>
    </w:p>
    <w:p w:rsidR="002D7721" w:rsidRPr="0019046D" w:rsidRDefault="002D7721" w:rsidP="00E837AF">
      <w:pPr>
        <w:spacing w:line="360" w:lineRule="auto"/>
        <w:jc w:val="both"/>
        <w:rPr>
          <w:rFonts w:cs="Arial"/>
          <w:sz w:val="24"/>
          <w:szCs w:val="24"/>
        </w:rPr>
      </w:pPr>
    </w:p>
    <w:p w:rsidR="002D7721" w:rsidRPr="0019046D" w:rsidRDefault="002D7721" w:rsidP="00E837AF">
      <w:pPr>
        <w:spacing w:line="360" w:lineRule="auto"/>
        <w:jc w:val="both"/>
        <w:rPr>
          <w:rFonts w:cs="Arial"/>
          <w:sz w:val="24"/>
          <w:szCs w:val="24"/>
        </w:rPr>
      </w:pPr>
    </w:p>
    <w:p w:rsidR="002D7721" w:rsidRPr="0019046D" w:rsidRDefault="002D7721" w:rsidP="00E837AF">
      <w:pPr>
        <w:spacing w:line="360" w:lineRule="auto"/>
        <w:jc w:val="both"/>
        <w:rPr>
          <w:rFonts w:cs="Arial"/>
          <w:sz w:val="24"/>
          <w:szCs w:val="24"/>
        </w:rPr>
      </w:pPr>
    </w:p>
    <w:sectPr w:rsidR="002D7721" w:rsidRPr="0019046D"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387" w:rsidRDefault="00301387" w:rsidP="00DF78C2">
      <w:pPr>
        <w:spacing w:after="0" w:line="240" w:lineRule="auto"/>
      </w:pPr>
      <w:r>
        <w:separator/>
      </w:r>
    </w:p>
  </w:endnote>
  <w:endnote w:type="continuationSeparator" w:id="1">
    <w:p w:rsidR="00301387" w:rsidRDefault="00301387" w:rsidP="00DF7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387" w:rsidRDefault="00301387" w:rsidP="00DF78C2">
      <w:pPr>
        <w:spacing w:after="0" w:line="240" w:lineRule="auto"/>
      </w:pPr>
      <w:r>
        <w:separator/>
      </w:r>
    </w:p>
  </w:footnote>
  <w:footnote w:type="continuationSeparator" w:id="1">
    <w:p w:rsidR="00301387" w:rsidRDefault="00301387" w:rsidP="00DF78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53FA"/>
    <w:multiLevelType w:val="hybridMultilevel"/>
    <w:tmpl w:val="B2D656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9730A6"/>
    <w:multiLevelType w:val="multilevel"/>
    <w:tmpl w:val="321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2210C"/>
    <w:multiLevelType w:val="multilevel"/>
    <w:tmpl w:val="E0E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6">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9">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2">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853E64"/>
    <w:multiLevelType w:val="hybridMultilevel"/>
    <w:tmpl w:val="70784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9"/>
  </w:num>
  <w:num w:numId="4">
    <w:abstractNumId w:val="5"/>
  </w:num>
  <w:num w:numId="5">
    <w:abstractNumId w:val="8"/>
  </w:num>
  <w:num w:numId="6">
    <w:abstractNumId w:val="3"/>
  </w:num>
  <w:num w:numId="7">
    <w:abstractNumId w:val="6"/>
  </w:num>
  <w:num w:numId="8">
    <w:abstractNumId w:val="10"/>
  </w:num>
  <w:num w:numId="9">
    <w:abstractNumId w:val="12"/>
  </w:num>
  <w:num w:numId="10">
    <w:abstractNumId w:val="7"/>
  </w:num>
  <w:num w:numId="11">
    <w:abstractNumId w:val="13"/>
  </w:num>
  <w:num w:numId="12">
    <w:abstractNumId w:val="0"/>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DF78C2"/>
    <w:rsid w:val="00045505"/>
    <w:rsid w:val="00095CBA"/>
    <w:rsid w:val="000B0071"/>
    <w:rsid w:val="000C0F11"/>
    <w:rsid w:val="000D36B0"/>
    <w:rsid w:val="000D6593"/>
    <w:rsid w:val="0019046D"/>
    <w:rsid w:val="001B4E8D"/>
    <w:rsid w:val="001C423E"/>
    <w:rsid w:val="00201F2E"/>
    <w:rsid w:val="00244D66"/>
    <w:rsid w:val="00247F3B"/>
    <w:rsid w:val="00295016"/>
    <w:rsid w:val="002B2AC9"/>
    <w:rsid w:val="002D7721"/>
    <w:rsid w:val="002E2E7E"/>
    <w:rsid w:val="00301387"/>
    <w:rsid w:val="00302E04"/>
    <w:rsid w:val="00347542"/>
    <w:rsid w:val="003569D9"/>
    <w:rsid w:val="003D4411"/>
    <w:rsid w:val="00402356"/>
    <w:rsid w:val="00410699"/>
    <w:rsid w:val="00455D20"/>
    <w:rsid w:val="00493875"/>
    <w:rsid w:val="004F34D4"/>
    <w:rsid w:val="005040EE"/>
    <w:rsid w:val="00534AFF"/>
    <w:rsid w:val="00534B75"/>
    <w:rsid w:val="00590970"/>
    <w:rsid w:val="005D4577"/>
    <w:rsid w:val="005D6B10"/>
    <w:rsid w:val="005E06E2"/>
    <w:rsid w:val="005F10DA"/>
    <w:rsid w:val="0062150B"/>
    <w:rsid w:val="00651AD8"/>
    <w:rsid w:val="00664B09"/>
    <w:rsid w:val="00671A61"/>
    <w:rsid w:val="00673E38"/>
    <w:rsid w:val="006A0C84"/>
    <w:rsid w:val="006B64CD"/>
    <w:rsid w:val="006C72C3"/>
    <w:rsid w:val="0070009D"/>
    <w:rsid w:val="00772DD1"/>
    <w:rsid w:val="00790735"/>
    <w:rsid w:val="007921DF"/>
    <w:rsid w:val="00795814"/>
    <w:rsid w:val="007E0400"/>
    <w:rsid w:val="00800D56"/>
    <w:rsid w:val="00806157"/>
    <w:rsid w:val="0081188F"/>
    <w:rsid w:val="008159C2"/>
    <w:rsid w:val="00831455"/>
    <w:rsid w:val="00851934"/>
    <w:rsid w:val="008857E7"/>
    <w:rsid w:val="008A37FB"/>
    <w:rsid w:val="008B13DB"/>
    <w:rsid w:val="008D0EEF"/>
    <w:rsid w:val="009274DD"/>
    <w:rsid w:val="00956E4D"/>
    <w:rsid w:val="00971E8D"/>
    <w:rsid w:val="00995495"/>
    <w:rsid w:val="00A642F0"/>
    <w:rsid w:val="00A82CEA"/>
    <w:rsid w:val="00A979A6"/>
    <w:rsid w:val="00AC2CD0"/>
    <w:rsid w:val="00AE1A08"/>
    <w:rsid w:val="00AE5963"/>
    <w:rsid w:val="00B14720"/>
    <w:rsid w:val="00B21434"/>
    <w:rsid w:val="00B2246A"/>
    <w:rsid w:val="00B92579"/>
    <w:rsid w:val="00BC3A05"/>
    <w:rsid w:val="00BC6C62"/>
    <w:rsid w:val="00BD21EB"/>
    <w:rsid w:val="00BF0974"/>
    <w:rsid w:val="00C07FBD"/>
    <w:rsid w:val="00C40C16"/>
    <w:rsid w:val="00C455B0"/>
    <w:rsid w:val="00C70604"/>
    <w:rsid w:val="00C72565"/>
    <w:rsid w:val="00C80E46"/>
    <w:rsid w:val="00C92AEA"/>
    <w:rsid w:val="00C93554"/>
    <w:rsid w:val="00CA19C2"/>
    <w:rsid w:val="00CA5D45"/>
    <w:rsid w:val="00D0130A"/>
    <w:rsid w:val="00D15766"/>
    <w:rsid w:val="00D2732B"/>
    <w:rsid w:val="00D37598"/>
    <w:rsid w:val="00D52C5E"/>
    <w:rsid w:val="00D81520"/>
    <w:rsid w:val="00DE55B7"/>
    <w:rsid w:val="00DE6067"/>
    <w:rsid w:val="00DF5493"/>
    <w:rsid w:val="00DF78C2"/>
    <w:rsid w:val="00E02FF6"/>
    <w:rsid w:val="00E100BA"/>
    <w:rsid w:val="00E4051B"/>
    <w:rsid w:val="00E837AF"/>
    <w:rsid w:val="00E86587"/>
    <w:rsid w:val="00ED7F25"/>
    <w:rsid w:val="00EE79CF"/>
    <w:rsid w:val="00EF033B"/>
    <w:rsid w:val="00F11B34"/>
    <w:rsid w:val="00F2558A"/>
    <w:rsid w:val="00F51D2C"/>
    <w:rsid w:val="00F573C0"/>
    <w:rsid w:val="00FA2AB2"/>
    <w:rsid w:val="00FB7FD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s>
</file>

<file path=word/webSettings.xml><?xml version="1.0" encoding="utf-8"?>
<w:webSettings xmlns:r="http://schemas.openxmlformats.org/officeDocument/2006/relationships" xmlns:w="http://schemas.openxmlformats.org/wordprocessingml/2006/main">
  <w:divs>
    <w:div w:id="398292165">
      <w:bodyDiv w:val="1"/>
      <w:marLeft w:val="0"/>
      <w:marRight w:val="0"/>
      <w:marTop w:val="0"/>
      <w:marBottom w:val="0"/>
      <w:divBdr>
        <w:top w:val="none" w:sz="0" w:space="0" w:color="auto"/>
        <w:left w:val="none" w:sz="0" w:space="0" w:color="auto"/>
        <w:bottom w:val="none" w:sz="0" w:space="0" w:color="auto"/>
        <w:right w:val="none" w:sz="0" w:space="0" w:color="auto"/>
      </w:divBdr>
    </w:div>
    <w:div w:id="510460362">
      <w:bodyDiv w:val="1"/>
      <w:marLeft w:val="0"/>
      <w:marRight w:val="0"/>
      <w:marTop w:val="0"/>
      <w:marBottom w:val="0"/>
      <w:divBdr>
        <w:top w:val="none" w:sz="0" w:space="0" w:color="auto"/>
        <w:left w:val="none" w:sz="0" w:space="0" w:color="auto"/>
        <w:bottom w:val="none" w:sz="0" w:space="0" w:color="auto"/>
        <w:right w:val="none" w:sz="0" w:space="0" w:color="auto"/>
      </w:divBdr>
    </w:div>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 w:id="1736395400">
      <w:bodyDiv w:val="1"/>
      <w:marLeft w:val="0"/>
      <w:marRight w:val="0"/>
      <w:marTop w:val="0"/>
      <w:marBottom w:val="0"/>
      <w:divBdr>
        <w:top w:val="none" w:sz="0" w:space="0" w:color="auto"/>
        <w:left w:val="none" w:sz="0" w:space="0" w:color="auto"/>
        <w:bottom w:val="none" w:sz="0" w:space="0" w:color="auto"/>
        <w:right w:val="none" w:sz="0" w:space="0" w:color="auto"/>
      </w:divBdr>
    </w:div>
    <w:div w:id="1808089584">
      <w:bodyDiv w:val="1"/>
      <w:marLeft w:val="0"/>
      <w:marRight w:val="0"/>
      <w:marTop w:val="0"/>
      <w:marBottom w:val="0"/>
      <w:divBdr>
        <w:top w:val="none" w:sz="0" w:space="0" w:color="auto"/>
        <w:left w:val="none" w:sz="0" w:space="0" w:color="auto"/>
        <w:bottom w:val="none" w:sz="0" w:space="0" w:color="auto"/>
        <w:right w:val="none" w:sz="0" w:space="0" w:color="auto"/>
      </w:divBdr>
    </w:div>
    <w:div w:id="2003698205">
      <w:bodyDiv w:val="1"/>
      <w:marLeft w:val="0"/>
      <w:marRight w:val="0"/>
      <w:marTop w:val="0"/>
      <w:marBottom w:val="0"/>
      <w:divBdr>
        <w:top w:val="none" w:sz="0" w:space="0" w:color="auto"/>
        <w:left w:val="none" w:sz="0" w:space="0" w:color="auto"/>
        <w:bottom w:val="none" w:sz="0" w:space="0" w:color="auto"/>
        <w:right w:val="none" w:sz="0" w:space="0" w:color="auto"/>
      </w:divBdr>
    </w:div>
    <w:div w:id="213589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5F5CC-BAA7-4D48-A346-B202FC54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843</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Romy-</cp:lastModifiedBy>
  <cp:revision>2</cp:revision>
  <dcterms:created xsi:type="dcterms:W3CDTF">2022-09-16T11:46:00Z</dcterms:created>
  <dcterms:modified xsi:type="dcterms:W3CDTF">2022-09-16T11:46:00Z</dcterms:modified>
</cp:coreProperties>
</file>