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Pr="00CD2887" w:rsidRDefault="00BD21EB" w:rsidP="00E837AF">
      <w:pPr>
        <w:spacing w:line="360" w:lineRule="auto"/>
        <w:jc w:val="both"/>
        <w:rPr>
          <w:rFonts w:ascii="Arial" w:hAnsi="Arial" w:cs="Arial"/>
          <w:sz w:val="24"/>
          <w:szCs w:val="24"/>
        </w:rPr>
      </w:pPr>
      <w:bookmarkStart w:id="0" w:name="_GoBack"/>
      <w:bookmarkEnd w:id="0"/>
    </w:p>
    <w:p w:rsidR="00AE5963" w:rsidRPr="00CD2887" w:rsidRDefault="00AE5963" w:rsidP="00806157">
      <w:pPr>
        <w:spacing w:line="360" w:lineRule="auto"/>
        <w:jc w:val="center"/>
        <w:rPr>
          <w:rFonts w:ascii="Arial" w:hAnsi="Arial" w:cs="Arial"/>
          <w:sz w:val="24"/>
          <w:szCs w:val="24"/>
        </w:rPr>
      </w:pPr>
      <w:r w:rsidRPr="00CD2887">
        <w:rPr>
          <w:rFonts w:ascii="Arial" w:hAnsi="Arial" w:cs="Arial"/>
          <w:sz w:val="24"/>
          <w:szCs w:val="24"/>
        </w:rPr>
        <w:t>Proyecto de Declaración</w:t>
      </w:r>
    </w:p>
    <w:p w:rsidR="00806157" w:rsidRPr="00CD2887" w:rsidRDefault="00AE5963" w:rsidP="00806157">
      <w:pPr>
        <w:spacing w:line="360" w:lineRule="auto"/>
        <w:jc w:val="center"/>
        <w:rPr>
          <w:rFonts w:ascii="Arial" w:hAnsi="Arial" w:cs="Arial"/>
          <w:sz w:val="24"/>
          <w:szCs w:val="24"/>
        </w:rPr>
      </w:pPr>
      <w:r w:rsidRPr="00CD2887">
        <w:rPr>
          <w:rFonts w:ascii="Arial" w:hAnsi="Arial" w:cs="Arial"/>
          <w:sz w:val="24"/>
          <w:szCs w:val="24"/>
        </w:rPr>
        <w:t>Fundamentos</w:t>
      </w:r>
    </w:p>
    <w:p w:rsidR="005D6B10" w:rsidRPr="00CD2887" w:rsidRDefault="00AE1A08" w:rsidP="005D6B10">
      <w:pPr>
        <w:pStyle w:val="NormalWeb"/>
        <w:spacing w:line="360" w:lineRule="auto"/>
        <w:jc w:val="both"/>
        <w:rPr>
          <w:rFonts w:ascii="Arial" w:hAnsi="Arial" w:cs="Arial"/>
          <w:bCs/>
        </w:rPr>
      </w:pPr>
      <w:r w:rsidRPr="00CD2887">
        <w:rPr>
          <w:rFonts w:ascii="Arial" w:hAnsi="Arial" w:cs="Arial"/>
        </w:rPr>
        <w:t xml:space="preserve">Visto </w:t>
      </w:r>
      <w:r w:rsidRPr="00CD2887">
        <w:rPr>
          <w:rFonts w:ascii="Arial" w:hAnsi="Arial" w:cs="Arial"/>
          <w:bCs/>
        </w:rPr>
        <w:t xml:space="preserve"> </w:t>
      </w:r>
      <w:r w:rsidR="00477451" w:rsidRPr="00CD2887">
        <w:rPr>
          <w:rFonts w:ascii="Arial" w:hAnsi="Arial" w:cs="Arial"/>
        </w:rPr>
        <w:t xml:space="preserve">la Diplomatura </w:t>
      </w:r>
      <w:r w:rsidR="00477451" w:rsidRPr="00CD2887">
        <w:rPr>
          <w:rFonts w:ascii="Arial" w:hAnsi="Arial" w:cs="Arial"/>
          <w:bCs/>
        </w:rPr>
        <w:t>relativa</w:t>
      </w:r>
      <w:r w:rsidR="005D6B10" w:rsidRPr="00CD2887">
        <w:rPr>
          <w:rFonts w:ascii="Arial" w:hAnsi="Arial" w:cs="Arial"/>
          <w:bCs/>
        </w:rPr>
        <w:t xml:space="preserve"> a </w:t>
      </w:r>
      <w:r w:rsidR="00CD2887" w:rsidRPr="00CD2887">
        <w:rPr>
          <w:rFonts w:ascii="Arial" w:hAnsi="Arial" w:cs="Arial"/>
        </w:rPr>
        <w:t>“Psicología Positiva. Estrategias de intervención para promover las emociones positivas.”</w:t>
      </w:r>
      <w:r w:rsidR="00CD2887" w:rsidRPr="00CD2887">
        <w:t xml:space="preserve"> </w:t>
      </w:r>
      <w:r w:rsidR="005D6B10" w:rsidRPr="00CD2887">
        <w:rPr>
          <w:rFonts w:ascii="Arial" w:hAnsi="Arial" w:cs="Arial"/>
        </w:rPr>
        <w:t xml:space="preserve">organizado por </w:t>
      </w:r>
      <w:r w:rsidR="005D6B10" w:rsidRPr="00CD2887">
        <w:rPr>
          <w:rFonts w:ascii="Arial" w:hAnsi="Arial" w:cs="Arial"/>
          <w:bCs/>
        </w:rPr>
        <w:t>el Centro de Psicología Aplicada ¨</w:t>
      </w:r>
      <w:proofErr w:type="spellStart"/>
      <w:r w:rsidR="005D6B10" w:rsidRPr="00CD2887">
        <w:rPr>
          <w:rFonts w:ascii="Arial" w:hAnsi="Arial" w:cs="Arial"/>
          <w:bCs/>
        </w:rPr>
        <w:t>Silan</w:t>
      </w:r>
      <w:proofErr w:type="spellEnd"/>
      <w:r w:rsidR="005D6B10" w:rsidRPr="00CD2887">
        <w:rPr>
          <w:rFonts w:ascii="Arial" w:hAnsi="Arial" w:cs="Arial"/>
          <w:bCs/>
        </w:rPr>
        <w:t xml:space="preserve">¨, </w:t>
      </w:r>
      <w:r w:rsidR="005D6B10" w:rsidRPr="00CD2887">
        <w:rPr>
          <w:rFonts w:ascii="Arial" w:hAnsi="Arial" w:cs="Arial"/>
        </w:rPr>
        <w:t>en virtud de las temáticas abarcadas por los mismos y su necesidad de concientización tanto del público en general, profesionales de la salud, del derecho, personal de trabajo de las distintas problemáticas abarcadas.-</w:t>
      </w:r>
    </w:p>
    <w:p w:rsidR="005D6B10" w:rsidRPr="00CD2887" w:rsidRDefault="005D6B10" w:rsidP="005D6B10">
      <w:pPr>
        <w:pStyle w:val="NormalWeb"/>
        <w:spacing w:line="360" w:lineRule="auto"/>
        <w:jc w:val="both"/>
        <w:rPr>
          <w:rFonts w:ascii="Arial" w:hAnsi="Arial" w:cs="Arial"/>
        </w:rPr>
      </w:pPr>
      <w:r w:rsidRPr="00CD2887">
        <w:rPr>
          <w:rFonts w:ascii="Arial" w:hAnsi="Arial" w:cs="Arial"/>
        </w:rPr>
        <w:t>Es dable destacar su modalidad virtual y/o digital, por medio de videoconferencias, de exigente demanda frente al proceso actual de emergencia sanitaria con motivo de la pandemia generada por COVID-19.-</w:t>
      </w:r>
    </w:p>
    <w:p w:rsidR="005D6B10" w:rsidRPr="00CD2887" w:rsidRDefault="005D6B10" w:rsidP="005D6B10">
      <w:pPr>
        <w:pStyle w:val="NormalWeb"/>
        <w:spacing w:line="360" w:lineRule="auto"/>
        <w:jc w:val="both"/>
        <w:rPr>
          <w:rFonts w:ascii="Arial" w:hAnsi="Arial" w:cs="Arial"/>
        </w:rPr>
      </w:pPr>
      <w:r w:rsidRPr="00CD2887">
        <w:rPr>
          <w:rFonts w:ascii="Arial" w:hAnsi="Arial" w:cs="Arial"/>
        </w:rPr>
        <w:t>Dicho centro cuenta con tutores online, disponibles para acompañar el proceso de aprendizaje del alumno, permitiéndole a los mismos realizar ejercicios prácticos que le permitirán realizar una adecuada reflexión y el análisis de la bibliografía. Cabe destacar que el centro cuenta con metodologías de evaluación al finalizar cada módulo correspondiente y una evaluación final.-</w:t>
      </w:r>
    </w:p>
    <w:p w:rsidR="00CD2887" w:rsidRPr="00CD2887" w:rsidRDefault="00CD2887" w:rsidP="00347542">
      <w:pPr>
        <w:pStyle w:val="Textoindependiente"/>
        <w:spacing w:line="360" w:lineRule="auto"/>
        <w:rPr>
          <w:b w:val="0"/>
        </w:rPr>
      </w:pPr>
      <w:r w:rsidRPr="00CD2887">
        <w:rPr>
          <w:b w:val="0"/>
        </w:rPr>
        <w:t>Perfil de los destinatarios:</w:t>
      </w:r>
    </w:p>
    <w:p w:rsidR="00CD2887" w:rsidRDefault="00CD2887" w:rsidP="00347542">
      <w:pPr>
        <w:pStyle w:val="Textoindependiente"/>
        <w:spacing w:line="360" w:lineRule="auto"/>
        <w:rPr>
          <w:b w:val="0"/>
        </w:rPr>
      </w:pPr>
      <w:r w:rsidRPr="00CD2887">
        <w:rPr>
          <w:b w:val="0"/>
        </w:rPr>
        <w:t xml:space="preserve"> Licenciados en psicología </w:t>
      </w:r>
    </w:p>
    <w:p w:rsidR="00CD2887" w:rsidRPr="00CD2887" w:rsidRDefault="00CD2887" w:rsidP="00347542">
      <w:pPr>
        <w:pStyle w:val="Textoindependiente"/>
        <w:spacing w:line="360" w:lineRule="auto"/>
        <w:rPr>
          <w:b w:val="0"/>
        </w:rPr>
      </w:pPr>
    </w:p>
    <w:p w:rsidR="00CD2887" w:rsidRPr="00CD2887" w:rsidRDefault="00CD2887" w:rsidP="00347542">
      <w:pPr>
        <w:pStyle w:val="Textoindependiente"/>
        <w:spacing w:line="360" w:lineRule="auto"/>
        <w:rPr>
          <w:b w:val="0"/>
        </w:rPr>
      </w:pPr>
      <w:r w:rsidRPr="00CD2887">
        <w:rPr>
          <w:b w:val="0"/>
        </w:rPr>
        <w:t xml:space="preserve">Fundamentación </w:t>
      </w:r>
    </w:p>
    <w:p w:rsidR="00CD2887" w:rsidRPr="00CD2887" w:rsidRDefault="00CD2887" w:rsidP="00347542">
      <w:pPr>
        <w:pStyle w:val="Textoindependiente"/>
        <w:spacing w:line="360" w:lineRule="auto"/>
        <w:rPr>
          <w:b w:val="0"/>
        </w:rPr>
      </w:pPr>
      <w:r w:rsidRPr="00CD2887">
        <w:rPr>
          <w:b w:val="0"/>
        </w:rPr>
        <w:t xml:space="preserve">Martin </w:t>
      </w:r>
      <w:proofErr w:type="spellStart"/>
      <w:r w:rsidRPr="00CD2887">
        <w:rPr>
          <w:b w:val="0"/>
        </w:rPr>
        <w:t>Seligman</w:t>
      </w:r>
      <w:proofErr w:type="spellEnd"/>
      <w:r w:rsidRPr="00CD2887">
        <w:rPr>
          <w:b w:val="0"/>
        </w:rPr>
        <w:t xml:space="preserve">, reconocido pionero de la psicología positiva, sostuvo que la felicidad, no siempre depende de nuestro estatus social, de nuestra religión o nuestra belleza física. La felicidad en realidad es una combinación única de lo que él llamó «fortalezas distintivas», como el sentido de humanidad, la templanza, la </w:t>
      </w:r>
      <w:r w:rsidRPr="00CD2887">
        <w:rPr>
          <w:b w:val="0"/>
        </w:rPr>
        <w:lastRenderedPageBreak/>
        <w:t xml:space="preserve">persistencia y la capacidad de llevar una vida significativa. Fue en los años 90 cuando, siendo presidente de la Asociación Americana de Psicología (APA), dio una conferencia para señalar algo que a su parecer consideraba importante: “la psicología necesitaba dar un nuevo paso, era necesario estudiar desde un punto de vista científico todo aquello que hace feliz al ser humano. De este modo se podría ayudar a las personas a construir una realidad más satisfactoria. Hasta el momento, gran parte del estudio psicológico se había centrado en el abordar las enfermedades mentales y sus tratamientos. De hecho, el propio </w:t>
      </w:r>
      <w:proofErr w:type="spellStart"/>
      <w:r w:rsidRPr="00CD2887">
        <w:rPr>
          <w:b w:val="0"/>
        </w:rPr>
        <w:t>Seligman</w:t>
      </w:r>
      <w:proofErr w:type="spellEnd"/>
      <w:r w:rsidRPr="00CD2887">
        <w:rPr>
          <w:b w:val="0"/>
        </w:rPr>
        <w:t xml:space="preserve"> es conocido sobre todo por sus trabajos sobre indefensión aprendida. Si bien, M. </w:t>
      </w:r>
      <w:proofErr w:type="spellStart"/>
      <w:r w:rsidRPr="00CD2887">
        <w:rPr>
          <w:b w:val="0"/>
        </w:rPr>
        <w:t>Seligman</w:t>
      </w:r>
      <w:proofErr w:type="spellEnd"/>
      <w:r w:rsidRPr="00CD2887">
        <w:rPr>
          <w:b w:val="0"/>
        </w:rPr>
        <w:t xml:space="preserve">, fue uno de los pioneros, fue Abram </w:t>
      </w:r>
      <w:proofErr w:type="spellStart"/>
      <w:r w:rsidRPr="00CD2887">
        <w:rPr>
          <w:b w:val="0"/>
        </w:rPr>
        <w:t>Maslow</w:t>
      </w:r>
      <w:proofErr w:type="spellEnd"/>
      <w:r w:rsidRPr="00CD2887">
        <w:rPr>
          <w:b w:val="0"/>
        </w:rPr>
        <w:t xml:space="preserve">, quien le puso el nombre de Psicología Positiva, a estos nuevos descubrimientos científicos. Después surgieron otros autores, como Ed </w:t>
      </w:r>
      <w:proofErr w:type="spellStart"/>
      <w:r w:rsidRPr="00CD2887">
        <w:rPr>
          <w:b w:val="0"/>
        </w:rPr>
        <w:t>Diener</w:t>
      </w:r>
      <w:proofErr w:type="spellEnd"/>
      <w:r w:rsidRPr="00CD2887">
        <w:rPr>
          <w:b w:val="0"/>
        </w:rPr>
        <w:t xml:space="preserve"> y </w:t>
      </w:r>
      <w:proofErr w:type="spellStart"/>
      <w:r w:rsidRPr="00CD2887">
        <w:rPr>
          <w:b w:val="0"/>
        </w:rPr>
        <w:t>Mihaly</w:t>
      </w:r>
      <w:proofErr w:type="spellEnd"/>
      <w:r w:rsidRPr="00CD2887">
        <w:rPr>
          <w:b w:val="0"/>
        </w:rPr>
        <w:t xml:space="preserve"> </w:t>
      </w:r>
      <w:proofErr w:type="spellStart"/>
      <w:r w:rsidRPr="00CD2887">
        <w:rPr>
          <w:b w:val="0"/>
        </w:rPr>
        <w:t>Csskzenmihalyi</w:t>
      </w:r>
      <w:proofErr w:type="spellEnd"/>
      <w:r w:rsidRPr="00CD2887">
        <w:rPr>
          <w:b w:val="0"/>
        </w:rPr>
        <w:t xml:space="preserve">, quienes profundizaron en las emociones positivas averiguando qué procesos, dinámicas y situaciones pueden impactar más en nuestra salud, el rendimiento y satisfacción general con la vida. Asimismo, algo que enfatizó en su momento Martin </w:t>
      </w:r>
      <w:proofErr w:type="spellStart"/>
      <w:r w:rsidRPr="00CD2887">
        <w:rPr>
          <w:b w:val="0"/>
        </w:rPr>
        <w:t>Seligman</w:t>
      </w:r>
      <w:proofErr w:type="spellEnd"/>
      <w:r w:rsidRPr="00CD2887">
        <w:rPr>
          <w:b w:val="0"/>
        </w:rPr>
        <w:t xml:space="preserve"> es que estos estudios debían tener como finalidad enseñar a las personas a ser más felices. Objetivos </w:t>
      </w:r>
      <w:r w:rsidRPr="00CD2887">
        <w:rPr>
          <w:b w:val="0"/>
        </w:rPr>
        <w:sym w:font="Symbol" w:char="F0D8"/>
      </w:r>
      <w:r w:rsidRPr="00CD2887">
        <w:rPr>
          <w:b w:val="0"/>
        </w:rPr>
        <w:t xml:space="preserve"> Abordar nuevos paradigmas de la psicología positiva. </w:t>
      </w:r>
      <w:r w:rsidRPr="00CD2887">
        <w:rPr>
          <w:b w:val="0"/>
        </w:rPr>
        <w:sym w:font="Symbol" w:char="F0D8"/>
      </w:r>
      <w:r w:rsidRPr="00CD2887">
        <w:rPr>
          <w:b w:val="0"/>
        </w:rPr>
        <w:t xml:space="preserve"> Incorporar los avances científicos de la psicología positiva. </w:t>
      </w:r>
      <w:r w:rsidRPr="00CD2887">
        <w:rPr>
          <w:b w:val="0"/>
        </w:rPr>
        <w:sym w:font="Symbol" w:char="F0D8"/>
      </w:r>
      <w:r w:rsidRPr="00CD2887">
        <w:rPr>
          <w:b w:val="0"/>
        </w:rPr>
        <w:t xml:space="preserve"> Estimular el trabajo sobre las emociones positivas. </w:t>
      </w:r>
      <w:r w:rsidRPr="00CD2887">
        <w:rPr>
          <w:b w:val="0"/>
        </w:rPr>
        <w:sym w:font="Symbol" w:char="F0D8"/>
      </w:r>
      <w:r w:rsidRPr="00CD2887">
        <w:rPr>
          <w:b w:val="0"/>
        </w:rPr>
        <w:t xml:space="preserve"> Abordar las distintas estrategias prácticas que nos ayudarían a tener una mejor calidad de vida, que estimulen la felicidad, la conciencia plena, la actitud del fluir y del saboreo. </w:t>
      </w:r>
      <w:r w:rsidRPr="00CD2887">
        <w:rPr>
          <w:b w:val="0"/>
        </w:rPr>
        <w:sym w:font="Symbol" w:char="F0D8"/>
      </w:r>
      <w:r w:rsidRPr="00CD2887">
        <w:rPr>
          <w:b w:val="0"/>
        </w:rPr>
        <w:t xml:space="preserve"> Incorporar a las diferentes intervenciones del psicólogo, en sus diferentes ámbitos de trabajo, aportes de la psicología positiva, para mejorar la calidad de las relaciones interpersonales y la experiencia concreta </w:t>
      </w:r>
    </w:p>
    <w:p w:rsidR="00CD2887" w:rsidRPr="00CD2887" w:rsidRDefault="00CD2887" w:rsidP="00347542">
      <w:pPr>
        <w:pStyle w:val="Textoindependiente"/>
        <w:spacing w:line="360" w:lineRule="auto"/>
        <w:rPr>
          <w:b w:val="0"/>
        </w:rPr>
      </w:pPr>
      <w:r w:rsidRPr="00CD2887">
        <w:rPr>
          <w:b w:val="0"/>
        </w:rPr>
        <w:t>Propósito</w:t>
      </w:r>
    </w:p>
    <w:p w:rsidR="00477451" w:rsidRPr="00CD2887" w:rsidRDefault="00CD2887" w:rsidP="00347542">
      <w:pPr>
        <w:pStyle w:val="Textoindependiente"/>
        <w:spacing w:line="360" w:lineRule="auto"/>
        <w:rPr>
          <w:b w:val="0"/>
        </w:rPr>
      </w:pPr>
      <w:r w:rsidRPr="00CD2887">
        <w:rPr>
          <w:b w:val="0"/>
        </w:rPr>
        <w:t xml:space="preserve"> El propósito de la capacitación, es abordar los aportes que nos ofrece la psicología positiva, para incrementar un estilo de vida saludable, estimulando una perspectiva saludable de los recuerdos del pasado, de las experiencias del </w:t>
      </w:r>
      <w:r w:rsidRPr="00CD2887">
        <w:rPr>
          <w:b w:val="0"/>
        </w:rPr>
        <w:lastRenderedPageBreak/>
        <w:t>presente y un proyecto de vida, que nos inspire esperanza y optimismo. Teniendo presente aquellas fortalezas y virtudes que tenemos, o que debemos estimular, en pos de conseguir el bienestar.</w:t>
      </w:r>
    </w:p>
    <w:p w:rsidR="00455A6E" w:rsidRPr="00CD2887" w:rsidRDefault="00455A6E" w:rsidP="00347542">
      <w:pPr>
        <w:pStyle w:val="Textoindependiente"/>
        <w:spacing w:line="360" w:lineRule="auto"/>
        <w:rPr>
          <w:b w:val="0"/>
        </w:rPr>
      </w:pPr>
    </w:p>
    <w:p w:rsidR="00455A6E" w:rsidRDefault="00455A6E"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Default="00CD2887" w:rsidP="00347542">
      <w:pPr>
        <w:pStyle w:val="Textoindependiente"/>
        <w:spacing w:line="360" w:lineRule="auto"/>
        <w:rPr>
          <w:b w:val="0"/>
        </w:rPr>
      </w:pPr>
    </w:p>
    <w:p w:rsidR="00CD2887" w:rsidRPr="00CD2887" w:rsidRDefault="00CD2887" w:rsidP="00347542">
      <w:pPr>
        <w:pStyle w:val="Textoindependiente"/>
        <w:spacing w:line="360" w:lineRule="auto"/>
        <w:rPr>
          <w:b w:val="0"/>
        </w:rPr>
      </w:pPr>
    </w:p>
    <w:p w:rsidR="00AE5963" w:rsidRPr="00CD2887" w:rsidRDefault="00AE5963" w:rsidP="00E837AF">
      <w:pPr>
        <w:spacing w:line="360" w:lineRule="auto"/>
        <w:jc w:val="both"/>
        <w:rPr>
          <w:rFonts w:ascii="Arial" w:hAnsi="Arial" w:cs="Arial"/>
          <w:sz w:val="24"/>
          <w:szCs w:val="24"/>
        </w:rPr>
      </w:pPr>
      <w:r w:rsidRPr="00CD2887">
        <w:rPr>
          <w:rFonts w:ascii="Arial" w:hAnsi="Arial" w:cs="Arial"/>
          <w:sz w:val="24"/>
          <w:szCs w:val="24"/>
        </w:rPr>
        <w:lastRenderedPageBreak/>
        <w:t>LA HONORABLE CÁMARA DE SENADORES DE LA PROVINCIA DE ENTRE RÍOS DECLARA:</w:t>
      </w:r>
    </w:p>
    <w:p w:rsidR="00664B09" w:rsidRPr="00CD2887" w:rsidRDefault="00AE5963" w:rsidP="007E0400">
      <w:pPr>
        <w:shd w:val="clear" w:color="auto" w:fill="FFFFFF"/>
        <w:spacing w:after="300" w:line="405" w:lineRule="atLeast"/>
        <w:jc w:val="both"/>
        <w:rPr>
          <w:bCs/>
          <w:sz w:val="28"/>
          <w:szCs w:val="28"/>
        </w:rPr>
      </w:pPr>
      <w:r w:rsidRPr="00CD2887">
        <w:rPr>
          <w:rFonts w:ascii="Arial" w:hAnsi="Arial" w:cs="Arial"/>
          <w:sz w:val="24"/>
          <w:szCs w:val="24"/>
        </w:rPr>
        <w:t xml:space="preserve">Primero: De interés </w:t>
      </w:r>
      <w:r w:rsidR="00477451" w:rsidRPr="00CD2887">
        <w:rPr>
          <w:bCs/>
          <w:sz w:val="28"/>
          <w:szCs w:val="28"/>
        </w:rPr>
        <w:t>la Diplomatura  relativa</w:t>
      </w:r>
      <w:r w:rsidR="005D6B10" w:rsidRPr="00CD2887">
        <w:rPr>
          <w:bCs/>
          <w:sz w:val="28"/>
          <w:szCs w:val="28"/>
        </w:rPr>
        <w:t xml:space="preserve"> a </w:t>
      </w:r>
      <w:r w:rsidR="00CD2887" w:rsidRPr="00CD2887">
        <w:rPr>
          <w:rFonts w:ascii="Arial" w:hAnsi="Arial" w:cs="Arial"/>
          <w:sz w:val="24"/>
          <w:szCs w:val="24"/>
        </w:rPr>
        <w:t>“Psicología Positiva. Estrategias de intervención para promover las emociones positivas.”</w:t>
      </w:r>
      <w:r w:rsidR="005D6B10" w:rsidRPr="00CD2887">
        <w:rPr>
          <w:sz w:val="28"/>
          <w:szCs w:val="28"/>
        </w:rPr>
        <w:t xml:space="preserve">; organizado por </w:t>
      </w:r>
      <w:r w:rsidR="005D6B10" w:rsidRPr="00CD2887">
        <w:rPr>
          <w:bCs/>
          <w:sz w:val="28"/>
          <w:szCs w:val="28"/>
        </w:rPr>
        <w:t>el Centro de Psicología Aplicada ¨</w:t>
      </w:r>
      <w:proofErr w:type="spellStart"/>
      <w:r w:rsidR="005D6B10" w:rsidRPr="00CD2887">
        <w:rPr>
          <w:bCs/>
          <w:sz w:val="28"/>
          <w:szCs w:val="28"/>
        </w:rPr>
        <w:t>Silan</w:t>
      </w:r>
      <w:proofErr w:type="spellEnd"/>
      <w:r w:rsidR="005D6B10" w:rsidRPr="00CD2887">
        <w:rPr>
          <w:bCs/>
          <w:sz w:val="28"/>
          <w:szCs w:val="28"/>
        </w:rPr>
        <w:t>¨.</w:t>
      </w:r>
    </w:p>
    <w:p w:rsidR="00D52C5E" w:rsidRPr="00CD2887" w:rsidRDefault="005D4577" w:rsidP="007E0400">
      <w:pPr>
        <w:shd w:val="clear" w:color="auto" w:fill="FFFFFF"/>
        <w:spacing w:after="300" w:line="405" w:lineRule="atLeast"/>
        <w:jc w:val="both"/>
        <w:rPr>
          <w:rFonts w:ascii="Arial" w:hAnsi="Arial" w:cs="Arial"/>
          <w:sz w:val="24"/>
          <w:szCs w:val="24"/>
        </w:rPr>
      </w:pPr>
      <w:r w:rsidRPr="00CD2887">
        <w:rPr>
          <w:rFonts w:ascii="Arial" w:hAnsi="Arial" w:cs="Arial"/>
          <w:sz w:val="24"/>
          <w:szCs w:val="24"/>
        </w:rPr>
        <w:t xml:space="preserve">Segundo: Comuníquese </w:t>
      </w:r>
      <w:r w:rsidR="005D6B10" w:rsidRPr="00CD2887">
        <w:rPr>
          <w:rFonts w:ascii="Arial" w:hAnsi="Arial" w:cs="Arial"/>
          <w:sz w:val="24"/>
          <w:szCs w:val="24"/>
        </w:rPr>
        <w:t xml:space="preserve">al </w:t>
      </w:r>
      <w:r w:rsidR="005D6B10" w:rsidRPr="00CD2887">
        <w:rPr>
          <w:bCs/>
          <w:sz w:val="28"/>
          <w:szCs w:val="28"/>
        </w:rPr>
        <w:t>Centro de Psicología Aplicada ¨</w:t>
      </w:r>
      <w:proofErr w:type="spellStart"/>
      <w:r w:rsidR="005D6B10" w:rsidRPr="00CD2887">
        <w:rPr>
          <w:bCs/>
          <w:sz w:val="28"/>
          <w:szCs w:val="28"/>
        </w:rPr>
        <w:t>Silan</w:t>
      </w:r>
      <w:proofErr w:type="spellEnd"/>
      <w:r w:rsidR="005D6B10" w:rsidRPr="00CD2887">
        <w:rPr>
          <w:bCs/>
          <w:sz w:val="28"/>
          <w:szCs w:val="28"/>
        </w:rPr>
        <w:t>¨.</w:t>
      </w:r>
    </w:p>
    <w:p w:rsidR="00AE5963" w:rsidRPr="00CD2887" w:rsidRDefault="00AE5963" w:rsidP="00E837AF">
      <w:pPr>
        <w:spacing w:line="360" w:lineRule="auto"/>
        <w:jc w:val="both"/>
        <w:rPr>
          <w:rFonts w:ascii="Arial" w:hAnsi="Arial" w:cs="Arial"/>
          <w:sz w:val="24"/>
          <w:szCs w:val="24"/>
        </w:rPr>
      </w:pPr>
      <w:r w:rsidRPr="00CD2887">
        <w:rPr>
          <w:rFonts w:ascii="Arial" w:hAnsi="Arial" w:cs="Arial"/>
          <w:sz w:val="24"/>
          <w:szCs w:val="24"/>
        </w:rPr>
        <w:t>Tercero: De forma.</w:t>
      </w:r>
    </w:p>
    <w:p w:rsidR="00BD21EB" w:rsidRPr="00CD2887" w:rsidRDefault="00806157" w:rsidP="00E837AF">
      <w:pPr>
        <w:spacing w:line="360" w:lineRule="auto"/>
        <w:jc w:val="both"/>
        <w:rPr>
          <w:rFonts w:ascii="Arial" w:hAnsi="Arial" w:cs="Arial"/>
          <w:sz w:val="24"/>
          <w:szCs w:val="24"/>
        </w:rPr>
      </w:pPr>
      <w:r w:rsidRPr="00CD2887">
        <w:rPr>
          <w:rFonts w:ascii="Arial" w:hAnsi="Arial" w:cs="Arial"/>
          <w:noProof/>
          <w:sz w:val="24"/>
          <w:szCs w:val="24"/>
          <w:lang w:val="es-ES" w:eastAsia="es-ES"/>
        </w:rPr>
        <w:drawing>
          <wp:anchor distT="0" distB="0" distL="114300" distR="114300" simplePos="0" relativeHeight="251660800" behindDoc="1" locked="0" layoutInCell="1" allowOverlap="1" wp14:anchorId="06B0066C" wp14:editId="29F30759">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sectPr w:rsidR="002D7721" w:rsidRPr="00CD2887"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6F" w:rsidRDefault="00F53E6F" w:rsidP="00DF78C2">
      <w:pPr>
        <w:spacing w:after="0" w:line="240" w:lineRule="auto"/>
      </w:pPr>
      <w:r>
        <w:separator/>
      </w:r>
    </w:p>
  </w:endnote>
  <w:endnote w:type="continuationSeparator" w:id="0">
    <w:p w:rsidR="00F53E6F" w:rsidRDefault="00F53E6F"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6F" w:rsidRDefault="00F53E6F" w:rsidP="00DF78C2">
      <w:pPr>
        <w:spacing w:after="0" w:line="240" w:lineRule="auto"/>
      </w:pPr>
      <w:r>
        <w:separator/>
      </w:r>
    </w:p>
  </w:footnote>
  <w:footnote w:type="continuationSeparator" w:id="0">
    <w:p w:rsidR="00F53E6F" w:rsidRDefault="00F53E6F"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val="es-ES" w:eastAsia="es-ES"/>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9D95110"/>
    <w:multiLevelType w:val="hybridMultilevel"/>
    <w:tmpl w:val="5364792E"/>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332C5B"/>
    <w:multiLevelType w:val="hybridMultilevel"/>
    <w:tmpl w:val="A0182B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5"/>
  </w:num>
  <w:num w:numId="6">
    <w:abstractNumId w:val="0"/>
  </w:num>
  <w:num w:numId="7">
    <w:abstractNumId w:val="3"/>
  </w:num>
  <w:num w:numId="8">
    <w:abstractNumId w:val="8"/>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36B0"/>
    <w:rsid w:val="000D6593"/>
    <w:rsid w:val="001B4E8D"/>
    <w:rsid w:val="001C423E"/>
    <w:rsid w:val="00244D66"/>
    <w:rsid w:val="00295016"/>
    <w:rsid w:val="002B2AC9"/>
    <w:rsid w:val="002D7721"/>
    <w:rsid w:val="002E2E7E"/>
    <w:rsid w:val="0034314B"/>
    <w:rsid w:val="00347542"/>
    <w:rsid w:val="003569D9"/>
    <w:rsid w:val="003D4411"/>
    <w:rsid w:val="00402356"/>
    <w:rsid w:val="00410699"/>
    <w:rsid w:val="00455A6E"/>
    <w:rsid w:val="00455D20"/>
    <w:rsid w:val="00477451"/>
    <w:rsid w:val="004826B3"/>
    <w:rsid w:val="00493875"/>
    <w:rsid w:val="004F34D4"/>
    <w:rsid w:val="005040EE"/>
    <w:rsid w:val="00534AFF"/>
    <w:rsid w:val="00534B75"/>
    <w:rsid w:val="00566047"/>
    <w:rsid w:val="005935D2"/>
    <w:rsid w:val="005D4577"/>
    <w:rsid w:val="005D6B10"/>
    <w:rsid w:val="005E06E2"/>
    <w:rsid w:val="0062150B"/>
    <w:rsid w:val="00651AD8"/>
    <w:rsid w:val="00664B09"/>
    <w:rsid w:val="00673E38"/>
    <w:rsid w:val="006B64CD"/>
    <w:rsid w:val="006C72C3"/>
    <w:rsid w:val="0070009D"/>
    <w:rsid w:val="00790735"/>
    <w:rsid w:val="007921DF"/>
    <w:rsid w:val="00795814"/>
    <w:rsid w:val="007B5AAF"/>
    <w:rsid w:val="007E0400"/>
    <w:rsid w:val="00806157"/>
    <w:rsid w:val="008159C2"/>
    <w:rsid w:val="00831455"/>
    <w:rsid w:val="008B13DB"/>
    <w:rsid w:val="00956E4D"/>
    <w:rsid w:val="00971E8D"/>
    <w:rsid w:val="00995495"/>
    <w:rsid w:val="00A642F0"/>
    <w:rsid w:val="00A979A6"/>
    <w:rsid w:val="00AC2CD0"/>
    <w:rsid w:val="00AE1A08"/>
    <w:rsid w:val="00AE5963"/>
    <w:rsid w:val="00B21434"/>
    <w:rsid w:val="00BC3A05"/>
    <w:rsid w:val="00BD21EB"/>
    <w:rsid w:val="00BF0974"/>
    <w:rsid w:val="00C07FBD"/>
    <w:rsid w:val="00C455B0"/>
    <w:rsid w:val="00C72565"/>
    <w:rsid w:val="00C80E46"/>
    <w:rsid w:val="00C92AEA"/>
    <w:rsid w:val="00C93554"/>
    <w:rsid w:val="00CD2887"/>
    <w:rsid w:val="00D15766"/>
    <w:rsid w:val="00D2732B"/>
    <w:rsid w:val="00D52C5E"/>
    <w:rsid w:val="00D81520"/>
    <w:rsid w:val="00DE55B7"/>
    <w:rsid w:val="00DE6067"/>
    <w:rsid w:val="00DF5493"/>
    <w:rsid w:val="00DF78C2"/>
    <w:rsid w:val="00E100BA"/>
    <w:rsid w:val="00E4051B"/>
    <w:rsid w:val="00E837AF"/>
    <w:rsid w:val="00EE79CF"/>
    <w:rsid w:val="00F2558A"/>
    <w:rsid w:val="00F51D2C"/>
    <w:rsid w:val="00F53E6F"/>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Equipo</cp:lastModifiedBy>
  <cp:revision>2</cp:revision>
  <dcterms:created xsi:type="dcterms:W3CDTF">2020-07-31T14:48:00Z</dcterms:created>
  <dcterms:modified xsi:type="dcterms:W3CDTF">2020-07-31T14:48:00Z</dcterms:modified>
</cp:coreProperties>
</file>