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:rsidR="005D6B10" w:rsidRPr="005D6B10" w:rsidRDefault="00AE1A08" w:rsidP="005D6B10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5D6B10">
        <w:rPr>
          <w:rFonts w:ascii="Arial" w:hAnsi="Arial" w:cs="Arial"/>
        </w:rPr>
        <w:t xml:space="preserve">Visto </w:t>
      </w:r>
      <w:r w:rsidRPr="005D6B10">
        <w:rPr>
          <w:rFonts w:ascii="Arial" w:hAnsi="Arial" w:cs="Arial"/>
          <w:bCs/>
        </w:rPr>
        <w:t xml:space="preserve"> </w:t>
      </w:r>
      <w:r w:rsidR="00477451">
        <w:rPr>
          <w:rFonts w:ascii="Arial" w:hAnsi="Arial" w:cs="Arial"/>
        </w:rPr>
        <w:t xml:space="preserve">la Diplomatura </w:t>
      </w:r>
      <w:r w:rsidR="00477451">
        <w:rPr>
          <w:rFonts w:ascii="Arial" w:hAnsi="Arial" w:cs="Arial"/>
          <w:bCs/>
        </w:rPr>
        <w:t>relativa</w:t>
      </w:r>
      <w:r w:rsidR="005D6B10" w:rsidRPr="005D6B10">
        <w:rPr>
          <w:rFonts w:ascii="Arial" w:hAnsi="Arial" w:cs="Arial"/>
          <w:bCs/>
        </w:rPr>
        <w:t xml:space="preserve"> a </w:t>
      </w:r>
      <w:r w:rsidR="00477451" w:rsidRPr="00477451">
        <w:rPr>
          <w:rFonts w:ascii="Arial" w:hAnsi="Arial" w:cs="Arial"/>
          <w:b/>
          <w:u w:val="single"/>
          <w:lang w:val="es-ES_tradnl" w:eastAsia="es-ES_tradnl"/>
        </w:rPr>
        <w:t>“Estrategias clínicas cognitivas conductuales para la intervención en terapia de pareja y de familia”</w:t>
      </w:r>
      <w:r w:rsidR="00455A6E" w:rsidRPr="00477451">
        <w:rPr>
          <w:rFonts w:ascii="Arial" w:hAnsi="Arial" w:cs="Arial"/>
          <w:sz w:val="28"/>
          <w:szCs w:val="28"/>
        </w:rPr>
        <w:t xml:space="preserve"> </w:t>
      </w:r>
      <w:r w:rsidR="005D6B10" w:rsidRPr="005D6B10">
        <w:rPr>
          <w:rFonts w:ascii="Arial" w:hAnsi="Arial" w:cs="Arial"/>
        </w:rPr>
        <w:t xml:space="preserve">organizado por </w:t>
      </w:r>
      <w:r w:rsidR="005D6B10" w:rsidRPr="005D6B10">
        <w:rPr>
          <w:rFonts w:ascii="Arial" w:hAnsi="Arial" w:cs="Arial"/>
          <w:bCs/>
        </w:rPr>
        <w:t>el Centro de Psicología Aplicada ¨</w:t>
      </w:r>
      <w:proofErr w:type="spellStart"/>
      <w:r w:rsidR="005D6B10" w:rsidRPr="005D6B10">
        <w:rPr>
          <w:rFonts w:ascii="Arial" w:hAnsi="Arial" w:cs="Arial"/>
          <w:bCs/>
        </w:rPr>
        <w:t>Silan</w:t>
      </w:r>
      <w:proofErr w:type="spellEnd"/>
      <w:r w:rsidR="005D6B10" w:rsidRPr="005D6B10">
        <w:rPr>
          <w:rFonts w:ascii="Arial" w:hAnsi="Arial" w:cs="Arial"/>
          <w:bCs/>
        </w:rPr>
        <w:t>¨</w:t>
      </w:r>
      <w:r w:rsidR="005D6B10">
        <w:rPr>
          <w:rFonts w:ascii="Arial" w:hAnsi="Arial" w:cs="Arial"/>
          <w:bCs/>
        </w:rPr>
        <w:t xml:space="preserve">, </w:t>
      </w:r>
      <w:r w:rsidR="005D6B10" w:rsidRPr="005D6B10">
        <w:rPr>
          <w:rFonts w:ascii="Arial" w:hAnsi="Arial" w:cs="Arial"/>
        </w:rPr>
        <w:t>en virtud de las temáticas abarcadas por los mismos y su necesidad de concientización tanto del público en general, profesionales de la salud, del derecho, personal de trabajo de las distintas problemáticas abarcadas.-</w:t>
      </w:r>
    </w:p>
    <w:p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>Es dable destacar su modalidad virtual y/o digital, por medio de videoconferencias, de exigente demanda frente al proceso actual de emergencia sanitaria con motivo de la pandemia generada por COVID-19.-</w:t>
      </w:r>
    </w:p>
    <w:p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>Dicho centro cuenta con tutores online, disponibles para acompañar el proceso de aprendizaje del alumno, permitiéndole a los mismos realizar ejercicios prácticos que le permitirán realizar una adecuada reflexión y el análisis de la bibliografía. Cabe destacar que el centro cuenta con metodologías de evaluación al finalizar cada módulo correspondiente y una evaluación final.-</w:t>
      </w:r>
    </w:p>
    <w:p w:rsidR="00477451" w:rsidRPr="00E05B94" w:rsidRDefault="00477451" w:rsidP="00477451">
      <w:pPr>
        <w:spacing w:line="360" w:lineRule="auto"/>
        <w:jc w:val="both"/>
        <w:rPr>
          <w:rFonts w:ascii="Verdana" w:hAnsi="Verdana"/>
          <w:b/>
          <w:color w:val="4F81BD" w:themeColor="accent1"/>
          <w:u w:val="single"/>
        </w:rPr>
      </w:pPr>
      <w:r w:rsidRPr="00E05B94">
        <w:rPr>
          <w:rFonts w:ascii="Verdana" w:hAnsi="Verdana"/>
          <w:b/>
          <w:color w:val="4F81BD" w:themeColor="accent1"/>
          <w:u w:val="single"/>
        </w:rPr>
        <w:t>Perfil de los destinatarios:</w:t>
      </w:r>
    </w:p>
    <w:p w:rsidR="00477451" w:rsidRPr="009A5A2C" w:rsidRDefault="00477451" w:rsidP="00477451">
      <w:pPr>
        <w:pStyle w:val="Prrafodelista"/>
        <w:numPr>
          <w:ilvl w:val="0"/>
          <w:numId w:val="11"/>
        </w:numPr>
        <w:spacing w:line="360" w:lineRule="auto"/>
        <w:contextualSpacing/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bCs/>
          <w:sz w:val="24"/>
          <w:szCs w:val="24"/>
        </w:rPr>
        <w:t>Psicologos</w:t>
      </w:r>
      <w:proofErr w:type="spellEnd"/>
      <w:r w:rsidRPr="005C325B">
        <w:rPr>
          <w:rFonts w:ascii="Verdana" w:hAnsi="Verdana"/>
          <w:bCs/>
          <w:sz w:val="24"/>
          <w:szCs w:val="24"/>
        </w:rPr>
        <w:t xml:space="preserve"> </w:t>
      </w:r>
    </w:p>
    <w:p w:rsidR="00477451" w:rsidRPr="009A5A2C" w:rsidRDefault="00477451" w:rsidP="00477451">
      <w:pPr>
        <w:pStyle w:val="Prrafodelista"/>
        <w:numPr>
          <w:ilvl w:val="0"/>
          <w:numId w:val="11"/>
        </w:numPr>
        <w:spacing w:line="360" w:lineRule="auto"/>
        <w:contextualSpacing/>
        <w:jc w:val="both"/>
        <w:rPr>
          <w:rFonts w:ascii="Verdana" w:hAnsi="Verdana"/>
          <w:sz w:val="24"/>
          <w:szCs w:val="24"/>
        </w:rPr>
      </w:pPr>
      <w:r w:rsidRPr="009A5A2C">
        <w:rPr>
          <w:rFonts w:ascii="Verdana" w:hAnsi="Verdana"/>
          <w:bCs/>
          <w:sz w:val="24"/>
          <w:szCs w:val="24"/>
        </w:rPr>
        <w:t xml:space="preserve">Estudiantes en la Carrera de Licenciatura en Psicología </w:t>
      </w:r>
    </w:p>
    <w:p w:rsidR="00477451" w:rsidRPr="00E05B94" w:rsidRDefault="00477451" w:rsidP="00477451">
      <w:pPr>
        <w:pStyle w:val="NormalWeb"/>
        <w:shd w:val="clear" w:color="auto" w:fill="FFFFFF"/>
        <w:spacing w:before="0" w:beforeAutospacing="0" w:after="510" w:afterAutospacing="0"/>
        <w:jc w:val="both"/>
        <w:rPr>
          <w:rFonts w:ascii="Verdana" w:hAnsi="Verdana" w:cs="Arial"/>
          <w:b/>
          <w:color w:val="4F81BD" w:themeColor="accent1"/>
          <w:u w:val="single"/>
        </w:rPr>
      </w:pPr>
      <w:r w:rsidRPr="00E05B94">
        <w:rPr>
          <w:rFonts w:ascii="Verdana" w:hAnsi="Verdana" w:cs="Arial"/>
          <w:b/>
          <w:color w:val="4F81BD" w:themeColor="accent1"/>
          <w:u w:val="single"/>
        </w:rPr>
        <w:t>Objetivos</w:t>
      </w:r>
    </w:p>
    <w:p w:rsidR="00477451" w:rsidRDefault="00477451" w:rsidP="00477451">
      <w:pPr>
        <w:numPr>
          <w:ilvl w:val="0"/>
          <w:numId w:val="12"/>
        </w:numPr>
        <w:spacing w:after="0" w:line="360" w:lineRule="auto"/>
        <w:jc w:val="both"/>
        <w:rPr>
          <w:rFonts w:ascii="Verdana" w:hAnsi="Verdana"/>
        </w:rPr>
      </w:pPr>
      <w:r w:rsidRPr="009A5A2C">
        <w:rPr>
          <w:rFonts w:ascii="Verdana" w:hAnsi="Verdana"/>
        </w:rPr>
        <w:t>Abordar la temática</w:t>
      </w:r>
      <w:r>
        <w:rPr>
          <w:rFonts w:ascii="Verdana" w:hAnsi="Verdana"/>
        </w:rPr>
        <w:t xml:space="preserve"> de terapia </w:t>
      </w:r>
      <w:proofErr w:type="spellStart"/>
      <w:r>
        <w:rPr>
          <w:rFonts w:ascii="Verdana" w:hAnsi="Verdana"/>
        </w:rPr>
        <w:t>cogntiva</w:t>
      </w:r>
      <w:proofErr w:type="spellEnd"/>
      <w:r>
        <w:rPr>
          <w:rFonts w:ascii="Verdana" w:hAnsi="Verdana"/>
        </w:rPr>
        <w:t xml:space="preserve"> conductual destinada para los conflictos de pareja y familia</w:t>
      </w:r>
      <w:r w:rsidRPr="009A5A2C">
        <w:rPr>
          <w:rFonts w:ascii="Verdana" w:hAnsi="Verdana"/>
        </w:rPr>
        <w:t xml:space="preserve"> con conocimientos científicos </w:t>
      </w:r>
    </w:p>
    <w:p w:rsidR="00477451" w:rsidRDefault="00477451" w:rsidP="00477451">
      <w:pPr>
        <w:numPr>
          <w:ilvl w:val="0"/>
          <w:numId w:val="12"/>
        </w:num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Abordar las intervenciones clínicas para los dos </w:t>
      </w:r>
      <w:proofErr w:type="spellStart"/>
      <w:r>
        <w:rPr>
          <w:rFonts w:ascii="Verdana" w:hAnsi="Verdana"/>
        </w:rPr>
        <w:t>perfies</w:t>
      </w:r>
      <w:proofErr w:type="spellEnd"/>
      <w:r>
        <w:rPr>
          <w:rFonts w:ascii="Verdana" w:hAnsi="Verdana"/>
        </w:rPr>
        <w:t xml:space="preserve"> terapéuticos: terapia de pareja y terapia familiar</w:t>
      </w:r>
    </w:p>
    <w:p w:rsidR="00477451" w:rsidRDefault="00477451" w:rsidP="00477451">
      <w:pPr>
        <w:numPr>
          <w:ilvl w:val="0"/>
          <w:numId w:val="12"/>
        </w:num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Analizar las intervenciones clínicas, estratégicas y practicas</w:t>
      </w:r>
    </w:p>
    <w:p w:rsidR="00477451" w:rsidRDefault="00477451" w:rsidP="00477451">
      <w:pPr>
        <w:numPr>
          <w:ilvl w:val="0"/>
          <w:numId w:val="12"/>
        </w:num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Analizar las investigaciones actuales sobre los contenidos desarrollados en la diplomatura </w:t>
      </w:r>
    </w:p>
    <w:p w:rsidR="00477451" w:rsidRPr="00193F5E" w:rsidRDefault="00477451" w:rsidP="00477451">
      <w:pPr>
        <w:spacing w:line="360" w:lineRule="auto"/>
        <w:jc w:val="both"/>
        <w:rPr>
          <w:rFonts w:ascii="Verdana" w:hAnsi="Verdana"/>
          <w:b/>
          <w:u w:val="single"/>
        </w:rPr>
      </w:pPr>
    </w:p>
    <w:p w:rsidR="00477451" w:rsidRPr="00E05B94" w:rsidRDefault="00477451" w:rsidP="00477451">
      <w:pPr>
        <w:spacing w:line="360" w:lineRule="auto"/>
        <w:jc w:val="both"/>
        <w:rPr>
          <w:rFonts w:ascii="Verdana" w:hAnsi="Verdana"/>
          <w:b/>
          <w:color w:val="4F81BD" w:themeColor="accent1"/>
          <w:sz w:val="24"/>
          <w:szCs w:val="24"/>
          <w:u w:val="single"/>
        </w:rPr>
      </w:pPr>
      <w:r w:rsidRPr="00E05B94">
        <w:rPr>
          <w:rFonts w:ascii="Verdana" w:hAnsi="Verdana"/>
          <w:b/>
          <w:color w:val="4F81BD" w:themeColor="accent1"/>
          <w:sz w:val="24"/>
          <w:szCs w:val="24"/>
          <w:u w:val="single"/>
        </w:rPr>
        <w:t>Propósito</w:t>
      </w:r>
    </w:p>
    <w:p w:rsidR="00477451" w:rsidRPr="00E05B94" w:rsidRDefault="00477451" w:rsidP="00477451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Verdana" w:hAnsi="Verdana"/>
        </w:rPr>
      </w:pPr>
      <w:r w:rsidRPr="00E05B94">
        <w:rPr>
          <w:rFonts w:ascii="Verdana" w:hAnsi="Verdana"/>
        </w:rPr>
        <w:t>El propósito de la capacitación, es abordar la terapia de pareja y terapia familiar a partir de los protocolos estandarizados, con la utilización de las escalas que nos ayudan a medir algunos de los indicadores a trabajar en el ámbito clínico</w:t>
      </w:r>
    </w:p>
    <w:p w:rsidR="005D6B10" w:rsidRDefault="005D6B10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6B10" w:rsidRPr="005D6B10" w:rsidRDefault="005D6B10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7542" w:rsidRDefault="00347542" w:rsidP="00347542">
      <w:pPr>
        <w:pStyle w:val="Textoindependiente"/>
        <w:spacing w:line="360" w:lineRule="auto"/>
        <w:rPr>
          <w:b w:val="0"/>
        </w:rPr>
      </w:pPr>
    </w:p>
    <w:p w:rsidR="00477451" w:rsidRDefault="00477451" w:rsidP="00347542">
      <w:pPr>
        <w:pStyle w:val="Textoindependiente"/>
        <w:spacing w:line="360" w:lineRule="auto"/>
        <w:rPr>
          <w:b w:val="0"/>
        </w:rPr>
      </w:pPr>
    </w:p>
    <w:p w:rsidR="00477451" w:rsidRDefault="00477451" w:rsidP="00347542">
      <w:pPr>
        <w:pStyle w:val="Textoindependiente"/>
        <w:spacing w:line="360" w:lineRule="auto"/>
        <w:rPr>
          <w:b w:val="0"/>
        </w:rPr>
      </w:pPr>
    </w:p>
    <w:p w:rsidR="00477451" w:rsidRDefault="00477451" w:rsidP="00347542">
      <w:pPr>
        <w:pStyle w:val="Textoindependiente"/>
        <w:spacing w:line="360" w:lineRule="auto"/>
        <w:rPr>
          <w:b w:val="0"/>
        </w:rPr>
      </w:pPr>
    </w:p>
    <w:p w:rsidR="00477451" w:rsidRDefault="00477451" w:rsidP="00347542">
      <w:pPr>
        <w:pStyle w:val="Textoindependiente"/>
        <w:spacing w:line="360" w:lineRule="auto"/>
        <w:rPr>
          <w:b w:val="0"/>
        </w:rPr>
      </w:pPr>
    </w:p>
    <w:p w:rsidR="00477451" w:rsidRDefault="00477451" w:rsidP="00347542">
      <w:pPr>
        <w:pStyle w:val="Textoindependiente"/>
        <w:spacing w:line="360" w:lineRule="auto"/>
        <w:rPr>
          <w:b w:val="0"/>
        </w:rPr>
      </w:pPr>
    </w:p>
    <w:p w:rsidR="00477451" w:rsidRDefault="00477451" w:rsidP="00347542">
      <w:pPr>
        <w:pStyle w:val="Textoindependiente"/>
        <w:spacing w:line="360" w:lineRule="auto"/>
        <w:rPr>
          <w:b w:val="0"/>
        </w:rPr>
      </w:pPr>
    </w:p>
    <w:p w:rsidR="00477451" w:rsidRDefault="00477451" w:rsidP="00347542">
      <w:pPr>
        <w:pStyle w:val="Textoindependiente"/>
        <w:spacing w:line="360" w:lineRule="auto"/>
        <w:rPr>
          <w:b w:val="0"/>
        </w:rPr>
      </w:pPr>
    </w:p>
    <w:p w:rsidR="00477451" w:rsidRDefault="00477451" w:rsidP="00347542">
      <w:pPr>
        <w:pStyle w:val="Textoindependiente"/>
        <w:spacing w:line="360" w:lineRule="auto"/>
        <w:rPr>
          <w:b w:val="0"/>
        </w:rPr>
      </w:pPr>
    </w:p>
    <w:p w:rsidR="00477451" w:rsidRDefault="00477451" w:rsidP="00347542">
      <w:pPr>
        <w:pStyle w:val="Textoindependiente"/>
        <w:spacing w:line="360" w:lineRule="auto"/>
        <w:rPr>
          <w:b w:val="0"/>
        </w:rPr>
      </w:pPr>
    </w:p>
    <w:p w:rsidR="00455A6E" w:rsidRDefault="00455A6E" w:rsidP="00347542">
      <w:pPr>
        <w:pStyle w:val="Textoindependiente"/>
        <w:spacing w:line="360" w:lineRule="auto"/>
        <w:rPr>
          <w:b w:val="0"/>
        </w:rPr>
      </w:pPr>
    </w:p>
    <w:p w:rsidR="00455A6E" w:rsidRPr="00347542" w:rsidRDefault="00455A6E" w:rsidP="00347542">
      <w:pPr>
        <w:pStyle w:val="Textoindependiente"/>
        <w:spacing w:line="360" w:lineRule="auto"/>
        <w:rPr>
          <w:b w:val="0"/>
        </w:rPr>
      </w:pPr>
    </w:p>
    <w:p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:rsidR="00664B09" w:rsidRDefault="00AE5963" w:rsidP="007E0400">
      <w:pPr>
        <w:shd w:val="clear" w:color="auto" w:fill="FFFFFF"/>
        <w:spacing w:after="300" w:line="405" w:lineRule="atLeast"/>
        <w:jc w:val="both"/>
        <w:rPr>
          <w:bCs/>
          <w:sz w:val="28"/>
          <w:szCs w:val="28"/>
        </w:rPr>
      </w:pPr>
      <w:r w:rsidRPr="005E06E2">
        <w:rPr>
          <w:rFonts w:ascii="Arial" w:hAnsi="Arial" w:cs="Arial"/>
          <w:sz w:val="24"/>
          <w:szCs w:val="24"/>
        </w:rPr>
        <w:t xml:space="preserve">Primero: De interés </w:t>
      </w:r>
      <w:r w:rsidR="00477451">
        <w:rPr>
          <w:bCs/>
          <w:sz w:val="28"/>
          <w:szCs w:val="28"/>
        </w:rPr>
        <w:t>la Diplomatura  relativa</w:t>
      </w:r>
      <w:r w:rsidR="005D6B10">
        <w:rPr>
          <w:bCs/>
          <w:sz w:val="28"/>
          <w:szCs w:val="28"/>
        </w:rPr>
        <w:t xml:space="preserve"> a </w:t>
      </w:r>
      <w:r w:rsidR="00455A6E">
        <w:rPr>
          <w:bCs/>
          <w:sz w:val="28"/>
          <w:szCs w:val="28"/>
        </w:rPr>
        <w:t>¨</w:t>
      </w:r>
      <w:r w:rsidR="00477451" w:rsidRPr="00477451">
        <w:rPr>
          <w:rFonts w:ascii="Arial" w:eastAsia="Times New Roman" w:hAnsi="Arial" w:cs="Arial"/>
          <w:b/>
          <w:sz w:val="24"/>
          <w:szCs w:val="24"/>
          <w:u w:val="single"/>
          <w:lang w:val="es-ES_tradnl" w:eastAsia="es-ES_tradnl"/>
        </w:rPr>
        <w:t>Estrategias clínicas cognitivas conductuales para la intervención en terapia de pareja y de familia”</w:t>
      </w:r>
      <w:r w:rsidR="005D6B10">
        <w:rPr>
          <w:sz w:val="28"/>
          <w:szCs w:val="28"/>
        </w:rPr>
        <w:t xml:space="preserve">; organizado por </w:t>
      </w:r>
      <w:r w:rsidR="005D6B10">
        <w:rPr>
          <w:bCs/>
          <w:sz w:val="28"/>
          <w:szCs w:val="28"/>
        </w:rPr>
        <w:t xml:space="preserve">el </w:t>
      </w:r>
      <w:r w:rsidR="005D6B10" w:rsidRPr="003834BA">
        <w:rPr>
          <w:bCs/>
          <w:sz w:val="28"/>
          <w:szCs w:val="28"/>
        </w:rPr>
        <w:t>Centro de Psicología Aplicada ¨</w:t>
      </w:r>
      <w:proofErr w:type="spellStart"/>
      <w:r w:rsidR="005D6B10" w:rsidRPr="003834BA">
        <w:rPr>
          <w:bCs/>
          <w:sz w:val="28"/>
          <w:szCs w:val="28"/>
        </w:rPr>
        <w:t>Silan</w:t>
      </w:r>
      <w:proofErr w:type="spellEnd"/>
      <w:r w:rsidR="005D6B10" w:rsidRPr="003834BA">
        <w:rPr>
          <w:bCs/>
          <w:sz w:val="28"/>
          <w:szCs w:val="28"/>
        </w:rPr>
        <w:t>¨</w:t>
      </w:r>
      <w:r w:rsidR="005D6B10">
        <w:rPr>
          <w:bCs/>
          <w:sz w:val="28"/>
          <w:szCs w:val="28"/>
        </w:rPr>
        <w:t>.</w:t>
      </w:r>
    </w:p>
    <w:p w:rsidR="00D52C5E" w:rsidRDefault="005D4577" w:rsidP="007E0400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Segundo: Comuníquese </w:t>
      </w:r>
      <w:r w:rsidR="005D6B10">
        <w:rPr>
          <w:rFonts w:ascii="Arial" w:hAnsi="Arial" w:cs="Arial"/>
          <w:sz w:val="24"/>
          <w:szCs w:val="24"/>
        </w:rPr>
        <w:t xml:space="preserve">al </w:t>
      </w:r>
      <w:r w:rsidR="005D6B10" w:rsidRPr="003834BA">
        <w:rPr>
          <w:bCs/>
          <w:sz w:val="28"/>
          <w:szCs w:val="28"/>
        </w:rPr>
        <w:t>Centro de Psicología Aplicada ¨</w:t>
      </w:r>
      <w:proofErr w:type="spellStart"/>
      <w:r w:rsidR="005D6B10" w:rsidRPr="003834BA">
        <w:rPr>
          <w:bCs/>
          <w:sz w:val="28"/>
          <w:szCs w:val="28"/>
        </w:rPr>
        <w:t>Silan</w:t>
      </w:r>
      <w:proofErr w:type="spellEnd"/>
      <w:r w:rsidR="005D6B10" w:rsidRPr="003834BA">
        <w:rPr>
          <w:bCs/>
          <w:sz w:val="28"/>
          <w:szCs w:val="28"/>
        </w:rPr>
        <w:t>¨</w:t>
      </w:r>
      <w:r w:rsidR="005D6B10">
        <w:rPr>
          <w:bCs/>
          <w:sz w:val="28"/>
          <w:szCs w:val="28"/>
        </w:rPr>
        <w:t>.</w:t>
      </w:r>
    </w:p>
    <w:p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Tercero: De forma.</w:t>
      </w:r>
    </w:p>
    <w:p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020" w:rsidRDefault="00E23020" w:rsidP="00DF78C2">
      <w:pPr>
        <w:spacing w:after="0" w:line="240" w:lineRule="auto"/>
      </w:pPr>
      <w:r>
        <w:separator/>
      </w:r>
    </w:p>
  </w:endnote>
  <w:endnote w:type="continuationSeparator" w:id="0">
    <w:p w:rsidR="00E23020" w:rsidRDefault="00E23020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020" w:rsidRDefault="00E23020" w:rsidP="00DF78C2">
      <w:pPr>
        <w:spacing w:after="0" w:line="240" w:lineRule="auto"/>
      </w:pPr>
      <w:r>
        <w:separator/>
      </w:r>
    </w:p>
  </w:footnote>
  <w:footnote w:type="continuationSeparator" w:id="0">
    <w:p w:rsidR="00E23020" w:rsidRDefault="00E23020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val="es-ES" w:eastAsia="es-ES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95110"/>
    <w:multiLevelType w:val="hybridMultilevel"/>
    <w:tmpl w:val="5364792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332C5B"/>
    <w:multiLevelType w:val="hybridMultilevel"/>
    <w:tmpl w:val="A01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160F6C"/>
    <w:rsid w:val="001B4E8D"/>
    <w:rsid w:val="001C423E"/>
    <w:rsid w:val="00244D66"/>
    <w:rsid w:val="00295016"/>
    <w:rsid w:val="002B2AC9"/>
    <w:rsid w:val="002D7721"/>
    <w:rsid w:val="002E2E7E"/>
    <w:rsid w:val="00347542"/>
    <w:rsid w:val="003569D9"/>
    <w:rsid w:val="003D4411"/>
    <w:rsid w:val="00402356"/>
    <w:rsid w:val="00410699"/>
    <w:rsid w:val="00455A6E"/>
    <w:rsid w:val="00455D20"/>
    <w:rsid w:val="00477451"/>
    <w:rsid w:val="00493875"/>
    <w:rsid w:val="004F34D4"/>
    <w:rsid w:val="005040EE"/>
    <w:rsid w:val="00534AFF"/>
    <w:rsid w:val="00534B75"/>
    <w:rsid w:val="005D4577"/>
    <w:rsid w:val="005D6B10"/>
    <w:rsid w:val="005E06E2"/>
    <w:rsid w:val="0062150B"/>
    <w:rsid w:val="00651AD8"/>
    <w:rsid w:val="00664B09"/>
    <w:rsid w:val="00673E38"/>
    <w:rsid w:val="006B64CD"/>
    <w:rsid w:val="006C72C3"/>
    <w:rsid w:val="0070009D"/>
    <w:rsid w:val="00790735"/>
    <w:rsid w:val="007921DF"/>
    <w:rsid w:val="00795814"/>
    <w:rsid w:val="007B5AAF"/>
    <w:rsid w:val="007E0400"/>
    <w:rsid w:val="00806157"/>
    <w:rsid w:val="008159C2"/>
    <w:rsid w:val="00831455"/>
    <w:rsid w:val="008B13DB"/>
    <w:rsid w:val="008C01E9"/>
    <w:rsid w:val="00956E4D"/>
    <w:rsid w:val="00971E8D"/>
    <w:rsid w:val="00995495"/>
    <w:rsid w:val="00A642F0"/>
    <w:rsid w:val="00A979A6"/>
    <w:rsid w:val="00AC2CD0"/>
    <w:rsid w:val="00AE1A08"/>
    <w:rsid w:val="00AE5963"/>
    <w:rsid w:val="00B21434"/>
    <w:rsid w:val="00BC3A05"/>
    <w:rsid w:val="00BD21EB"/>
    <w:rsid w:val="00BF0974"/>
    <w:rsid w:val="00C07FBD"/>
    <w:rsid w:val="00C455B0"/>
    <w:rsid w:val="00C56468"/>
    <w:rsid w:val="00C72565"/>
    <w:rsid w:val="00C80E46"/>
    <w:rsid w:val="00C92AEA"/>
    <w:rsid w:val="00C93554"/>
    <w:rsid w:val="00CA5F7B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23020"/>
    <w:rsid w:val="00E4051B"/>
    <w:rsid w:val="00E837AF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Equipo</cp:lastModifiedBy>
  <cp:revision>2</cp:revision>
  <dcterms:created xsi:type="dcterms:W3CDTF">2020-07-31T14:49:00Z</dcterms:created>
  <dcterms:modified xsi:type="dcterms:W3CDTF">2020-07-31T14:49:00Z</dcterms:modified>
</cp:coreProperties>
</file>