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38F24" w14:textId="77777777" w:rsidR="00303FDB" w:rsidRDefault="00303FDB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14:paraId="261750B7" w14:textId="77777777" w:rsidR="00303FDB" w:rsidRDefault="00303FDB">
      <w:pPr>
        <w:jc w:val="center"/>
        <w:rPr>
          <w:rFonts w:ascii="Arial" w:hAnsi="Arial"/>
          <w:b/>
        </w:rPr>
      </w:pPr>
    </w:p>
    <w:p w14:paraId="678040E3" w14:textId="77777777" w:rsidR="00303FDB" w:rsidRPr="00681A09" w:rsidRDefault="00303FDB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14:paraId="3E463E73" w14:textId="77777777" w:rsidR="00303FDB" w:rsidRPr="00681A09" w:rsidRDefault="00303FDB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D69087" w14:textId="77777777" w:rsidR="00303FDB" w:rsidRPr="00681A09" w:rsidRDefault="00303FDB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36135" w14:textId="77777777" w:rsidR="00303FDB" w:rsidRPr="00681A09" w:rsidRDefault="00303FDB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52A1B" w14:textId="77777777" w:rsidR="00303FDB" w:rsidRPr="00303FDB" w:rsidRDefault="00303FDB" w:rsidP="00303FDB">
      <w:pPr>
        <w:tabs>
          <w:tab w:val="left" w:pos="0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03FDB">
        <w:rPr>
          <w:rFonts w:ascii="Arial" w:hAnsi="Arial" w:cs="Arial"/>
          <w:sz w:val="24"/>
          <w:szCs w:val="24"/>
        </w:rPr>
        <w:t>Autorízase</w:t>
      </w:r>
      <w:proofErr w:type="spellEnd"/>
      <w:r w:rsidR="001D52CB">
        <w:rPr>
          <w:rFonts w:ascii="Arial" w:hAnsi="Arial" w:cs="Arial"/>
          <w:sz w:val="24"/>
          <w:szCs w:val="24"/>
        </w:rPr>
        <w:t xml:space="preserve"> </w:t>
      </w:r>
      <w:r w:rsidR="00B63136" w:rsidRPr="00303FDB">
        <w:rPr>
          <w:rFonts w:ascii="Arial" w:hAnsi="Arial" w:cs="Arial"/>
          <w:sz w:val="24"/>
          <w:szCs w:val="24"/>
        </w:rPr>
        <w:t xml:space="preserve">al Instituto Autárquico de Planeamiento y Vivienda a Donar a la Municipalidad de Concordia, Ocho Inmuebles de su propiedad, con el Cargo de que el Municipio de Concordia “Urbanice, Adjudique y Transfiera los Lotes”, Regularizando así la situación </w:t>
      </w:r>
      <w:proofErr w:type="spellStart"/>
      <w:r w:rsidR="00B63136" w:rsidRPr="00303FDB">
        <w:rPr>
          <w:rFonts w:ascii="Arial" w:hAnsi="Arial" w:cs="Arial"/>
          <w:sz w:val="24"/>
          <w:szCs w:val="24"/>
        </w:rPr>
        <w:t>Dominial</w:t>
      </w:r>
      <w:proofErr w:type="spellEnd"/>
      <w:r w:rsidR="00B63136" w:rsidRPr="00303FDB">
        <w:rPr>
          <w:rFonts w:ascii="Arial" w:hAnsi="Arial" w:cs="Arial"/>
          <w:sz w:val="24"/>
          <w:szCs w:val="24"/>
        </w:rPr>
        <w:t xml:space="preserve"> de los poseedores</w:t>
      </w:r>
      <w:r w:rsidRPr="00303FDB">
        <w:rPr>
          <w:rFonts w:ascii="Arial" w:hAnsi="Arial" w:cs="Arial"/>
          <w:sz w:val="24"/>
          <w:szCs w:val="24"/>
        </w:rPr>
        <w:t xml:space="preserve">; Inmuebles que se ubican e identifican de la siguiente forma: </w:t>
      </w:r>
    </w:p>
    <w:p w14:paraId="0A0D57C1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64.338 - Partida Provincial Nº 50.878 – Lote 1- Loc</w:t>
      </w:r>
      <w:r w:rsidR="001D52CB">
        <w:rPr>
          <w:rFonts w:ascii="Arial" w:hAnsi="Arial" w:cs="Arial"/>
          <w:sz w:val="24"/>
          <w:szCs w:val="24"/>
        </w:rPr>
        <w:t>alización: PROVINCIA DE ENTRE RÍ</w:t>
      </w:r>
      <w:r w:rsidRPr="00303FDB">
        <w:rPr>
          <w:rFonts w:ascii="Arial" w:hAnsi="Arial" w:cs="Arial"/>
          <w:sz w:val="24"/>
          <w:szCs w:val="24"/>
        </w:rPr>
        <w:t xml:space="preserve">OS –DEPARTAMENTO Y CIUDAD DE CONCORDIA – PLANTA URBANA – MANZANA 39 “Norte” – 26 “Oeste” – Nº 507 – Domicilio Parcelario: Calle Pbro. J.E. </w:t>
      </w:r>
      <w:proofErr w:type="spellStart"/>
      <w:r w:rsidRPr="00303FDB">
        <w:rPr>
          <w:rFonts w:ascii="Arial" w:hAnsi="Arial" w:cs="Arial"/>
          <w:sz w:val="24"/>
          <w:szCs w:val="24"/>
        </w:rPr>
        <w:t>Odiard</w:t>
      </w:r>
      <w:proofErr w:type="spellEnd"/>
      <w:r w:rsidRPr="00303FDB">
        <w:rPr>
          <w:rFonts w:ascii="Arial" w:hAnsi="Arial" w:cs="Arial"/>
          <w:sz w:val="24"/>
          <w:szCs w:val="24"/>
        </w:rPr>
        <w:t>. Nº 2.575 - Superficie: 1.803,29 m2 (MIL OCHOCIENTOS TRES METRO</w:t>
      </w:r>
      <w:r w:rsidR="001D52CB">
        <w:rPr>
          <w:rFonts w:ascii="Arial" w:hAnsi="Arial" w:cs="Arial"/>
          <w:sz w:val="24"/>
          <w:szCs w:val="24"/>
        </w:rPr>
        <w:t>S CUADRADOS CON VEINTINUEVE DECÍ</w:t>
      </w:r>
      <w:r w:rsidRPr="00303FDB">
        <w:rPr>
          <w:rFonts w:ascii="Arial" w:hAnsi="Arial" w:cs="Arial"/>
          <w:sz w:val="24"/>
          <w:szCs w:val="24"/>
        </w:rPr>
        <w:t xml:space="preserve">METROS CUADRADOS).- Matrícula Nº 133.664.- LÍMITES Y LINDEROS: </w:t>
      </w:r>
    </w:p>
    <w:p w14:paraId="3CEC4A06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NORTE:</w:t>
      </w:r>
      <w:r w:rsidRPr="00303FDB">
        <w:rPr>
          <w:rFonts w:ascii="Arial" w:hAnsi="Arial" w:cs="Arial"/>
          <w:sz w:val="24"/>
          <w:szCs w:val="24"/>
        </w:rPr>
        <w:t xml:space="preserve"> recta (1-2) al rumbo S 79º</w:t>
      </w:r>
      <w:r w:rsidR="001D52CB">
        <w:rPr>
          <w:rFonts w:ascii="Arial" w:hAnsi="Arial" w:cs="Arial"/>
          <w:sz w:val="24"/>
          <w:szCs w:val="24"/>
        </w:rPr>
        <w:t xml:space="preserve"> </w:t>
      </w:r>
      <w:r w:rsidRPr="00303FDB">
        <w:rPr>
          <w:rFonts w:ascii="Arial" w:hAnsi="Arial" w:cs="Arial"/>
          <w:sz w:val="24"/>
          <w:szCs w:val="24"/>
        </w:rPr>
        <w:t xml:space="preserve">00’ E de 22,39 metros, lindando con Calle España; </w:t>
      </w:r>
    </w:p>
    <w:p w14:paraId="4FE0A9E3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ESTE:</w:t>
      </w:r>
      <w:r w:rsidRPr="00303FDB">
        <w:rPr>
          <w:rFonts w:ascii="Arial" w:hAnsi="Arial" w:cs="Arial"/>
          <w:sz w:val="24"/>
          <w:szCs w:val="24"/>
        </w:rPr>
        <w:t xml:space="preserve"> recta (2-20) al rumbo S 11º</w:t>
      </w:r>
      <w:r w:rsidR="001D52CB">
        <w:rPr>
          <w:rFonts w:ascii="Arial" w:hAnsi="Arial" w:cs="Arial"/>
          <w:sz w:val="24"/>
          <w:szCs w:val="24"/>
        </w:rPr>
        <w:t xml:space="preserve"> </w:t>
      </w:r>
      <w:r w:rsidRPr="00303FDB">
        <w:rPr>
          <w:rFonts w:ascii="Arial" w:hAnsi="Arial" w:cs="Arial"/>
          <w:sz w:val="24"/>
          <w:szCs w:val="24"/>
        </w:rPr>
        <w:t xml:space="preserve">00’ O de 80,54 metros, lindando con el lote 2 y el lote 17 del Instituto Autárquico de Planeamiento y Vivienda; </w:t>
      </w:r>
    </w:p>
    <w:p w14:paraId="78E23DE8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SUR:</w:t>
      </w:r>
      <w:r w:rsidRPr="00303FDB">
        <w:rPr>
          <w:rFonts w:ascii="Arial" w:hAnsi="Arial" w:cs="Arial"/>
          <w:sz w:val="24"/>
          <w:szCs w:val="24"/>
        </w:rPr>
        <w:t xml:space="preserve"> recta (20-21) al rumbo N 79º</w:t>
      </w:r>
      <w:r w:rsidR="001D52CB">
        <w:rPr>
          <w:rFonts w:ascii="Arial" w:hAnsi="Arial" w:cs="Arial"/>
          <w:sz w:val="24"/>
          <w:szCs w:val="24"/>
        </w:rPr>
        <w:t xml:space="preserve"> </w:t>
      </w:r>
      <w:r w:rsidRPr="00303FDB">
        <w:rPr>
          <w:rFonts w:ascii="Arial" w:hAnsi="Arial" w:cs="Arial"/>
          <w:sz w:val="24"/>
          <w:szCs w:val="24"/>
        </w:rPr>
        <w:t xml:space="preserve">00’ O de 22,39 metros, lindando con calle </w:t>
      </w:r>
      <w:proofErr w:type="spellStart"/>
      <w:r w:rsidRPr="00303FDB">
        <w:rPr>
          <w:rFonts w:ascii="Arial" w:hAnsi="Arial" w:cs="Arial"/>
          <w:sz w:val="24"/>
          <w:szCs w:val="24"/>
        </w:rPr>
        <w:t>Soiza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 Reilly;</w:t>
      </w:r>
    </w:p>
    <w:p w14:paraId="1A6DE252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OESTE</w:t>
      </w:r>
      <w:r w:rsidRPr="00303FDB">
        <w:rPr>
          <w:rFonts w:ascii="Arial" w:hAnsi="Arial" w:cs="Arial"/>
          <w:sz w:val="24"/>
          <w:szCs w:val="24"/>
        </w:rPr>
        <w:t>: recta (21-1) al rumbo N 11º</w:t>
      </w:r>
      <w:r w:rsidR="001D52CB">
        <w:rPr>
          <w:rFonts w:ascii="Arial" w:hAnsi="Arial" w:cs="Arial"/>
          <w:sz w:val="24"/>
          <w:szCs w:val="24"/>
        </w:rPr>
        <w:t xml:space="preserve"> </w:t>
      </w:r>
      <w:r w:rsidRPr="00303FDB">
        <w:rPr>
          <w:rFonts w:ascii="Arial" w:hAnsi="Arial" w:cs="Arial"/>
          <w:sz w:val="24"/>
          <w:szCs w:val="24"/>
        </w:rPr>
        <w:t xml:space="preserve">00’ E de 80,54 metros, lindando con calle Pbro. Jorge E. </w:t>
      </w:r>
      <w:proofErr w:type="spellStart"/>
      <w:r w:rsidRPr="00303FDB">
        <w:rPr>
          <w:rFonts w:ascii="Arial" w:hAnsi="Arial" w:cs="Arial"/>
          <w:sz w:val="24"/>
          <w:szCs w:val="24"/>
        </w:rPr>
        <w:t>Odiard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.- </w:t>
      </w:r>
    </w:p>
    <w:p w14:paraId="04903324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63.308 - Partida Provincial Nº 154.612– Lote 32- Loc</w:t>
      </w:r>
      <w:r w:rsidR="001D52CB">
        <w:rPr>
          <w:rFonts w:ascii="Arial" w:hAnsi="Arial" w:cs="Arial"/>
          <w:sz w:val="24"/>
          <w:szCs w:val="24"/>
        </w:rPr>
        <w:t>alización: PROVINCIA DE ENTRE RÍ</w:t>
      </w:r>
      <w:r w:rsidRPr="00303FDB">
        <w:rPr>
          <w:rFonts w:ascii="Arial" w:hAnsi="Arial" w:cs="Arial"/>
          <w:sz w:val="24"/>
          <w:szCs w:val="24"/>
        </w:rPr>
        <w:t>OS - DEPARTAMENTO Y CIUDAD DE CONCORDIA – PLANTA URBANA – MANZANA 28 “N” 18 “O” (Nº 1.066) – Domicilio Parcelario: Calle pública esq. calle Córdoba – Lote destinado a espacio verde - Superficie: 1.268,13 m2 (UN MIL DOSCIENTOS SESENTA Y OCHO</w:t>
      </w:r>
      <w:r w:rsidR="001D52CB">
        <w:rPr>
          <w:rFonts w:ascii="Arial" w:hAnsi="Arial" w:cs="Arial"/>
          <w:sz w:val="24"/>
          <w:szCs w:val="24"/>
        </w:rPr>
        <w:t xml:space="preserve"> METROS CUADRADOS CON TRECE DECÍ</w:t>
      </w:r>
      <w:r w:rsidRPr="00303FDB">
        <w:rPr>
          <w:rFonts w:ascii="Arial" w:hAnsi="Arial" w:cs="Arial"/>
          <w:sz w:val="24"/>
          <w:szCs w:val="24"/>
        </w:rPr>
        <w:t xml:space="preserve">METROS CUADRADOS).- Matrícula Nº 101.587.- LÍMITES Y LINDEROS: </w:t>
      </w:r>
    </w:p>
    <w:p w14:paraId="2B06AD44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NORTE:</w:t>
      </w:r>
      <w:r w:rsidRPr="00303FDB">
        <w:rPr>
          <w:rFonts w:ascii="Arial" w:hAnsi="Arial" w:cs="Arial"/>
          <w:sz w:val="24"/>
          <w:szCs w:val="24"/>
        </w:rPr>
        <w:t xml:space="preserve"> recta (14-6) S 77º 00’ E de 24,88 m. lindando con I.A.P.V.; </w:t>
      </w:r>
    </w:p>
    <w:p w14:paraId="3A31E498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ESTE:</w:t>
      </w:r>
      <w:r w:rsidRPr="00303FDB">
        <w:rPr>
          <w:rFonts w:ascii="Arial" w:hAnsi="Arial" w:cs="Arial"/>
          <w:sz w:val="24"/>
          <w:szCs w:val="24"/>
        </w:rPr>
        <w:t xml:space="preserve"> recta (6-7) S 13º 00’ O de 50,97 m. lindando con Silvestri Hnos. e Hijos; </w:t>
      </w:r>
    </w:p>
    <w:p w14:paraId="271B5B5C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SUR:</w:t>
      </w:r>
      <w:r w:rsidRPr="00303FDB">
        <w:rPr>
          <w:rFonts w:ascii="Arial" w:hAnsi="Arial" w:cs="Arial"/>
          <w:sz w:val="24"/>
          <w:szCs w:val="24"/>
        </w:rPr>
        <w:t xml:space="preserve"> recta (7-8) N 77º 00’ O de 24,88 m. lindando con Calle Córdoba; </w:t>
      </w:r>
    </w:p>
    <w:p w14:paraId="5F8C9E7A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OESTE:</w:t>
      </w:r>
      <w:r w:rsidRPr="00303FDB">
        <w:rPr>
          <w:rFonts w:ascii="Arial" w:hAnsi="Arial" w:cs="Arial"/>
          <w:sz w:val="24"/>
          <w:szCs w:val="24"/>
        </w:rPr>
        <w:t xml:space="preserve"> recta (8- 14) N 13º 00’ E de 50,97 m. lindando lote Nº 33 de esta subdivisión.- </w:t>
      </w:r>
    </w:p>
    <w:p w14:paraId="30A8A828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63.309 - Partida Provincial Nº 154.613– Lote 33- Loc</w:t>
      </w:r>
      <w:r w:rsidR="001D52CB">
        <w:rPr>
          <w:rFonts w:ascii="Arial" w:hAnsi="Arial" w:cs="Arial"/>
          <w:sz w:val="24"/>
          <w:szCs w:val="24"/>
        </w:rPr>
        <w:t>alización: PROVINCIA DE ENTRE RÍ</w:t>
      </w:r>
      <w:r w:rsidRPr="00303FDB">
        <w:rPr>
          <w:rFonts w:ascii="Arial" w:hAnsi="Arial" w:cs="Arial"/>
          <w:sz w:val="24"/>
          <w:szCs w:val="24"/>
        </w:rPr>
        <w:t>OS – DEPARTAMENTO Y CIUDAD DE CONCORDIA – PLANTA URBANA – MANZANA 28-29 “N” 18 “O” (Nº 1011-</w:t>
      </w:r>
      <w:r w:rsidRPr="00303FDB">
        <w:rPr>
          <w:rFonts w:ascii="Arial" w:hAnsi="Arial" w:cs="Arial"/>
          <w:sz w:val="24"/>
          <w:szCs w:val="24"/>
        </w:rPr>
        <w:lastRenderedPageBreak/>
        <w:t>1066) – Domicilio Parcelario: Lote destinado a calle pública - Superficie: 2.099,18 m2 (DOS MIL NOVENTA Y NUEVE MET</w:t>
      </w:r>
      <w:r w:rsidR="001D52CB">
        <w:rPr>
          <w:rFonts w:ascii="Arial" w:hAnsi="Arial" w:cs="Arial"/>
          <w:sz w:val="24"/>
          <w:szCs w:val="24"/>
        </w:rPr>
        <w:t>ROS CUADRADOS CON DIECIOCHO DECÍ</w:t>
      </w:r>
      <w:r w:rsidRPr="00303FDB">
        <w:rPr>
          <w:rFonts w:ascii="Arial" w:hAnsi="Arial" w:cs="Arial"/>
          <w:sz w:val="24"/>
          <w:szCs w:val="24"/>
        </w:rPr>
        <w:t xml:space="preserve">METROS CUADRADOS).- Matrícula Nº 101.587.- LÍMITES Y LINDEROS: </w:t>
      </w:r>
    </w:p>
    <w:p w14:paraId="5147C758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NORTE:</w:t>
      </w:r>
      <w:r w:rsidRPr="00303FDB">
        <w:rPr>
          <w:rFonts w:ascii="Arial" w:hAnsi="Arial" w:cs="Arial"/>
          <w:sz w:val="24"/>
          <w:szCs w:val="24"/>
        </w:rPr>
        <w:t xml:space="preserve"> recta (2-3) S 77º 00’ E de 12,12 m. lindando con Calle Dr. </w:t>
      </w:r>
      <w:proofErr w:type="spellStart"/>
      <w:r w:rsidRPr="00303FDB">
        <w:rPr>
          <w:rFonts w:ascii="Arial" w:hAnsi="Arial" w:cs="Arial"/>
          <w:sz w:val="24"/>
          <w:szCs w:val="24"/>
        </w:rPr>
        <w:t>Sauré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; </w:t>
      </w:r>
      <w:r w:rsidRPr="00303FDB">
        <w:rPr>
          <w:rFonts w:ascii="Arial" w:hAnsi="Arial" w:cs="Arial"/>
          <w:b/>
          <w:sz w:val="24"/>
          <w:szCs w:val="24"/>
        </w:rPr>
        <w:t>AL ESTE:</w:t>
      </w:r>
      <w:r w:rsidRPr="00303FDB">
        <w:rPr>
          <w:rFonts w:ascii="Arial" w:hAnsi="Arial" w:cs="Arial"/>
          <w:sz w:val="24"/>
          <w:szCs w:val="24"/>
        </w:rPr>
        <w:t xml:space="preserve"> recta (3- 8) S 13º 00’ O De 173,20 m. lindando con lotes 3, 4, 5, 6, 7, 8, 9, 10, 11, 12, I.A.P.V. y 32 de esta subdivisión; </w:t>
      </w:r>
    </w:p>
    <w:p w14:paraId="49B75961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SUR:</w:t>
      </w:r>
      <w:r w:rsidRPr="00303FDB">
        <w:rPr>
          <w:rFonts w:ascii="Arial" w:hAnsi="Arial" w:cs="Arial"/>
          <w:sz w:val="24"/>
          <w:szCs w:val="24"/>
        </w:rPr>
        <w:t xml:space="preserve"> recta (8-9) N 77º 00’ O de 12,12 m. lindando con Calle Córdoba; </w:t>
      </w:r>
    </w:p>
    <w:p w14:paraId="19ECB2FC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AL OESTE:</w:t>
      </w:r>
      <w:r w:rsidRPr="00303FDB">
        <w:rPr>
          <w:rFonts w:ascii="Arial" w:hAnsi="Arial" w:cs="Arial"/>
          <w:sz w:val="24"/>
          <w:szCs w:val="24"/>
        </w:rPr>
        <w:t xml:space="preserve"> recta (9-2) N 13º 00’ E de 173,20 m. lindando con I.A.P.V. y con lotes Nº 13, 30, 29, 28, 27, 26, 25, 24, 23 y 2 de esta subdivisión.- </w:t>
      </w:r>
    </w:p>
    <w:p w14:paraId="289B31BC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80.506- Partida Provincial Nº 154.365 – Loc</w:t>
      </w:r>
      <w:r w:rsidR="001D52CB">
        <w:rPr>
          <w:rFonts w:ascii="Arial" w:hAnsi="Arial" w:cs="Arial"/>
          <w:sz w:val="24"/>
          <w:szCs w:val="24"/>
        </w:rPr>
        <w:t>alización: PROVINCIA DE ENTRE RÍ</w:t>
      </w:r>
      <w:r w:rsidRPr="00303FDB">
        <w:rPr>
          <w:rFonts w:ascii="Arial" w:hAnsi="Arial" w:cs="Arial"/>
          <w:sz w:val="24"/>
          <w:szCs w:val="24"/>
        </w:rPr>
        <w:t>OS – DEPARTAMENTO CONCORDIA – MUNICIPIO DE CONCORDIA – EJIDO DE CONC</w:t>
      </w:r>
      <w:r w:rsidR="001D52CB">
        <w:rPr>
          <w:rFonts w:ascii="Arial" w:hAnsi="Arial" w:cs="Arial"/>
          <w:sz w:val="24"/>
          <w:szCs w:val="24"/>
        </w:rPr>
        <w:t>ORDIA – ZONA DE CHACRAS - SECCIÓ</w:t>
      </w:r>
      <w:r w:rsidRPr="00303FDB">
        <w:rPr>
          <w:rFonts w:ascii="Arial" w:hAnsi="Arial" w:cs="Arial"/>
          <w:sz w:val="24"/>
          <w:szCs w:val="24"/>
        </w:rPr>
        <w:t>N 41- GRUPO 0 – CHACRA Nº 41 (Parte).- Domicilio Parcelario: Calle H. Yrigoyen s/</w:t>
      </w:r>
      <w:proofErr w:type="spellStart"/>
      <w:r w:rsidRPr="00303FDB">
        <w:rPr>
          <w:rFonts w:ascii="Arial" w:hAnsi="Arial" w:cs="Arial"/>
          <w:sz w:val="24"/>
          <w:szCs w:val="24"/>
        </w:rPr>
        <w:t>Nº</w:t>
      </w:r>
      <w:proofErr w:type="spellEnd"/>
      <w:r w:rsidRPr="00303FDB">
        <w:rPr>
          <w:rFonts w:ascii="Arial" w:hAnsi="Arial" w:cs="Arial"/>
          <w:sz w:val="24"/>
          <w:szCs w:val="24"/>
        </w:rPr>
        <w:t>, dista 129,78m. de calle Jujuy al sur - Superficie: 45.629,35 m2 (CUARENTA Y CINCO MIL SEISCIENTOS VEINTINUEVE METROS CU</w:t>
      </w:r>
      <w:r w:rsidR="001D52CB">
        <w:rPr>
          <w:rFonts w:ascii="Arial" w:hAnsi="Arial" w:cs="Arial"/>
          <w:sz w:val="24"/>
          <w:szCs w:val="24"/>
        </w:rPr>
        <w:t>ADRADOS CON TREINTA Y CINCO DECÍ</w:t>
      </w:r>
      <w:r w:rsidRPr="00303FDB">
        <w:rPr>
          <w:rFonts w:ascii="Arial" w:hAnsi="Arial" w:cs="Arial"/>
          <w:sz w:val="24"/>
          <w:szCs w:val="24"/>
        </w:rPr>
        <w:t xml:space="preserve">METROS CUADRADOS.) - Matrícula Nº 133.625.- LÍMITES Y LINDEROS: </w:t>
      </w:r>
    </w:p>
    <w:p w14:paraId="64CFB803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NORTE:</w:t>
      </w:r>
      <w:r w:rsidRPr="00303FDB">
        <w:rPr>
          <w:rFonts w:ascii="Arial" w:hAnsi="Arial" w:cs="Arial"/>
          <w:sz w:val="24"/>
          <w:szCs w:val="24"/>
        </w:rPr>
        <w:t xml:space="preserve"> Recta (1-2) al rumbo S 76º58’ E de 152,20 m., lindando con el Instituto Autárquico de Planeamiento y Vivienda; </w:t>
      </w:r>
    </w:p>
    <w:p w14:paraId="0FD32635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ESTE:</w:t>
      </w:r>
      <w:r w:rsidRPr="00303FDB">
        <w:rPr>
          <w:rFonts w:ascii="Arial" w:hAnsi="Arial" w:cs="Arial"/>
          <w:sz w:val="24"/>
          <w:szCs w:val="24"/>
        </w:rPr>
        <w:t xml:space="preserve"> recta (2-3) al rumbo S 08º</w:t>
      </w:r>
      <w:r w:rsidR="004B51EB">
        <w:rPr>
          <w:rFonts w:ascii="Arial" w:hAnsi="Arial" w:cs="Arial"/>
          <w:sz w:val="24"/>
          <w:szCs w:val="24"/>
        </w:rPr>
        <w:t xml:space="preserve"> </w:t>
      </w:r>
      <w:r w:rsidRPr="00303FDB">
        <w:rPr>
          <w:rFonts w:ascii="Arial" w:hAnsi="Arial" w:cs="Arial"/>
          <w:sz w:val="24"/>
          <w:szCs w:val="24"/>
        </w:rPr>
        <w:t>37’ O de 255,58 m., lindando con Carina Elizabeth Sorokin y Otros;</w:t>
      </w:r>
    </w:p>
    <w:p w14:paraId="326D6DEF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SUR:</w:t>
      </w:r>
      <w:r w:rsidR="004B51EB">
        <w:rPr>
          <w:rFonts w:ascii="Arial" w:hAnsi="Arial" w:cs="Arial"/>
          <w:sz w:val="24"/>
          <w:szCs w:val="24"/>
        </w:rPr>
        <w:t xml:space="preserve"> recta (3-4) al rumbo N 81º </w:t>
      </w:r>
      <w:r w:rsidRPr="00303FDB">
        <w:rPr>
          <w:rFonts w:ascii="Arial" w:hAnsi="Arial" w:cs="Arial"/>
          <w:sz w:val="24"/>
          <w:szCs w:val="24"/>
        </w:rPr>
        <w:t xml:space="preserve">23’ O de 196,31 m., lindando con Calle San Juan, con Matías Gabriel Martínez, con Hilda Beatriz Soto, con Maximiliano A. J. Sánchez, con Calle La Rioja, con Cristian R. Irala y otra, con Instituto Autárquico de Planeamiento y Vivienda, con María Celia </w:t>
      </w:r>
      <w:proofErr w:type="spellStart"/>
      <w:r w:rsidRPr="00303FDB">
        <w:rPr>
          <w:rFonts w:ascii="Arial" w:hAnsi="Arial" w:cs="Arial"/>
          <w:sz w:val="24"/>
          <w:szCs w:val="24"/>
        </w:rPr>
        <w:t>Scharn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 y otro, con Instituto Autárquico de Planeamiento y Vivienda y con Calle H. Yrigoyen; </w:t>
      </w:r>
    </w:p>
    <w:p w14:paraId="2B1F49E2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OESTE:</w:t>
      </w:r>
      <w:r w:rsidRPr="00303FDB">
        <w:rPr>
          <w:rFonts w:ascii="Arial" w:hAnsi="Arial" w:cs="Arial"/>
          <w:sz w:val="24"/>
          <w:szCs w:val="24"/>
        </w:rPr>
        <w:t xml:space="preserve"> recta (4-1) al rumbo N 18° 05’ E de 270,99 m., lindando con Calle H. Yrigoyen, con Calle Las Rosas y con Instituto Autárquico de Planeamiento y Vivienda.- </w:t>
      </w:r>
    </w:p>
    <w:p w14:paraId="6A6237B1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25.766- Partida Provincial Nº 100.277 – Loc</w:t>
      </w:r>
      <w:r w:rsidR="004B51EB">
        <w:rPr>
          <w:rFonts w:ascii="Arial" w:hAnsi="Arial" w:cs="Arial"/>
          <w:sz w:val="24"/>
          <w:szCs w:val="24"/>
        </w:rPr>
        <w:t>alización: PROVINCIA DE ENTRE RÍ</w:t>
      </w:r>
      <w:r w:rsidRPr="00303FDB">
        <w:rPr>
          <w:rFonts w:ascii="Arial" w:hAnsi="Arial" w:cs="Arial"/>
          <w:sz w:val="24"/>
          <w:szCs w:val="24"/>
        </w:rPr>
        <w:t>OS – DEPARTAMENTO CONCORDIA – MUNICIPIO DE CO</w:t>
      </w:r>
      <w:r w:rsidR="004B51EB">
        <w:rPr>
          <w:rFonts w:ascii="Arial" w:hAnsi="Arial" w:cs="Arial"/>
          <w:sz w:val="24"/>
          <w:szCs w:val="24"/>
        </w:rPr>
        <w:t>NCORDIA – PLANTA URBANA – SECCIÓ</w:t>
      </w:r>
      <w:r w:rsidRPr="00303FDB">
        <w:rPr>
          <w:rFonts w:ascii="Arial" w:hAnsi="Arial" w:cs="Arial"/>
          <w:sz w:val="24"/>
          <w:szCs w:val="24"/>
        </w:rPr>
        <w:t xml:space="preserve">N 0 - GRUPO 3 – Manzana Nº 1.916 (14 Norte – 10 Este) (Según P.A.P.C.U.S. Manzana Nº 9857) – Lote Nº C.- Domicilio Parcelario: Avda. San Lorenzo (E) s/Nº, esq. calle Lamadrid.- Superficie: 1.955,17 m2 (MIL NOVECIENTOS CINCUENTA Y CINCO METROS CUADRADOS CON DIECISIETE DECÍMETROS CUADRADOS.) - Matrícula Nº 105.077.- LÍMITES Y LINDEROS: </w:t>
      </w:r>
    </w:p>
    <w:p w14:paraId="54FF8446" w14:textId="77777777" w:rsidR="00303FDB" w:rsidRPr="00303FDB" w:rsidRDefault="0047457F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57F">
        <w:rPr>
          <w:rFonts w:ascii="Arial" w:hAnsi="Arial" w:cs="Arial"/>
          <w:b/>
          <w:sz w:val="24"/>
          <w:szCs w:val="24"/>
        </w:rPr>
        <w:t>NORT</w:t>
      </w:r>
      <w:r w:rsidR="00303FDB" w:rsidRPr="0047457F">
        <w:rPr>
          <w:rFonts w:ascii="Arial" w:hAnsi="Arial" w:cs="Arial"/>
          <w:b/>
          <w:sz w:val="24"/>
          <w:szCs w:val="24"/>
        </w:rPr>
        <w:t>ESTE:</w:t>
      </w:r>
      <w:r w:rsidR="00303FDB" w:rsidRPr="0047457F">
        <w:rPr>
          <w:rFonts w:ascii="Arial" w:hAnsi="Arial" w:cs="Arial"/>
          <w:sz w:val="24"/>
          <w:szCs w:val="24"/>
        </w:rPr>
        <w:t xml:space="preserve"> </w:t>
      </w:r>
      <w:r w:rsidR="00303FDB" w:rsidRPr="00303FDB">
        <w:rPr>
          <w:rFonts w:ascii="Arial" w:hAnsi="Arial" w:cs="Arial"/>
          <w:sz w:val="24"/>
          <w:szCs w:val="24"/>
        </w:rPr>
        <w:t xml:space="preserve">recta (1-2) al rumbo S 15° 38’ E de 98,10 m., lindando con avda. Pte. Néstor Kirchner; </w:t>
      </w:r>
    </w:p>
    <w:p w14:paraId="69825EBF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SUR:</w:t>
      </w:r>
      <w:r w:rsidRPr="00303FDB">
        <w:rPr>
          <w:rFonts w:ascii="Arial" w:hAnsi="Arial" w:cs="Arial"/>
          <w:sz w:val="24"/>
          <w:szCs w:val="24"/>
        </w:rPr>
        <w:t xml:space="preserve"> recta (2-3) al rumbo N 78º 59’ O de 46,10 m., lindando con Avda. San Lorenzo; </w:t>
      </w:r>
    </w:p>
    <w:p w14:paraId="4979C61D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lastRenderedPageBreak/>
        <w:t>OESTE:</w:t>
      </w:r>
      <w:r w:rsidRPr="00303FDB">
        <w:rPr>
          <w:rFonts w:ascii="Arial" w:hAnsi="Arial" w:cs="Arial"/>
          <w:sz w:val="24"/>
          <w:szCs w:val="24"/>
        </w:rPr>
        <w:t xml:space="preserve"> recta (3-1) al rumbo N 11°30’ E de 87,40 m., lindando con Calle Lamadrid.- </w:t>
      </w:r>
    </w:p>
    <w:p w14:paraId="5FB2229F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80.297- Partida Provincial Nº 50.505 – Loc</w:t>
      </w:r>
      <w:r w:rsidR="004B51EB">
        <w:rPr>
          <w:rFonts w:ascii="Arial" w:hAnsi="Arial" w:cs="Arial"/>
          <w:sz w:val="24"/>
          <w:szCs w:val="24"/>
        </w:rPr>
        <w:t>alización: PROVINCIA DE ENTRE RÍ</w:t>
      </w:r>
      <w:r w:rsidRPr="00303FDB">
        <w:rPr>
          <w:rFonts w:ascii="Arial" w:hAnsi="Arial" w:cs="Arial"/>
          <w:sz w:val="24"/>
          <w:szCs w:val="24"/>
        </w:rPr>
        <w:t>OS – DEPARTAMENTO CONCORDIA – MUNICIPIO DE CO</w:t>
      </w:r>
      <w:r w:rsidR="004B51EB">
        <w:rPr>
          <w:rFonts w:ascii="Arial" w:hAnsi="Arial" w:cs="Arial"/>
          <w:sz w:val="24"/>
          <w:szCs w:val="24"/>
        </w:rPr>
        <w:t>NCORDIA – PLANTA URBANA – SECCIÓ</w:t>
      </w:r>
      <w:r w:rsidRPr="00303FDB">
        <w:rPr>
          <w:rFonts w:ascii="Arial" w:hAnsi="Arial" w:cs="Arial"/>
          <w:sz w:val="24"/>
          <w:szCs w:val="24"/>
        </w:rPr>
        <w:t xml:space="preserve">N 0 - GRUPO 3 – Manzana Nº 1.857-1858-1916-1917 (14-15 Norte – 10-11 Este) (Según P.A.P.C.U.S. Manzana Nº 1857) Domicilio Parcelario: Calle Belgrano s/Nº esq. </w:t>
      </w:r>
      <w:proofErr w:type="spellStart"/>
      <w:r w:rsidRPr="00303FDB">
        <w:rPr>
          <w:rFonts w:ascii="Arial" w:hAnsi="Arial" w:cs="Arial"/>
          <w:sz w:val="24"/>
          <w:szCs w:val="24"/>
        </w:rPr>
        <w:t>Bvard</w:t>
      </w:r>
      <w:proofErr w:type="spellEnd"/>
      <w:r w:rsidRPr="00303FDB">
        <w:rPr>
          <w:rFonts w:ascii="Arial" w:hAnsi="Arial" w:cs="Arial"/>
          <w:sz w:val="24"/>
          <w:szCs w:val="24"/>
        </w:rPr>
        <w:t>. San Lorenzo - Superficie: 20.715,90 m2 (VEINTE MIL SETECIENTOS QUINCE M</w:t>
      </w:r>
      <w:r w:rsidR="004B51EB">
        <w:rPr>
          <w:rFonts w:ascii="Arial" w:hAnsi="Arial" w:cs="Arial"/>
          <w:sz w:val="24"/>
          <w:szCs w:val="24"/>
        </w:rPr>
        <w:t>ETROS CUADRADOS CON NOVENTA DECÍ</w:t>
      </w:r>
      <w:r w:rsidRPr="00303FDB">
        <w:rPr>
          <w:rFonts w:ascii="Arial" w:hAnsi="Arial" w:cs="Arial"/>
          <w:sz w:val="24"/>
          <w:szCs w:val="24"/>
        </w:rPr>
        <w:t xml:space="preserve">METROS CUADRADOS.) - Matrícula Nº 105.076.- LÍMITES Y LINDEROS: </w:t>
      </w:r>
    </w:p>
    <w:p w14:paraId="4FE710AB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NORTE:</w:t>
      </w:r>
      <w:r w:rsidRPr="00303FDB">
        <w:rPr>
          <w:rFonts w:ascii="Arial" w:hAnsi="Arial" w:cs="Arial"/>
          <w:sz w:val="24"/>
          <w:szCs w:val="24"/>
        </w:rPr>
        <w:t xml:space="preserve"> Trece rectas a saber: (1-2) al rumbo S 78° 59’ E de 79,61 m., lindando con Calle Dr. Néstor Garat; (2-3) al rumbo S 09°53’ O de 75,32m., (3-4) al rumbo S 76° 50’ E de 8,04m., y (4-5) al rumbo N 09° 53’ E de 25,34m., todas lindando con calle pública; (5-6) al rumbo S77° 44’ E de 29,50m., (6-7) al rumbo N 09° 53’ E de 8,75m., y (7-8) al rumbo N 77° 44’ O de 29,50m., todas lindando con Instituto Autárquico de Planeamiento y Vivienda; (8-9) Al rumbo N 09° 53’ E de 18,24m., lindando con calle pública; (9-10) al rumbo 77° 44’ E de 19,10m., (10-11) al rumbo N 11° 28’ E de 8,68m., y (11-12) al rumbo N 77° 43’ O de 19,44m., todas lindando Instituto Autárquico de Planeamiento y Vivienda; (12-13) al rumbo N 09° 53’ E de 14,60m., lindando con calle pública y (13-14) al rumbo S</w:t>
      </w:r>
      <w:r w:rsidR="004B51EB">
        <w:rPr>
          <w:rFonts w:ascii="Arial" w:hAnsi="Arial" w:cs="Arial"/>
          <w:sz w:val="24"/>
          <w:szCs w:val="24"/>
        </w:rPr>
        <w:t xml:space="preserve"> </w:t>
      </w:r>
      <w:r w:rsidRPr="00303FDB">
        <w:rPr>
          <w:rFonts w:ascii="Arial" w:hAnsi="Arial" w:cs="Arial"/>
          <w:sz w:val="24"/>
          <w:szCs w:val="24"/>
        </w:rPr>
        <w:t xml:space="preserve">78° 59’ E de 85,38m., lindando con calle Dr. Néstor Garat; </w:t>
      </w:r>
    </w:p>
    <w:p w14:paraId="6E7740F7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ESTE:</w:t>
      </w:r>
      <w:r w:rsidRPr="00303FDB">
        <w:rPr>
          <w:rFonts w:ascii="Arial" w:hAnsi="Arial" w:cs="Arial"/>
          <w:sz w:val="24"/>
          <w:szCs w:val="24"/>
        </w:rPr>
        <w:t xml:space="preserve"> Veintiún rectas a saber: (14-15) al rumbo S 11º 01’ O de 48,27 m, lindando con calle Belgrano; (15-16) al rumbo N 79º 00’ O de 25,05m., (16-17) al rumbo S 11º 01’ O de 9,39m., y (17-18) al rumbo S 79º 00’ E de 25,05m., todas lindando con Instituto Autárquico de Planeamiento y Vivienda; (18-19) al rumbo S 11º 01’ O de 28,10m., lindando con calle Belgrano; (19-20) al rumbo N 78º 56’ O de 41,00m., (20- 21) al rumbo S 11º 01’ O de 5,92m, y (21-22) al rumbo S 78º 56’ E de 4,59m., todas lindando con calle pública; (22-23) al rumbo S 03º 43’ O de 14,18m., (23- 24) al rumbo S 15º 06’ E de 4,89m., (24-25) al rumbo S 82º 19’ E de 7,36m., (25-26) al rumbo N 11º 54’ E de 7,32m., (26- 27) al rumbo N 78º 22’ O de 2,71m., y (27-28) al rumbo N 11º 18’ E de 10,67m., todas lindando con Instituto Autárquico de Planeamiento y Vivienda; (28-29) al rumbo S 78º 56’ E de 27,65m., lindando con calle pública; (29-30 al rumbo S 11º 01’ O de 42,08m., lindando con calle Belgrano; (30-31) al rumbo N 79º 37’ O de 25,04m., (31-32) al rumbo S 07º 51’ O de 5,22m., (32-33) al rumbo S 18º 50’ E de 11,36m., y (33-34) al rumbo S 81º 13’ E de 19,12m., todas lindando con Instituto Autárquico de Planeamiento y Vivienda; y (34- 35) al rumbo S 11º 01’ O de 24,84m., lindando con Calle Belgrano; SUR: Tres rectas a saber: (35-36) al rumbo N 78º 59’ O de 73,60m., lindando con </w:t>
      </w:r>
      <w:proofErr w:type="spellStart"/>
      <w:r w:rsidRPr="00303FDB">
        <w:rPr>
          <w:rFonts w:ascii="Arial" w:hAnsi="Arial" w:cs="Arial"/>
          <w:sz w:val="24"/>
          <w:szCs w:val="24"/>
        </w:rPr>
        <w:t>Bvard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. San Lorenzo, (36-37) al rumbo N 11º 01’ E de 40,00m., y (37- 38) al rumbo N 78º 59’ O de 40,93 m., </w:t>
      </w:r>
      <w:r w:rsidRPr="00303FDB">
        <w:rPr>
          <w:rFonts w:ascii="Arial" w:hAnsi="Arial" w:cs="Arial"/>
          <w:sz w:val="24"/>
          <w:szCs w:val="24"/>
        </w:rPr>
        <w:lastRenderedPageBreak/>
        <w:t xml:space="preserve">ambas lindando Obispado de Concordia; SUROESTE: Recta (38-39) al rumbo N 16º 36’ O de 126,57m., lindando con Avenida Pte. Néstor Kirchner; OESTE: Recta (39-1) al rumbo N 11º 30’ E de 21,05m., lindando con Calle Lamadrid.- </w:t>
      </w:r>
    </w:p>
    <w:p w14:paraId="7004438E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80.330- Partida Provincial Nº 52.121 – Loc</w:t>
      </w:r>
      <w:r w:rsidR="004B51EB">
        <w:rPr>
          <w:rFonts w:ascii="Arial" w:hAnsi="Arial" w:cs="Arial"/>
          <w:sz w:val="24"/>
          <w:szCs w:val="24"/>
        </w:rPr>
        <w:t>alización: PROVINCIA DE ENTRE RÍ</w:t>
      </w:r>
      <w:r w:rsidRPr="00303FDB">
        <w:rPr>
          <w:rFonts w:ascii="Arial" w:hAnsi="Arial" w:cs="Arial"/>
          <w:sz w:val="24"/>
          <w:szCs w:val="24"/>
        </w:rPr>
        <w:t>OS – DEPARTAMENTO CONCORDIA – MUNICIPIO DE CO</w:t>
      </w:r>
      <w:r w:rsidR="004B51EB">
        <w:rPr>
          <w:rFonts w:ascii="Arial" w:hAnsi="Arial" w:cs="Arial"/>
          <w:sz w:val="24"/>
          <w:szCs w:val="24"/>
        </w:rPr>
        <w:t>NCORDIA – PLANTA URBANA – SECCIÓ</w:t>
      </w:r>
      <w:r w:rsidRPr="00303FDB">
        <w:rPr>
          <w:rFonts w:ascii="Arial" w:hAnsi="Arial" w:cs="Arial"/>
          <w:sz w:val="24"/>
          <w:szCs w:val="24"/>
        </w:rPr>
        <w:t>N 0 - GRUPO 3 – Manzana Nº 1.376-1.377 (23 Norte – 6-7 Este) (Según P.A.P.C.U.S. Manzana Nº 1376).- Domicilio Parcelario: Calle Damián P. Garat s/</w:t>
      </w:r>
      <w:proofErr w:type="spellStart"/>
      <w:r w:rsidRPr="00303FDB">
        <w:rPr>
          <w:rFonts w:ascii="Arial" w:hAnsi="Arial" w:cs="Arial"/>
          <w:sz w:val="24"/>
          <w:szCs w:val="24"/>
        </w:rPr>
        <w:t>Nº</w:t>
      </w:r>
      <w:proofErr w:type="spellEnd"/>
      <w:r w:rsidRPr="00303FDB">
        <w:rPr>
          <w:rFonts w:ascii="Arial" w:hAnsi="Arial" w:cs="Arial"/>
          <w:sz w:val="24"/>
          <w:szCs w:val="24"/>
        </w:rPr>
        <w:t>, esq. calle Antonio de Luque.- Superficie: 13.774,33 m2 (TRECE MIL SETECIENTOS SETENTA Y CUATRO METROS C</w:t>
      </w:r>
      <w:r w:rsidR="004B51EB">
        <w:rPr>
          <w:rFonts w:ascii="Arial" w:hAnsi="Arial" w:cs="Arial"/>
          <w:sz w:val="24"/>
          <w:szCs w:val="24"/>
        </w:rPr>
        <w:t>UADRADOS CON TREINTA Y TRES DECÍ</w:t>
      </w:r>
      <w:r w:rsidRPr="00303FDB">
        <w:rPr>
          <w:rFonts w:ascii="Arial" w:hAnsi="Arial" w:cs="Arial"/>
          <w:sz w:val="24"/>
          <w:szCs w:val="24"/>
        </w:rPr>
        <w:t xml:space="preserve">METROS CUADRADOS) - Matrícula Nº 117.933.- LÍMITES Y LINDEROS: </w:t>
      </w:r>
    </w:p>
    <w:p w14:paraId="6EA09A4A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NORTE:</w:t>
      </w:r>
      <w:r w:rsidRPr="00303FDB">
        <w:rPr>
          <w:rFonts w:ascii="Arial" w:hAnsi="Arial" w:cs="Arial"/>
          <w:sz w:val="24"/>
          <w:szCs w:val="24"/>
        </w:rPr>
        <w:t xml:space="preserve"> recta (1-2) al rumbo S 77º 00’ E de 173,20 m., lindando con Calle Antonio de Luque;</w:t>
      </w:r>
    </w:p>
    <w:p w14:paraId="224C04E4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ESTE:</w:t>
      </w:r>
      <w:r w:rsidRPr="00303FDB">
        <w:rPr>
          <w:rFonts w:ascii="Arial" w:hAnsi="Arial" w:cs="Arial"/>
          <w:sz w:val="24"/>
          <w:szCs w:val="24"/>
        </w:rPr>
        <w:t xml:space="preserve"> recta (2-3) al rumbo S 13º 00’ O de 86,60 m., lindando con Calle Colón; </w:t>
      </w:r>
      <w:r w:rsidRPr="00303FDB">
        <w:rPr>
          <w:rFonts w:ascii="Arial" w:hAnsi="Arial" w:cs="Arial"/>
          <w:b/>
          <w:sz w:val="24"/>
          <w:szCs w:val="24"/>
        </w:rPr>
        <w:t>SUR:</w:t>
      </w:r>
      <w:r w:rsidRPr="00303FDB">
        <w:rPr>
          <w:rFonts w:ascii="Arial" w:hAnsi="Arial" w:cs="Arial"/>
          <w:sz w:val="24"/>
          <w:szCs w:val="24"/>
        </w:rPr>
        <w:t xml:space="preserve"> recta (3-4) al rumbo N 77º 00’ O de 138,20 m., lindando con Calle Mons. </w:t>
      </w:r>
      <w:proofErr w:type="spellStart"/>
      <w:r w:rsidRPr="00303FDB">
        <w:rPr>
          <w:rFonts w:ascii="Arial" w:hAnsi="Arial" w:cs="Arial"/>
          <w:sz w:val="24"/>
          <w:szCs w:val="24"/>
        </w:rPr>
        <w:t>D’Andrea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; </w:t>
      </w:r>
    </w:p>
    <w:p w14:paraId="596469FB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OESTE:</w:t>
      </w:r>
      <w:r w:rsidRPr="00303FDB">
        <w:rPr>
          <w:rFonts w:ascii="Arial" w:hAnsi="Arial" w:cs="Arial"/>
          <w:sz w:val="24"/>
          <w:szCs w:val="24"/>
        </w:rPr>
        <w:t xml:space="preserve"> Tres rectas a saber: (4-5) al rumbo N 13° 00’ E de 35m, (5-6) al rumbo N</w:t>
      </w:r>
      <w:r w:rsidR="004B51EB">
        <w:rPr>
          <w:rFonts w:ascii="Arial" w:hAnsi="Arial" w:cs="Arial"/>
          <w:sz w:val="24"/>
          <w:szCs w:val="24"/>
        </w:rPr>
        <w:t xml:space="preserve"> 77º 00</w:t>
      </w:r>
      <w:r w:rsidR="004B51EB" w:rsidRPr="00303FDB">
        <w:rPr>
          <w:rFonts w:ascii="Arial" w:hAnsi="Arial" w:cs="Arial"/>
          <w:sz w:val="24"/>
          <w:szCs w:val="24"/>
        </w:rPr>
        <w:t>’</w:t>
      </w:r>
      <w:r w:rsidRPr="00303FDB">
        <w:rPr>
          <w:rFonts w:ascii="Arial" w:hAnsi="Arial" w:cs="Arial"/>
          <w:sz w:val="24"/>
          <w:szCs w:val="24"/>
        </w:rPr>
        <w:t xml:space="preserve"> de 35m., ambas lindando con el Obispado de Concordia; y (6-1)</w:t>
      </w:r>
      <w:r w:rsidR="004B51EB">
        <w:rPr>
          <w:rFonts w:ascii="Arial" w:hAnsi="Arial" w:cs="Arial"/>
          <w:sz w:val="24"/>
          <w:szCs w:val="24"/>
        </w:rPr>
        <w:t xml:space="preserve"> </w:t>
      </w:r>
      <w:r w:rsidRPr="00303FDB">
        <w:rPr>
          <w:rFonts w:ascii="Arial" w:hAnsi="Arial" w:cs="Arial"/>
          <w:sz w:val="24"/>
          <w:szCs w:val="24"/>
        </w:rPr>
        <w:t xml:space="preserve">al rumbo N 13º 00’ E de 51,60m., lindando con Calle D. P. Garat.- </w:t>
      </w:r>
    </w:p>
    <w:p w14:paraId="7C42A323" w14:textId="77777777" w:rsidR="00303FDB" w:rsidRPr="00303FDB" w:rsidRDefault="00303FDB" w:rsidP="00303FDB">
      <w:pPr>
        <w:pStyle w:val="Prrafodelista"/>
        <w:numPr>
          <w:ilvl w:val="0"/>
          <w:numId w:val="1"/>
        </w:numPr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sz w:val="24"/>
          <w:szCs w:val="24"/>
        </w:rPr>
        <w:t>Plano Nº 56.799- Partida Provincial Nº 148.826 – Lote 1 -Localización: PR</w:t>
      </w:r>
      <w:r w:rsidR="004B51EB">
        <w:rPr>
          <w:rFonts w:ascii="Arial" w:hAnsi="Arial" w:cs="Arial"/>
          <w:sz w:val="24"/>
          <w:szCs w:val="24"/>
        </w:rPr>
        <w:t>OVINCIA DE ENTRE RÍ</w:t>
      </w:r>
      <w:r w:rsidRPr="00303FDB">
        <w:rPr>
          <w:rFonts w:ascii="Arial" w:hAnsi="Arial" w:cs="Arial"/>
          <w:sz w:val="24"/>
          <w:szCs w:val="24"/>
        </w:rPr>
        <w:t>OS – DEPARTAMENTO CONCORDIA – MUNICIPIO DE CONCORDIA – EJIDO DE CONC</w:t>
      </w:r>
      <w:r w:rsidR="004B51EB">
        <w:rPr>
          <w:rFonts w:ascii="Arial" w:hAnsi="Arial" w:cs="Arial"/>
          <w:sz w:val="24"/>
          <w:szCs w:val="24"/>
        </w:rPr>
        <w:t>ORDIA – Zona de Chacras – SECCIÓ</w:t>
      </w:r>
      <w:r w:rsidRPr="00303FDB">
        <w:rPr>
          <w:rFonts w:ascii="Arial" w:hAnsi="Arial" w:cs="Arial"/>
          <w:sz w:val="24"/>
          <w:szCs w:val="24"/>
        </w:rPr>
        <w:t xml:space="preserve">N 58 – GRUPO 0 – Chacra Nº 13 - Fracción C (parte) – Lote 1.- Domicilio Parcelario: Calle Ricardo Rojas s/Nº, esq. calle Maestra M. López.- Superficie: 11 </w:t>
      </w:r>
      <w:r w:rsidR="004B51EB">
        <w:rPr>
          <w:rFonts w:ascii="Arial" w:hAnsi="Arial" w:cs="Arial"/>
          <w:sz w:val="24"/>
          <w:szCs w:val="24"/>
        </w:rPr>
        <w:t>Has. 79 As. 11 Cas.- (ONCE HECTÁ</w:t>
      </w:r>
      <w:r w:rsidRPr="00303FDB">
        <w:rPr>
          <w:rFonts w:ascii="Arial" w:hAnsi="Arial" w:cs="Arial"/>
          <w:sz w:val="24"/>
          <w:szCs w:val="24"/>
        </w:rPr>
        <w:t>REAS, SE</w:t>
      </w:r>
      <w:r w:rsidR="004B51EB">
        <w:rPr>
          <w:rFonts w:ascii="Arial" w:hAnsi="Arial" w:cs="Arial"/>
          <w:sz w:val="24"/>
          <w:szCs w:val="24"/>
        </w:rPr>
        <w:t>TENTA Y NUEVE ÁREAS, ONCE CENTIÁ</w:t>
      </w:r>
      <w:r w:rsidRPr="00303FDB">
        <w:rPr>
          <w:rFonts w:ascii="Arial" w:hAnsi="Arial" w:cs="Arial"/>
          <w:sz w:val="24"/>
          <w:szCs w:val="24"/>
        </w:rPr>
        <w:t xml:space="preserve">REAS) - Matrícula Nº 129.565.- LÍMITES Y LINDEROS: </w:t>
      </w:r>
    </w:p>
    <w:p w14:paraId="23797791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NORTE:</w:t>
      </w:r>
      <w:r w:rsidRPr="00303FDB">
        <w:rPr>
          <w:rFonts w:ascii="Arial" w:hAnsi="Arial" w:cs="Arial"/>
          <w:sz w:val="24"/>
          <w:szCs w:val="24"/>
        </w:rPr>
        <w:t xml:space="preserve"> recta (16-17) al rumbo S 77º 11</w:t>
      </w:r>
      <w:r w:rsidR="004B51EB" w:rsidRPr="00303FDB">
        <w:rPr>
          <w:rFonts w:ascii="Arial" w:hAnsi="Arial" w:cs="Arial"/>
          <w:sz w:val="24"/>
          <w:szCs w:val="24"/>
        </w:rPr>
        <w:t>’</w:t>
      </w:r>
      <w:r w:rsidRPr="00303FDB">
        <w:rPr>
          <w:rFonts w:ascii="Arial" w:hAnsi="Arial" w:cs="Arial"/>
          <w:sz w:val="24"/>
          <w:szCs w:val="24"/>
        </w:rPr>
        <w:t xml:space="preserve"> E de 332,08 m., lindando con Calle Ricardo Rojas; </w:t>
      </w:r>
    </w:p>
    <w:p w14:paraId="05ECC747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ESTE:</w:t>
      </w:r>
      <w:r w:rsidRPr="00303FDB">
        <w:rPr>
          <w:rFonts w:ascii="Arial" w:hAnsi="Arial" w:cs="Arial"/>
          <w:sz w:val="24"/>
          <w:szCs w:val="24"/>
        </w:rPr>
        <w:t xml:space="preserve"> Tres rectas a saber (17- 18) al rumbo S 12º 49’ O de 137,21m., (18-4) al rumbo S 77º11’ E de 15,00 m., ambas lindando con Calle Maestra M. López, y (4-5) al rumbo S 12º 49’ O de 197,89 m., lindando con </w:t>
      </w:r>
      <w:proofErr w:type="spellStart"/>
      <w:r w:rsidRPr="00303FDB">
        <w:rPr>
          <w:rFonts w:ascii="Arial" w:hAnsi="Arial" w:cs="Arial"/>
          <w:sz w:val="24"/>
          <w:szCs w:val="24"/>
        </w:rPr>
        <w:t>Intercitrus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 S.A.;</w:t>
      </w:r>
    </w:p>
    <w:p w14:paraId="67A59AD9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SUR:</w:t>
      </w:r>
      <w:r w:rsidRPr="00303FDB">
        <w:rPr>
          <w:rFonts w:ascii="Arial" w:hAnsi="Arial" w:cs="Arial"/>
          <w:sz w:val="24"/>
          <w:szCs w:val="24"/>
        </w:rPr>
        <w:t xml:space="preserve"> Dos rectas a saber (5-6) al rumbo N 88º 13’ O de 58,48 m., y (6-7) al rumbo S 71º 58’ O de 128,10 m., ambas lindando con avda. Pte. Dr. A. Frondizi; </w:t>
      </w:r>
    </w:p>
    <w:p w14:paraId="57326F8A" w14:textId="77777777" w:rsid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</w:rPr>
        <w:t>OESTE:</w:t>
      </w:r>
      <w:r w:rsidRPr="00303FDB">
        <w:rPr>
          <w:rFonts w:ascii="Arial" w:hAnsi="Arial" w:cs="Arial"/>
          <w:sz w:val="24"/>
          <w:szCs w:val="24"/>
        </w:rPr>
        <w:t xml:space="preserve"> Nueve rectas a saber: (7- 8) al rumbo N 36° 59’ O de 56,39 m.,(8-9) al rumbo N 31º 47’ O de 40,79m., (9-10) al rumbo N 27º 01’ O de 70,16m., (10-11) al rumbo N 16º 41’ O de 63,37 m., (11-12) al rumbo N 12º 00’ O de 41,05 m., (12-13) al rumbo N 10º 49’ O de 53,76 m., y (13- 14) al rumbo N 08º 34’ O de 98,09m., todas lindando con zona de vías del F.C.G.U.; (14- 15) </w:t>
      </w:r>
      <w:r w:rsidRPr="00303FDB">
        <w:rPr>
          <w:rFonts w:ascii="Arial" w:hAnsi="Arial" w:cs="Arial"/>
          <w:sz w:val="24"/>
          <w:szCs w:val="24"/>
        </w:rPr>
        <w:lastRenderedPageBreak/>
        <w:t>al rumbo S 77º 11’ E de 42,50 m., y (15-16) al rumbo N 13º 00’ E de 59,66 m., ambas lind</w:t>
      </w:r>
      <w:r>
        <w:rPr>
          <w:rFonts w:ascii="Arial" w:hAnsi="Arial" w:cs="Arial"/>
          <w:sz w:val="24"/>
          <w:szCs w:val="24"/>
        </w:rPr>
        <w:t>ando con Guillermo San Miguel.</w:t>
      </w:r>
    </w:p>
    <w:p w14:paraId="44EDF2E0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B4ADF" w14:textId="77777777" w:rsidR="00303FDB" w:rsidRPr="00303FDB" w:rsidRDefault="00303FDB" w:rsidP="00303FDB">
      <w:pPr>
        <w:pStyle w:val="Prrafodelista"/>
        <w:tabs>
          <w:tab w:val="left" w:pos="0"/>
          <w:tab w:val="center" w:pos="4419"/>
          <w:tab w:val="right" w:pos="883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3FDB">
        <w:rPr>
          <w:rFonts w:ascii="Arial" w:hAnsi="Arial" w:cs="Arial"/>
          <w:b/>
          <w:sz w:val="24"/>
          <w:szCs w:val="24"/>
          <w:u w:val="single"/>
        </w:rPr>
        <w:t>ARTÍCULO 2°.-</w:t>
      </w:r>
      <w:r w:rsidRPr="00303F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FDB">
        <w:rPr>
          <w:rFonts w:ascii="Arial" w:hAnsi="Arial" w:cs="Arial"/>
          <w:sz w:val="24"/>
          <w:szCs w:val="24"/>
        </w:rPr>
        <w:t>Autorízase</w:t>
      </w:r>
      <w:proofErr w:type="spellEnd"/>
      <w:r w:rsidRPr="00303FDB">
        <w:rPr>
          <w:rFonts w:ascii="Arial" w:hAnsi="Arial" w:cs="Arial"/>
          <w:sz w:val="24"/>
          <w:szCs w:val="24"/>
        </w:rPr>
        <w:t xml:space="preserve"> a la Escribanía Mayor de Gobierno a realizar los trámites conducentes a la efectiva transferencia del dominio, a favor del Municipio de Concordia, de los inmuebles descriptos en el Artículo 1°, y con el </w:t>
      </w:r>
      <w:r w:rsidR="004B51EB">
        <w:rPr>
          <w:rFonts w:ascii="Arial" w:hAnsi="Arial" w:cs="Arial"/>
          <w:sz w:val="24"/>
          <w:szCs w:val="24"/>
        </w:rPr>
        <w:t>cargo establecido en el mismo.</w:t>
      </w:r>
    </w:p>
    <w:p w14:paraId="35C44280" w14:textId="77777777" w:rsidR="00303FDB" w:rsidRPr="00681A09" w:rsidRDefault="00303FDB" w:rsidP="00303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37FB25" w14:textId="77777777" w:rsidR="00303FDB" w:rsidRPr="00681A09" w:rsidRDefault="00303FDB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681A09">
        <w:rPr>
          <w:rFonts w:ascii="Arial" w:hAnsi="Arial" w:cs="Arial"/>
          <w:b/>
          <w:sz w:val="24"/>
          <w:szCs w:val="24"/>
          <w:u w:val="single"/>
        </w:rPr>
        <w:t>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14:paraId="0FAAA1B2" w14:textId="77777777" w:rsidR="00303FDB" w:rsidRPr="00681A09" w:rsidRDefault="00303FDB" w:rsidP="00681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9E8AE" w14:textId="77777777" w:rsidR="00303FDB" w:rsidRPr="00681A09" w:rsidRDefault="00303FDB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02BD6" w14:textId="77777777" w:rsidR="00303FDB" w:rsidRPr="00681A09" w:rsidRDefault="00303FDB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 w:rsidR="004B51EB">
        <w:rPr>
          <w:rFonts w:cs="Arial"/>
        </w:rPr>
        <w:t>14 de octubre de 2020</w:t>
      </w:r>
      <w:r w:rsidRPr="00681A09">
        <w:rPr>
          <w:rFonts w:cs="Arial"/>
        </w:rPr>
        <w:t>.</w:t>
      </w:r>
    </w:p>
    <w:p w14:paraId="4E0E754D" w14:textId="77777777" w:rsidR="00DF1DD9" w:rsidRDefault="00DF1DD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B6EC88" w14:textId="77777777" w:rsidR="00DF1DD9" w:rsidRPr="00807F6E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STRATTA</w:t>
      </w:r>
    </w:p>
    <w:p w14:paraId="539CE3EA" w14:textId="77777777" w:rsidR="00DF1DD9" w:rsidRPr="00807F6E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14:paraId="44E05EED" w14:textId="77777777" w:rsidR="00DF1DD9" w:rsidRPr="00807F6E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EA6788C" w14:textId="77777777" w:rsidR="00DF1DD9" w:rsidRPr="00807F6E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36B7385" w14:textId="77777777" w:rsidR="00DF1DD9" w:rsidRPr="00807F6E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3B7514" w14:textId="77777777" w:rsidR="00DF1DD9" w:rsidRPr="00807F6E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077036" w14:textId="77777777" w:rsidR="00DF1DD9" w:rsidRPr="00FA270A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14:paraId="58688954" w14:textId="77777777" w:rsidR="00DF1DD9" w:rsidRPr="00FA270A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14:paraId="3D6940D2" w14:textId="77777777" w:rsidR="00DF1DD9" w:rsidRPr="00FA270A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9E881F2" w14:textId="77777777" w:rsidR="00DF1DD9" w:rsidRPr="00FA270A" w:rsidRDefault="00DF1DD9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14:paraId="37CDE998" w14:textId="77777777" w:rsidR="00303FDB" w:rsidRPr="00681A09" w:rsidRDefault="00303FDB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74D66" w14:textId="77777777" w:rsidR="00303FDB" w:rsidRPr="00681A09" w:rsidRDefault="00303FDB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13272" w14:textId="77777777" w:rsidR="00303FDB" w:rsidRPr="00681A09" w:rsidRDefault="00303FDB" w:rsidP="00D005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303FDB" w:rsidRPr="00681A09">
          <w:headerReference w:type="default" r:id="rId7"/>
          <w:pgSz w:w="11907" w:h="16840" w:code="9"/>
          <w:pgMar w:top="3402" w:right="851" w:bottom="1701" w:left="2268" w:header="720" w:footer="720" w:gutter="0"/>
          <w:cols w:space="708"/>
          <w:docGrid w:linePitch="360"/>
        </w:sectPr>
      </w:pPr>
    </w:p>
    <w:p w14:paraId="19A4AACE" w14:textId="77777777" w:rsidR="00C650F6" w:rsidRDefault="00C650F6"/>
    <w:sectPr w:rsidR="00C650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672D4" w14:textId="77777777" w:rsidR="004A3906" w:rsidRDefault="004A3906" w:rsidP="00B63136">
      <w:pPr>
        <w:spacing w:after="0" w:line="240" w:lineRule="auto"/>
      </w:pPr>
      <w:r>
        <w:separator/>
      </w:r>
    </w:p>
  </w:endnote>
  <w:endnote w:type="continuationSeparator" w:id="0">
    <w:p w14:paraId="3D66C75A" w14:textId="77777777" w:rsidR="004A3906" w:rsidRDefault="004A3906" w:rsidP="00B6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73FE9" w14:textId="77777777" w:rsidR="004A3906" w:rsidRDefault="004A3906" w:rsidP="00B63136">
      <w:pPr>
        <w:spacing w:after="0" w:line="240" w:lineRule="auto"/>
      </w:pPr>
      <w:r>
        <w:separator/>
      </w:r>
    </w:p>
  </w:footnote>
  <w:footnote w:type="continuationSeparator" w:id="0">
    <w:p w14:paraId="064BDAC6" w14:textId="77777777" w:rsidR="004A3906" w:rsidRDefault="004A3906" w:rsidP="00B6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C1E78" w14:textId="77777777" w:rsidR="00EB4E21" w:rsidRDefault="00312F13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B608BF">
      <w:rPr>
        <w:rStyle w:val="Nmerodepgina"/>
        <w:rFonts w:ascii="Arial" w:hAnsi="Arial"/>
        <w:b/>
        <w:noProof/>
        <w:sz w:val="20"/>
      </w:rPr>
      <w:t>5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96D8" w14:textId="77777777" w:rsidR="00B63136" w:rsidRPr="00B63136" w:rsidRDefault="00B63136" w:rsidP="00B631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B43E7"/>
    <w:multiLevelType w:val="hybridMultilevel"/>
    <w:tmpl w:val="624ED1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DB"/>
    <w:rsid w:val="00167CF3"/>
    <w:rsid w:val="001D52CB"/>
    <w:rsid w:val="00303FDB"/>
    <w:rsid w:val="00312F13"/>
    <w:rsid w:val="003616ED"/>
    <w:rsid w:val="0042458E"/>
    <w:rsid w:val="0047457F"/>
    <w:rsid w:val="004A3906"/>
    <w:rsid w:val="004B51EB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B5553D"/>
    <w:rsid w:val="00B608BF"/>
    <w:rsid w:val="00B63136"/>
    <w:rsid w:val="00C650F6"/>
    <w:rsid w:val="00C870A9"/>
    <w:rsid w:val="00CB01FC"/>
    <w:rsid w:val="00CF5CC6"/>
    <w:rsid w:val="00D005FD"/>
    <w:rsid w:val="00D028EC"/>
    <w:rsid w:val="00D74047"/>
    <w:rsid w:val="00DF1DD9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0844"/>
  <w15:chartTrackingRefBased/>
  <w15:docId w15:val="{ABF2F816-85A1-4AC8-823D-348F5F60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03FDB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03FD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303FDB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3FDB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03FDB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03FDB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303F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03F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03FD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3FDB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03FDB"/>
  </w:style>
  <w:style w:type="paragraph" w:customStyle="1" w:styleId="L1">
    <w:name w:val="L1"/>
    <w:basedOn w:val="Encabezado"/>
    <w:autoRedefine/>
    <w:rsid w:val="00303FDB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rrafodelista">
    <w:name w:val="List Paragraph"/>
    <w:basedOn w:val="Normal"/>
    <w:uiPriority w:val="34"/>
    <w:qFormat/>
    <w:rsid w:val="00303FD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63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136"/>
  </w:style>
  <w:style w:type="paragraph" w:styleId="Textodeglobo">
    <w:name w:val="Balloon Text"/>
    <w:basedOn w:val="Normal"/>
    <w:link w:val="TextodegloboCar"/>
    <w:uiPriority w:val="99"/>
    <w:semiHidden/>
    <w:unhideWhenUsed/>
    <w:rsid w:val="00D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1684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5</cp:revision>
  <cp:lastPrinted>2020-10-14T13:05:00Z</cp:lastPrinted>
  <dcterms:created xsi:type="dcterms:W3CDTF">2020-10-09T13:08:00Z</dcterms:created>
  <dcterms:modified xsi:type="dcterms:W3CDTF">2020-10-16T16:56:00Z</dcterms:modified>
</cp:coreProperties>
</file>