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A5B948" w14:textId="77777777" w:rsidR="009970A0" w:rsidRPr="004A0E09" w:rsidRDefault="009970A0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14:paraId="74C1DE50" w14:textId="77777777" w:rsidR="009970A0" w:rsidRPr="004A0E09" w:rsidRDefault="009970A0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14:paraId="4C7A9720" w14:textId="77777777" w:rsidR="009970A0" w:rsidRPr="009970A0" w:rsidRDefault="009970A0" w:rsidP="009970A0">
      <w:pPr>
        <w:spacing w:line="240" w:lineRule="auto"/>
        <w:ind w:firstLine="720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9970A0">
        <w:rPr>
          <w:rFonts w:ascii="Arial" w:hAnsi="Arial" w:cs="Arial"/>
          <w:sz w:val="24"/>
          <w:szCs w:val="24"/>
        </w:rPr>
        <w:t xml:space="preserve">Vería con agrado que el Poder Ejecutivo Provincial, a través </w:t>
      </w:r>
      <w:r w:rsidRPr="009970A0">
        <w:rPr>
          <w:rFonts w:ascii="Arial" w:hAnsi="Arial" w:cs="Arial"/>
          <w:sz w:val="24"/>
          <w:szCs w:val="24"/>
          <w:lang w:val="es-MX"/>
        </w:rPr>
        <w:t>de la Dirección Provincial de Vialidad, realice las gestiones pertinentes a fin de disponer la realización de obras de mejoramiento del camino rural perteneciente a la Junta de Gobierno Rincón del Gato, el cual es de</w:t>
      </w:r>
      <w:r w:rsidRPr="009970A0">
        <w:rPr>
          <w:rFonts w:ascii="Arial" w:eastAsia="Calibri" w:hAnsi="Arial" w:cs="Arial"/>
          <w:sz w:val="24"/>
          <w:szCs w:val="24"/>
        </w:rPr>
        <w:t xml:space="preserve"> vital importancia para las actividades que se desarrollan allí, como así también para la vida diaria de los vecinos residentes del lugar.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9970A0">
        <w:rPr>
          <w:rFonts w:ascii="Arial" w:hAnsi="Arial" w:cs="Arial"/>
          <w:sz w:val="24"/>
          <w:szCs w:val="24"/>
          <w:lang w:val="es-MX"/>
        </w:rPr>
        <w:t>La obra solicitada</w:t>
      </w:r>
      <w:r w:rsidRPr="009970A0">
        <w:rPr>
          <w:rFonts w:ascii="Arial" w:eastAsia="Calibri" w:hAnsi="Arial" w:cs="Arial"/>
          <w:sz w:val="24"/>
          <w:szCs w:val="24"/>
        </w:rPr>
        <w:t xml:space="preserve"> tiene una extensión de 9 km y conecta la ruta provincial N°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9970A0">
        <w:rPr>
          <w:rFonts w:ascii="Arial" w:eastAsia="Calibri" w:hAnsi="Arial" w:cs="Arial"/>
          <w:sz w:val="24"/>
          <w:szCs w:val="24"/>
        </w:rPr>
        <w:t xml:space="preserve">20 (a la altura </w:t>
      </w:r>
      <w:r w:rsidR="008C2A59">
        <w:rPr>
          <w:rFonts w:ascii="Arial" w:eastAsia="Calibri" w:hAnsi="Arial" w:cs="Arial"/>
          <w:sz w:val="24"/>
          <w:szCs w:val="24"/>
        </w:rPr>
        <w:t xml:space="preserve">del </w:t>
      </w:r>
      <w:r w:rsidRPr="009970A0">
        <w:rPr>
          <w:rFonts w:ascii="Arial" w:eastAsia="Calibri" w:hAnsi="Arial" w:cs="Arial"/>
          <w:sz w:val="24"/>
          <w:szCs w:val="24"/>
        </w:rPr>
        <w:t>km 10) con la ruta nacional N°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9970A0">
        <w:rPr>
          <w:rFonts w:ascii="Arial" w:eastAsia="Calibri" w:hAnsi="Arial" w:cs="Arial"/>
          <w:sz w:val="24"/>
          <w:szCs w:val="24"/>
        </w:rPr>
        <w:t xml:space="preserve">14 (a la altura </w:t>
      </w:r>
      <w:r w:rsidR="008C2A59">
        <w:rPr>
          <w:rFonts w:ascii="Arial" w:eastAsia="Calibri" w:hAnsi="Arial" w:cs="Arial"/>
          <w:sz w:val="24"/>
          <w:szCs w:val="24"/>
        </w:rPr>
        <w:t>del</w:t>
      </w:r>
      <w:r w:rsidRPr="009970A0">
        <w:rPr>
          <w:rFonts w:ascii="Arial" w:eastAsia="Calibri" w:hAnsi="Arial" w:cs="Arial"/>
          <w:sz w:val="24"/>
          <w:szCs w:val="24"/>
        </w:rPr>
        <w:t xml:space="preserve"> km 74 y ½). Se trata de una arteria de gran importancia para ésta comunidad, ya que por ella se ingresa a la </w:t>
      </w:r>
      <w:r w:rsidRPr="009970A0">
        <w:rPr>
          <w:rFonts w:ascii="Arial" w:hAnsi="Arial" w:cs="Arial"/>
          <w:sz w:val="24"/>
          <w:szCs w:val="24"/>
        </w:rPr>
        <w:t>Escuela primaria N° 72 “Juan B. Ambrosetti”, a la Reserva Natural “Las Piedras” y a diversos establecimientos productivo</w:t>
      </w:r>
      <w:r w:rsidR="008C2A59">
        <w:rPr>
          <w:rFonts w:ascii="Arial" w:hAnsi="Arial" w:cs="Arial"/>
          <w:sz w:val="24"/>
          <w:szCs w:val="24"/>
        </w:rPr>
        <w:t>s</w:t>
      </w:r>
      <w:r w:rsidRPr="009970A0">
        <w:rPr>
          <w:rFonts w:ascii="Arial" w:hAnsi="Arial" w:cs="Arial"/>
          <w:sz w:val="24"/>
          <w:szCs w:val="24"/>
        </w:rPr>
        <w:t>. Por otra parte, cabe mencionar que por este tramo circula el transporte escolar que recoge los jóvenes de la zona que asisten a la Escuela secundaria Nº 18 de la comuna de Aldea San Juan</w:t>
      </w:r>
      <w:r>
        <w:rPr>
          <w:rFonts w:ascii="Arial" w:hAnsi="Arial" w:cs="Arial"/>
          <w:sz w:val="24"/>
          <w:szCs w:val="24"/>
        </w:rPr>
        <w:t>.</w:t>
      </w:r>
    </w:p>
    <w:p w14:paraId="16048E67" w14:textId="77777777" w:rsidR="009970A0" w:rsidRPr="004A0E09" w:rsidRDefault="009970A0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47D7CED9" w14:textId="77777777" w:rsidR="009970A0" w:rsidRPr="004A0E09" w:rsidRDefault="009970A0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 de septiembre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14:paraId="3D2734F9" w14:textId="77777777" w:rsidR="009970A0" w:rsidRPr="004A0E09" w:rsidRDefault="009970A0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2427FBA4" w14:textId="77777777" w:rsidR="008C2A59" w:rsidRPr="003D187D" w:rsidRDefault="008C2A59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14:paraId="2CED8B7C" w14:textId="77777777" w:rsidR="008C2A59" w:rsidRPr="003D187D" w:rsidRDefault="008C2A59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14:paraId="300CE3C6" w14:textId="77777777" w:rsidR="008C2A59" w:rsidRPr="003D187D" w:rsidRDefault="008C2A59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a/c de la Presidencia</w:t>
      </w:r>
    </w:p>
    <w:p w14:paraId="798AE098" w14:textId="77777777" w:rsidR="008C2A59" w:rsidRDefault="008C2A59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5FD713DD" w14:textId="77777777" w:rsidR="008C2A59" w:rsidRPr="003D187D" w:rsidRDefault="008C2A59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5921EDCF" w14:textId="77777777" w:rsidR="008C2A59" w:rsidRPr="003D187D" w:rsidRDefault="008C2A59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14:paraId="05AD06F4" w14:textId="77777777" w:rsidR="008C2A59" w:rsidRPr="003D187D" w:rsidRDefault="008C2A59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14:paraId="59F06F91" w14:textId="77777777" w:rsidR="008C2A59" w:rsidRPr="003D187D" w:rsidRDefault="008C2A59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77F4FEF7" w14:textId="77777777" w:rsidR="008C2A59" w:rsidRPr="003D187D" w:rsidRDefault="008C2A59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14:paraId="0CE63C26" w14:textId="77777777" w:rsidR="008C2A59" w:rsidRPr="003D187D" w:rsidRDefault="008C2A59" w:rsidP="00556EA4">
      <w:pPr>
        <w:spacing w:after="0" w:line="240" w:lineRule="auto"/>
        <w:jc w:val="both"/>
        <w:rPr>
          <w:rFonts w:ascii="Arial" w:hAnsi="Arial" w:cs="Arial"/>
        </w:rPr>
      </w:pPr>
    </w:p>
    <w:p w14:paraId="779E3F5D" w14:textId="77777777" w:rsidR="008C2A59" w:rsidRPr="00EF580F" w:rsidRDefault="008C2A59" w:rsidP="00556EA4">
      <w:pPr>
        <w:spacing w:after="0" w:line="240" w:lineRule="auto"/>
        <w:rPr>
          <w:rFonts w:ascii="Times New Roman" w:hAnsi="Times New Roman"/>
        </w:rPr>
      </w:pPr>
    </w:p>
    <w:p w14:paraId="0CF1D085" w14:textId="77777777" w:rsidR="008C2A59" w:rsidRDefault="008C2A59" w:rsidP="00556EA4"/>
    <w:sectPr w:rsidR="008C2A59" w:rsidSect="00106E3A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EA52E0" w14:textId="77777777" w:rsidR="005A4B32" w:rsidRDefault="005A4B32" w:rsidP="009970A0">
      <w:pPr>
        <w:spacing w:after="0" w:line="240" w:lineRule="auto"/>
      </w:pPr>
      <w:r>
        <w:separator/>
      </w:r>
    </w:p>
  </w:endnote>
  <w:endnote w:type="continuationSeparator" w:id="0">
    <w:p w14:paraId="1A39601E" w14:textId="77777777" w:rsidR="005A4B32" w:rsidRDefault="005A4B32" w:rsidP="00997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E86DAC" w14:textId="77777777" w:rsidR="00106E3A" w:rsidRDefault="00106E3A" w:rsidP="00106E3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Maradey</w:t>
    </w:r>
  </w:p>
  <w:p w14:paraId="0EC4361B" w14:textId="77777777" w:rsidR="00106E3A" w:rsidRDefault="00106E3A" w:rsidP="00106E3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13.721</w:t>
    </w:r>
  </w:p>
  <w:p w14:paraId="21FDB091" w14:textId="77777777" w:rsidR="00106E3A" w:rsidRDefault="00106E3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9EAD1" w14:textId="77777777" w:rsidR="005A4B32" w:rsidRDefault="005A4B32" w:rsidP="009970A0">
      <w:pPr>
        <w:spacing w:after="0" w:line="240" w:lineRule="auto"/>
      </w:pPr>
      <w:r>
        <w:separator/>
      </w:r>
    </w:p>
  </w:footnote>
  <w:footnote w:type="continuationSeparator" w:id="0">
    <w:p w14:paraId="44617016" w14:textId="77777777" w:rsidR="005A4B32" w:rsidRDefault="005A4B32" w:rsidP="00997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0A0"/>
    <w:rsid w:val="00106E3A"/>
    <w:rsid w:val="00167CF3"/>
    <w:rsid w:val="003616ED"/>
    <w:rsid w:val="004C5E5A"/>
    <w:rsid w:val="005A4B32"/>
    <w:rsid w:val="005F47C3"/>
    <w:rsid w:val="006752CF"/>
    <w:rsid w:val="00691A5F"/>
    <w:rsid w:val="006D286F"/>
    <w:rsid w:val="007A17CC"/>
    <w:rsid w:val="007B3862"/>
    <w:rsid w:val="0085238B"/>
    <w:rsid w:val="008C2A59"/>
    <w:rsid w:val="0091406C"/>
    <w:rsid w:val="00927C6E"/>
    <w:rsid w:val="009970A0"/>
    <w:rsid w:val="009F655B"/>
    <w:rsid w:val="00A15CE2"/>
    <w:rsid w:val="00A934FA"/>
    <w:rsid w:val="00B41D76"/>
    <w:rsid w:val="00C650F6"/>
    <w:rsid w:val="00C801F5"/>
    <w:rsid w:val="00C870A9"/>
    <w:rsid w:val="00CB01FC"/>
    <w:rsid w:val="00CF5CC6"/>
    <w:rsid w:val="00D028EC"/>
    <w:rsid w:val="00D74047"/>
    <w:rsid w:val="00DF60F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6247D"/>
  <w15:chartTrackingRefBased/>
  <w15:docId w15:val="{33BC5CBE-FBE6-4FB4-8FAA-16FED3A44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970A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9970A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970A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9970A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970A0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970A0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C2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2A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205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3</cp:revision>
  <cp:lastPrinted>2020-09-02T12:39:00Z</cp:lastPrinted>
  <dcterms:created xsi:type="dcterms:W3CDTF">2020-09-01T14:40:00Z</dcterms:created>
  <dcterms:modified xsi:type="dcterms:W3CDTF">2020-09-03T11:52:00Z</dcterms:modified>
</cp:coreProperties>
</file>