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D2D5B" w14:textId="77777777" w:rsidR="00BC0039" w:rsidRPr="004A0E09" w:rsidRDefault="00BC003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5521C989" w14:textId="77777777" w:rsidR="00BC0039" w:rsidRPr="004A0E09" w:rsidRDefault="00BC003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0C3D5F92" w14:textId="77777777" w:rsidR="00BC0039" w:rsidRPr="004A0E09" w:rsidRDefault="00BC0039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</w:t>
      </w:r>
      <w:r>
        <w:rPr>
          <w:rFonts w:ascii="Arial" w:hAnsi="Arial" w:cs="Arial"/>
          <w:sz w:val="24"/>
          <w:szCs w:val="24"/>
        </w:rPr>
        <w:t xml:space="preserve">ecutivo Provincial, a través del Ministerio de Salud, </w:t>
      </w:r>
      <w:r w:rsidR="00172DC6">
        <w:rPr>
          <w:rFonts w:ascii="Arial" w:hAnsi="Arial" w:cs="Arial"/>
          <w:sz w:val="24"/>
          <w:szCs w:val="24"/>
        </w:rPr>
        <w:t>arbitre los medios necesarios para la implementación del proyecto “Sala de emergencia para el Centro Pediátrico Santa Elena”</w:t>
      </w:r>
      <w:r>
        <w:rPr>
          <w:rFonts w:ascii="Arial" w:hAnsi="Arial" w:cs="Arial"/>
          <w:sz w:val="24"/>
          <w:szCs w:val="24"/>
        </w:rPr>
        <w:t>, presentado ante dicho ministerio en fecha 3 de agosto de 2020, expediente N</w:t>
      </w:r>
      <w:r w:rsidR="00172DC6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2423878</w:t>
      </w:r>
      <w:r w:rsidR="00172DC6">
        <w:rPr>
          <w:rFonts w:ascii="Arial" w:hAnsi="Arial" w:cs="Arial"/>
          <w:sz w:val="24"/>
          <w:szCs w:val="24"/>
        </w:rPr>
        <w:t>.</w:t>
      </w:r>
    </w:p>
    <w:p w14:paraId="29880C81" w14:textId="77777777" w:rsidR="00BC0039" w:rsidRPr="004A0E09" w:rsidRDefault="00BC0039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14:paraId="635467A2" w14:textId="77777777" w:rsidR="00BC0039" w:rsidRPr="004A0E09" w:rsidRDefault="00BC003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818A996" w14:textId="77777777" w:rsidR="00BC0039" w:rsidRPr="004A0E09" w:rsidRDefault="00BC003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252EC360" w14:textId="77777777" w:rsidR="00BC0039" w:rsidRPr="004A0E09" w:rsidRDefault="00BC003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E09F239" w14:textId="77777777" w:rsidR="00172DC6" w:rsidRPr="003D187D" w:rsidRDefault="00172DC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2E9E3EF6" w14:textId="77777777" w:rsidR="00172DC6" w:rsidRPr="003D187D" w:rsidRDefault="00172DC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07E23D6F" w14:textId="77777777" w:rsidR="00172DC6" w:rsidRPr="003D187D" w:rsidRDefault="00172DC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0D5B8B8B" w14:textId="77777777" w:rsidR="00172DC6" w:rsidRDefault="00172DC6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0C04FA2A" w14:textId="77777777" w:rsidR="00172DC6" w:rsidRPr="003D187D" w:rsidRDefault="00172DC6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35FDC63F" w14:textId="77777777" w:rsidR="00172DC6" w:rsidRPr="003D187D" w:rsidRDefault="00172DC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63AB2013" w14:textId="77777777" w:rsidR="00172DC6" w:rsidRPr="003D187D" w:rsidRDefault="00172DC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36FA53CB" w14:textId="77777777" w:rsidR="00172DC6" w:rsidRPr="003D187D" w:rsidRDefault="00172DC6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3C6D52E3" w14:textId="77777777" w:rsidR="00172DC6" w:rsidRPr="003D187D" w:rsidRDefault="00172DC6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49119486" w14:textId="77777777" w:rsidR="00172DC6" w:rsidRPr="003D187D" w:rsidRDefault="00172DC6" w:rsidP="00556EA4">
      <w:pPr>
        <w:spacing w:after="0" w:line="240" w:lineRule="auto"/>
        <w:jc w:val="both"/>
        <w:rPr>
          <w:rFonts w:ascii="Arial" w:hAnsi="Arial" w:cs="Arial"/>
        </w:rPr>
      </w:pPr>
    </w:p>
    <w:p w14:paraId="427BAC26" w14:textId="77777777" w:rsidR="00172DC6" w:rsidRPr="00EF580F" w:rsidRDefault="00172DC6" w:rsidP="00556EA4">
      <w:pPr>
        <w:spacing w:after="0" w:line="240" w:lineRule="auto"/>
        <w:rPr>
          <w:rFonts w:ascii="Times New Roman" w:hAnsi="Times New Roman"/>
        </w:rPr>
      </w:pPr>
    </w:p>
    <w:p w14:paraId="1D8814FC" w14:textId="77777777" w:rsidR="00172DC6" w:rsidRDefault="00172DC6" w:rsidP="00556EA4"/>
    <w:sectPr w:rsidR="00172DC6" w:rsidSect="0050701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814AE" w14:textId="77777777" w:rsidR="006A025A" w:rsidRDefault="006A025A" w:rsidP="00BC0039">
      <w:pPr>
        <w:spacing w:after="0" w:line="240" w:lineRule="auto"/>
      </w:pPr>
      <w:r>
        <w:separator/>
      </w:r>
    </w:p>
  </w:endnote>
  <w:endnote w:type="continuationSeparator" w:id="0">
    <w:p w14:paraId="500B9ECA" w14:textId="77777777" w:rsidR="006A025A" w:rsidRDefault="006A025A" w:rsidP="00BC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7D9F4" w14:textId="77777777" w:rsidR="0050701E" w:rsidRDefault="0050701E" w:rsidP="0050701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Genre Bert</w:t>
    </w:r>
  </w:p>
  <w:p w14:paraId="2CF13212" w14:textId="77777777" w:rsidR="0050701E" w:rsidRDefault="0050701E" w:rsidP="0050701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13.723</w:t>
    </w:r>
  </w:p>
  <w:p w14:paraId="13875F17" w14:textId="77777777" w:rsidR="0050701E" w:rsidRDefault="005070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E4E21" w14:textId="77777777" w:rsidR="006A025A" w:rsidRDefault="006A025A" w:rsidP="00BC0039">
      <w:pPr>
        <w:spacing w:after="0" w:line="240" w:lineRule="auto"/>
      </w:pPr>
      <w:r>
        <w:separator/>
      </w:r>
    </w:p>
  </w:footnote>
  <w:footnote w:type="continuationSeparator" w:id="0">
    <w:p w14:paraId="07C0C9D8" w14:textId="77777777" w:rsidR="006A025A" w:rsidRDefault="006A025A" w:rsidP="00BC0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39"/>
    <w:rsid w:val="00167CF3"/>
    <w:rsid w:val="00172DC6"/>
    <w:rsid w:val="00354842"/>
    <w:rsid w:val="003616ED"/>
    <w:rsid w:val="004B162E"/>
    <w:rsid w:val="0050701E"/>
    <w:rsid w:val="005F47C3"/>
    <w:rsid w:val="006752CF"/>
    <w:rsid w:val="00691A5F"/>
    <w:rsid w:val="006A025A"/>
    <w:rsid w:val="006D286F"/>
    <w:rsid w:val="007A17CC"/>
    <w:rsid w:val="007B3862"/>
    <w:rsid w:val="0085238B"/>
    <w:rsid w:val="0091406C"/>
    <w:rsid w:val="00927C6E"/>
    <w:rsid w:val="009F655B"/>
    <w:rsid w:val="00A15CE2"/>
    <w:rsid w:val="00B41D76"/>
    <w:rsid w:val="00BA7E18"/>
    <w:rsid w:val="00BC0039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C325"/>
  <w15:chartTrackingRefBased/>
  <w15:docId w15:val="{1180D3A1-92E2-46C8-A9DA-E9BF9FAE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C00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C00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C00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C00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C003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C003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2020-09-02T12:41:00Z</cp:lastPrinted>
  <dcterms:created xsi:type="dcterms:W3CDTF">2020-09-01T15:00:00Z</dcterms:created>
  <dcterms:modified xsi:type="dcterms:W3CDTF">2020-09-03T11:54:00Z</dcterms:modified>
</cp:coreProperties>
</file>