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B96" w:rsidRPr="00D36333" w:rsidRDefault="00094B96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94B96" w:rsidRPr="00D36333" w:rsidRDefault="00094B9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94B96" w:rsidRPr="00D36333" w:rsidRDefault="00094B9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94B96" w:rsidRPr="00D36333" w:rsidRDefault="00094B9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94B96" w:rsidRPr="00D36333" w:rsidRDefault="00094B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94B96" w:rsidRDefault="00094B96" w:rsidP="00094B96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  <w:r w:rsidRPr="00094B96">
        <w:rPr>
          <w:b/>
          <w:sz w:val="24"/>
          <w:szCs w:val="24"/>
          <w:u w:val="single"/>
        </w:rPr>
        <w:t>PRIMERO:</w:t>
      </w:r>
      <w:r w:rsidRPr="00094B96">
        <w:rPr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De Interés L</w:t>
      </w:r>
      <w:r w:rsidRPr="00094B96">
        <w:rPr>
          <w:rFonts w:eastAsia="Times New Roman"/>
          <w:sz w:val="24"/>
          <w:szCs w:val="24"/>
        </w:rPr>
        <w:t xml:space="preserve">egislativo al </w:t>
      </w:r>
      <w:r>
        <w:rPr>
          <w:rFonts w:eastAsia="Times New Roman"/>
          <w:sz w:val="24"/>
          <w:szCs w:val="24"/>
        </w:rPr>
        <w:t>“</w:t>
      </w:r>
      <w:r w:rsidRPr="00094B96">
        <w:rPr>
          <w:rFonts w:eastAsia="Times New Roman"/>
          <w:sz w:val="24"/>
          <w:szCs w:val="24"/>
        </w:rPr>
        <w:t>I Ciclo de Charlas sobre Participación Ciudadana de las Personas con Discapacidad del Litoral 2020</w:t>
      </w:r>
      <w:r>
        <w:rPr>
          <w:rFonts w:eastAsia="Times New Roman"/>
          <w:sz w:val="24"/>
          <w:szCs w:val="24"/>
        </w:rPr>
        <w:t>”</w:t>
      </w:r>
      <w:r w:rsidRPr="00094B96">
        <w:rPr>
          <w:rFonts w:eastAsia="Times New Roman"/>
          <w:sz w:val="24"/>
          <w:szCs w:val="24"/>
        </w:rPr>
        <w:t xml:space="preserve"> (modalidad virtual), a realizarse todos los jueves del mes de octubre en el marco del mes de la concientización e inclusión de l</w:t>
      </w:r>
      <w:r>
        <w:rPr>
          <w:rFonts w:eastAsia="Times New Roman"/>
          <w:sz w:val="24"/>
          <w:szCs w:val="24"/>
        </w:rPr>
        <w:t>as personas con discapacidad.</w:t>
      </w:r>
    </w:p>
    <w:p w:rsidR="00094B96" w:rsidRPr="00094B96" w:rsidRDefault="00094B96" w:rsidP="00094B96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</w:p>
    <w:p w:rsidR="00094B96" w:rsidRPr="00094B96" w:rsidRDefault="00094B96" w:rsidP="00094B96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  <w:r w:rsidRPr="00094B96">
        <w:rPr>
          <w:rFonts w:eastAsia="Times New Roman"/>
          <w:b/>
          <w:sz w:val="24"/>
          <w:szCs w:val="24"/>
          <w:u w:val="single"/>
        </w:rPr>
        <w:t>SEGUNDO</w:t>
      </w:r>
      <w:r w:rsidRPr="00094B96">
        <w:rPr>
          <w:rFonts w:eastAsia="Times New Roman"/>
          <w:sz w:val="24"/>
          <w:szCs w:val="24"/>
        </w:rPr>
        <w:t xml:space="preserve">: Comuníquese y remítase copia a la Presidenta de la Fundación </w:t>
      </w:r>
      <w:r>
        <w:rPr>
          <w:rFonts w:eastAsia="Times New Roman"/>
          <w:sz w:val="24"/>
          <w:szCs w:val="24"/>
        </w:rPr>
        <w:t>“</w:t>
      </w:r>
      <w:r w:rsidRPr="00094B96">
        <w:rPr>
          <w:rFonts w:eastAsia="Times New Roman"/>
          <w:sz w:val="24"/>
          <w:szCs w:val="24"/>
        </w:rPr>
        <w:t>Le Ralos</w:t>
      </w:r>
      <w:r>
        <w:rPr>
          <w:rFonts w:eastAsia="Times New Roman"/>
          <w:sz w:val="24"/>
          <w:szCs w:val="24"/>
        </w:rPr>
        <w:t>”</w:t>
      </w:r>
      <w:r w:rsidRPr="00094B96">
        <w:rPr>
          <w:rFonts w:eastAsia="Times New Roman"/>
          <w:sz w:val="24"/>
          <w:szCs w:val="24"/>
        </w:rPr>
        <w:t xml:space="preserve">, Sra. Mireya </w:t>
      </w:r>
      <w:proofErr w:type="spellStart"/>
      <w:r w:rsidRPr="00094B96">
        <w:rPr>
          <w:rFonts w:eastAsia="Times New Roman"/>
          <w:sz w:val="24"/>
          <w:szCs w:val="24"/>
        </w:rPr>
        <w:t>Antivero</w:t>
      </w:r>
      <w:proofErr w:type="spellEnd"/>
      <w:r w:rsidRPr="00094B96">
        <w:rPr>
          <w:rFonts w:eastAsia="Times New Roman"/>
          <w:sz w:val="24"/>
          <w:szCs w:val="24"/>
        </w:rPr>
        <w:t xml:space="preserve">. </w:t>
      </w:r>
    </w:p>
    <w:p w:rsidR="00094B96" w:rsidRPr="00D36333" w:rsidRDefault="00094B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94B96" w:rsidRPr="00D36333" w:rsidRDefault="00094B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94B96" w:rsidRPr="00D36333" w:rsidRDefault="00094B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94B96" w:rsidRPr="00D36333" w:rsidRDefault="00094B9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94B96" w:rsidRPr="00D36333" w:rsidRDefault="00094B9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16E3F" w:rsidRDefault="00C16E3F"/>
    <w:p w:rsidR="00C16E3F" w:rsidRPr="0028254B" w:rsidRDefault="00C16E3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C16E3F" w:rsidRPr="0028254B" w:rsidRDefault="00C16E3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C16E3F" w:rsidRPr="0028254B" w:rsidRDefault="00C16E3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16E3F" w:rsidRPr="0028254B" w:rsidRDefault="00C16E3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16E3F" w:rsidRPr="0028254B" w:rsidRDefault="00C16E3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C16E3F" w:rsidRPr="0028254B" w:rsidRDefault="00C16E3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16E3F" w:rsidRPr="0028254B" w:rsidRDefault="00C16E3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16E3F" w:rsidRPr="0028254B" w:rsidRDefault="00C16E3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16E3F" w:rsidRDefault="00C16E3F"/>
    <w:p w:rsidR="00094B96" w:rsidRPr="00D36333" w:rsidRDefault="00094B96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094B96" w:rsidRPr="00D36333" w:rsidSect="00E7683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773" w:rsidRDefault="00FF5773" w:rsidP="00094B96">
      <w:pPr>
        <w:spacing w:after="0" w:line="240" w:lineRule="auto"/>
      </w:pPr>
      <w:r>
        <w:separator/>
      </w:r>
    </w:p>
  </w:endnote>
  <w:endnote w:type="continuationSeparator" w:id="0">
    <w:p w:rsidR="00FF5773" w:rsidRDefault="00FF5773" w:rsidP="0009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4D60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094B96">
      <w:rPr>
        <w:rFonts w:ascii="Arial" w:hAnsi="Arial"/>
        <w:b/>
        <w:sz w:val="20"/>
        <w:lang w:val="es-MX"/>
      </w:rPr>
      <w:t xml:space="preserve"> Santa Cruz</w:t>
    </w:r>
    <w:r>
      <w:rPr>
        <w:rFonts w:ascii="Arial" w:hAnsi="Arial"/>
        <w:b/>
        <w:sz w:val="20"/>
        <w:lang w:val="es-MX"/>
      </w:rPr>
      <w:t>.</w:t>
    </w:r>
  </w:p>
  <w:p w:rsidR="001D7C2A" w:rsidRDefault="004D60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094B96">
      <w:rPr>
        <w:rFonts w:ascii="Arial" w:hAnsi="Arial"/>
        <w:b/>
        <w:sz w:val="20"/>
        <w:lang w:val="es-MX"/>
      </w:rPr>
      <w:t>13.741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773" w:rsidRDefault="00FF5773" w:rsidP="00094B96">
      <w:pPr>
        <w:spacing w:after="0" w:line="240" w:lineRule="auto"/>
      </w:pPr>
      <w:r>
        <w:separator/>
      </w:r>
    </w:p>
  </w:footnote>
  <w:footnote w:type="continuationSeparator" w:id="0">
    <w:p w:rsidR="00FF5773" w:rsidRDefault="00FF5773" w:rsidP="00094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FF5773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96"/>
    <w:rsid w:val="00094B96"/>
    <w:rsid w:val="00167CF3"/>
    <w:rsid w:val="003616ED"/>
    <w:rsid w:val="004D60B3"/>
    <w:rsid w:val="005F47C3"/>
    <w:rsid w:val="006752CF"/>
    <w:rsid w:val="00691A5F"/>
    <w:rsid w:val="006D286F"/>
    <w:rsid w:val="007A17CC"/>
    <w:rsid w:val="007B3862"/>
    <w:rsid w:val="0085238B"/>
    <w:rsid w:val="008B4517"/>
    <w:rsid w:val="0091406C"/>
    <w:rsid w:val="00927C6E"/>
    <w:rsid w:val="009F655B"/>
    <w:rsid w:val="00A15CE2"/>
    <w:rsid w:val="00B31645"/>
    <w:rsid w:val="00B41D76"/>
    <w:rsid w:val="00B767BE"/>
    <w:rsid w:val="00C16E3F"/>
    <w:rsid w:val="00C650F6"/>
    <w:rsid w:val="00C870A9"/>
    <w:rsid w:val="00CB01FC"/>
    <w:rsid w:val="00CF5CC6"/>
    <w:rsid w:val="00D028EC"/>
    <w:rsid w:val="00D74047"/>
    <w:rsid w:val="00DF60F9"/>
    <w:rsid w:val="00E4009B"/>
    <w:rsid w:val="00E4572C"/>
    <w:rsid w:val="00E60AAC"/>
    <w:rsid w:val="00E76837"/>
    <w:rsid w:val="00EA5CD5"/>
    <w:rsid w:val="00FF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65C4B-BCD1-4D97-980A-1E2736D9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94B9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94B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94B9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94B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94B9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4B9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094B9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094B9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rsid w:val="00094B96"/>
    <w:pPr>
      <w:spacing w:after="0" w:line="276" w:lineRule="auto"/>
    </w:pPr>
    <w:rPr>
      <w:rFonts w:ascii="Arial" w:eastAsia="Arial" w:hAnsi="Arial" w:cs="Arial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2020-09-15T11:25:00Z</cp:lastPrinted>
  <dcterms:created xsi:type="dcterms:W3CDTF">2020-09-14T15:47:00Z</dcterms:created>
  <dcterms:modified xsi:type="dcterms:W3CDTF">2020-09-17T12:47:00Z</dcterms:modified>
</cp:coreProperties>
</file>