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Default="00BD21EB" w:rsidP="00A642F0">
      <w:pPr>
        <w:jc w:val="center"/>
      </w:pPr>
    </w:p>
    <w:p w:rsidR="00D307F3" w:rsidRPr="001B60E2" w:rsidRDefault="00D307F3" w:rsidP="00D307F3">
      <w:pPr>
        <w:pStyle w:val="Textoindependiente"/>
        <w:spacing w:line="360" w:lineRule="auto"/>
        <w:jc w:val="center"/>
        <w:rPr>
          <w:rFonts w:ascii="Times New Roman" w:hAnsi="Times New Roman" w:cs="Times New Roman"/>
          <w:spacing w:val="-6"/>
        </w:rPr>
      </w:pPr>
      <w:r w:rsidRPr="001B60E2">
        <w:rPr>
          <w:rFonts w:ascii="Times New Roman" w:hAnsi="Times New Roman" w:cs="Times New Roman"/>
          <w:spacing w:val="-6"/>
        </w:rPr>
        <w:t>LA LEGISLATURA DE LA PROVINCIA DE ENTRE RÍOS SANCIONA CON FUERZA DE</w:t>
      </w:r>
    </w:p>
    <w:p w:rsidR="00D307F3" w:rsidRDefault="00D307F3" w:rsidP="00D307F3">
      <w:pPr>
        <w:spacing w:line="360" w:lineRule="auto"/>
        <w:jc w:val="center"/>
        <w:rPr>
          <w:b/>
        </w:rPr>
      </w:pPr>
      <w:r w:rsidRPr="001B60E2">
        <w:rPr>
          <w:b/>
        </w:rPr>
        <w:t>L E Y: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</w:pP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1°: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Modifí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case</w:t>
      </w:r>
      <w:proofErr w:type="spellEnd"/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el artículo </w:t>
      </w:r>
      <w:r w:rsidR="00C5736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141</w:t>
      </w:r>
      <w:bookmarkStart w:id="0" w:name="_GoBack"/>
      <w:bookmarkEnd w:id="0"/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° de la ley N° </w:t>
      </w:r>
      <w:r w:rsidR="00427DA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10027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, el cual quedará redactado de la siguiente manera: </w:t>
      </w:r>
    </w:p>
    <w:p w:rsidR="001C123E" w:rsidRPr="00B26D31" w:rsidRDefault="001C123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1C123E" w:rsidRPr="001B0516" w:rsidRDefault="001C123E" w:rsidP="001C123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ARTICULO 141º.- El contador y el tesorero municipal no podrán ser separados de sus cargos sin el acuerdo del Concejo Deliberante por mayoría absoluta de sus miembros.-</w:t>
      </w:r>
      <w:r w:rsidR="00BB1B92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BB1B92" w:rsidRPr="00BB1B92">
        <w:rPr>
          <w:rFonts w:ascii="Arial" w:eastAsia="Times New Roman" w:hAnsi="Arial" w:cs="Arial"/>
          <w:sz w:val="24"/>
          <w:szCs w:val="24"/>
          <w:highlight w:val="yellow"/>
          <w:lang w:eastAsia="es-ES"/>
        </w:rPr>
        <w:t>Previo procedimiento que asegura el legítimo ejercicio del derecho de defensa, el cual debe ser dictado previamente.</w:t>
      </w:r>
      <w:r w:rsidR="00BB1B92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B26D31" w:rsidRPr="00B26D31" w:rsidRDefault="001D1A0E" w:rsidP="001D1A0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 w:rsidR="00B26D3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“</w:t>
      </w:r>
      <w:r w:rsidR="00F6347E"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Artículo 2º –</w:t>
      </w:r>
      <w:r w:rsidR="00F6347E"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> </w:t>
      </w:r>
      <w:r w:rsidR="00B26D3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 w:rsid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De forma.</w:t>
      </w:r>
    </w:p>
    <w:p w:rsidR="00B26D31" w:rsidRPr="00F6347E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ab/>
      </w:r>
    </w:p>
    <w:p w:rsidR="00F6347E" w:rsidRPr="00F6347E" w:rsidRDefault="00F6347E" w:rsidP="00F6347E">
      <w:pPr>
        <w:jc w:val="both"/>
        <w:rPr>
          <w:rFonts w:ascii="Arial" w:hAnsi="Arial" w:cs="Arial"/>
          <w:sz w:val="24"/>
          <w:szCs w:val="24"/>
        </w:rPr>
      </w:pPr>
    </w:p>
    <w:p w:rsidR="00F6347E" w:rsidRPr="001B60E2" w:rsidRDefault="00F6347E" w:rsidP="00D307F3">
      <w:pPr>
        <w:spacing w:line="360" w:lineRule="auto"/>
        <w:jc w:val="center"/>
        <w:rPr>
          <w:b/>
        </w:rPr>
      </w:pPr>
    </w:p>
    <w:p w:rsidR="002D7721" w:rsidRDefault="002D7721" w:rsidP="003A34F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7AC62D45" wp14:editId="1FC3ADA6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C1A" w:rsidRDefault="00574C1A" w:rsidP="00DF78C2">
      <w:pPr>
        <w:spacing w:after="0" w:line="240" w:lineRule="auto"/>
      </w:pPr>
      <w:r>
        <w:separator/>
      </w:r>
    </w:p>
  </w:endnote>
  <w:endnote w:type="continuationSeparator" w:id="0">
    <w:p w:rsidR="00574C1A" w:rsidRDefault="00574C1A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C1A" w:rsidRDefault="00574C1A" w:rsidP="00DF78C2">
      <w:pPr>
        <w:spacing w:after="0" w:line="240" w:lineRule="auto"/>
      </w:pPr>
      <w:r>
        <w:separator/>
      </w:r>
    </w:p>
  </w:footnote>
  <w:footnote w:type="continuationSeparator" w:id="0">
    <w:p w:rsidR="00574C1A" w:rsidRDefault="00574C1A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B5341"/>
    <w:rsid w:val="000C0F11"/>
    <w:rsid w:val="000D6593"/>
    <w:rsid w:val="001C123E"/>
    <w:rsid w:val="001D1A0E"/>
    <w:rsid w:val="00244D66"/>
    <w:rsid w:val="00247A1D"/>
    <w:rsid w:val="00295016"/>
    <w:rsid w:val="002B2AC9"/>
    <w:rsid w:val="002B65AF"/>
    <w:rsid w:val="002C3526"/>
    <w:rsid w:val="002D7721"/>
    <w:rsid w:val="002E2E7E"/>
    <w:rsid w:val="003569D9"/>
    <w:rsid w:val="00360094"/>
    <w:rsid w:val="003A34F1"/>
    <w:rsid w:val="003D4411"/>
    <w:rsid w:val="00402356"/>
    <w:rsid w:val="00427DA7"/>
    <w:rsid w:val="00493875"/>
    <w:rsid w:val="004D11F1"/>
    <w:rsid w:val="004E2A00"/>
    <w:rsid w:val="004F34D4"/>
    <w:rsid w:val="005040EE"/>
    <w:rsid w:val="00574C1A"/>
    <w:rsid w:val="00651AD8"/>
    <w:rsid w:val="00673E38"/>
    <w:rsid w:val="006C72C3"/>
    <w:rsid w:val="0070009D"/>
    <w:rsid w:val="00703330"/>
    <w:rsid w:val="00776824"/>
    <w:rsid w:val="00790735"/>
    <w:rsid w:val="007921DF"/>
    <w:rsid w:val="008159C2"/>
    <w:rsid w:val="00831455"/>
    <w:rsid w:val="008378A7"/>
    <w:rsid w:val="00857062"/>
    <w:rsid w:val="008B13DB"/>
    <w:rsid w:val="00956E4D"/>
    <w:rsid w:val="00971E8D"/>
    <w:rsid w:val="00995495"/>
    <w:rsid w:val="00A642F0"/>
    <w:rsid w:val="00A979A6"/>
    <w:rsid w:val="00AE5963"/>
    <w:rsid w:val="00AE5B48"/>
    <w:rsid w:val="00B03EE5"/>
    <w:rsid w:val="00B21434"/>
    <w:rsid w:val="00B26D31"/>
    <w:rsid w:val="00B65AA4"/>
    <w:rsid w:val="00BB1B92"/>
    <w:rsid w:val="00BC3A05"/>
    <w:rsid w:val="00BD21EB"/>
    <w:rsid w:val="00BF0974"/>
    <w:rsid w:val="00BF73B5"/>
    <w:rsid w:val="00C07FBD"/>
    <w:rsid w:val="00C455B0"/>
    <w:rsid w:val="00C57364"/>
    <w:rsid w:val="00C72565"/>
    <w:rsid w:val="00C77A41"/>
    <w:rsid w:val="00D15766"/>
    <w:rsid w:val="00D2732B"/>
    <w:rsid w:val="00D307F3"/>
    <w:rsid w:val="00D81520"/>
    <w:rsid w:val="00D830B4"/>
    <w:rsid w:val="00DD3C45"/>
    <w:rsid w:val="00DE6067"/>
    <w:rsid w:val="00DF5493"/>
    <w:rsid w:val="00DF78C2"/>
    <w:rsid w:val="00E4051B"/>
    <w:rsid w:val="00EE79CF"/>
    <w:rsid w:val="00F2558A"/>
    <w:rsid w:val="00F51D2C"/>
    <w:rsid w:val="00F6347E"/>
    <w:rsid w:val="00FB0DE2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3</cp:revision>
  <dcterms:created xsi:type="dcterms:W3CDTF">2020-09-27T11:39:00Z</dcterms:created>
  <dcterms:modified xsi:type="dcterms:W3CDTF">2020-09-28T14:42:00Z</dcterms:modified>
</cp:coreProperties>
</file>