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56" w:rsidRDefault="000466AA" w:rsidP="00F7535B">
      <w:pPr>
        <w:pStyle w:val="Textoindependiente"/>
        <w:jc w:val="center"/>
        <w:rPr>
          <w:spacing w:val="-6"/>
        </w:rPr>
      </w:pPr>
      <w:r w:rsidRPr="00F7535B">
        <w:rPr>
          <w:spacing w:val="-6"/>
        </w:rPr>
        <w:t xml:space="preserve">LA LEGISLATURA DE LA PROVINCIA DE ENTRE RÍOS SANCIONA CON </w:t>
      </w:r>
    </w:p>
    <w:p w:rsidR="000466AA" w:rsidRPr="00F7535B" w:rsidRDefault="000466AA" w:rsidP="00F7535B">
      <w:pPr>
        <w:pStyle w:val="Textoindependiente"/>
        <w:jc w:val="center"/>
        <w:rPr>
          <w:spacing w:val="-6"/>
        </w:rPr>
      </w:pPr>
      <w:r w:rsidRPr="00F7535B">
        <w:rPr>
          <w:spacing w:val="-6"/>
        </w:rPr>
        <w:t>FUERZA DE</w:t>
      </w:r>
    </w:p>
    <w:p w:rsidR="000466AA" w:rsidRPr="00F7535B" w:rsidRDefault="000466AA" w:rsidP="00F753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66AA" w:rsidRPr="00F7535B" w:rsidRDefault="000466AA" w:rsidP="00F753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535B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F7535B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3CCB" w:rsidRDefault="000466AA" w:rsidP="00F7535B">
      <w:pPr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F7535B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F7535B">
        <w:rPr>
          <w:rFonts w:ascii="Arial" w:hAnsi="Arial" w:cs="Arial"/>
          <w:bCs/>
          <w:sz w:val="24"/>
          <w:szCs w:val="24"/>
        </w:rPr>
        <w:t xml:space="preserve"> </w:t>
      </w:r>
      <w:r w:rsidR="002F3CCB" w:rsidRP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Crease el Fondo Especial de Emergencia (</w:t>
      </w:r>
      <w:proofErr w:type="spellStart"/>
      <w:r w:rsidR="002F3CCB" w:rsidRP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 w:rsidR="002F3CCB" w:rsidRP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) por catástrofes o desastres que se produzcan o puedan producirse en el territorio entrerriano, sean de origen natural o antrópico.</w:t>
      </w:r>
    </w:p>
    <w:p w:rsidR="00F7535B" w:rsidRPr="00F7535B" w:rsidRDefault="00F7535B" w:rsidP="00F7535B">
      <w:pPr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2F3CC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</w:t>
      </w:r>
      <w:r w:rsidR="00F7535B"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RTÍCULO 2°.-</w:t>
      </w:r>
      <w:r w:rsidR="00F7535B"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La declaración de catástrofe o desastre estará a cargo del Poder Ejecutivo Provincial, quien delimitará la zona afectada (parcial o total) manifestando la inmediata imple</w:t>
      </w:r>
      <w:r w:rsid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mentación de respuesta del </w:t>
      </w:r>
      <w:proofErr w:type="spellStart"/>
      <w:r w:rsid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 w:rsid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.</w:t>
      </w:r>
    </w:p>
    <w:p w:rsidR="00F7535B" w:rsidRPr="002F3CCB" w:rsidRDefault="00F7535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2F3CC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3º</w:t>
      </w:r>
      <w:r w:rsidR="00F7535B"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Para declarar una zona de emergencia por catástrofe o desastre deberá emitirse una norma en la que se incluya un informe de evaluación de daños, se determine con precisión la zona afectada y el nivel de afectación, y se señale en forma taxativa el impacto concreto sobre los bienes y propiedades que afecten en forma individualizada a cada persona física o jurídica.</w:t>
      </w:r>
    </w:p>
    <w:p w:rsidR="00F7535B" w:rsidRPr="002F3CCB" w:rsidRDefault="00F7535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2F3CC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</w:t>
      </w:r>
      <w:r w:rsidR="00F7535B"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 xml:space="preserve"> 4°.-</w:t>
      </w:r>
      <w:r w:rsidRPr="002F3CCB"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El </w:t>
      </w:r>
      <w:proofErr w:type="spellStart"/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estará constituido por el 10% del canon anual que abona el agente financiero de la provincia.</w:t>
      </w:r>
    </w:p>
    <w:p w:rsidR="00F7535B" w:rsidRPr="002F3CCB" w:rsidRDefault="00F7535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2F3CC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5°</w:t>
      </w:r>
      <w:r w:rsidR="00F7535B"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El órgano de aplicación será el Ministerio de Economía de la Provincia de Entre ríos, que anualmente brin</w:t>
      </w:r>
      <w:r w:rsidR="00885E3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dará en detalles el uso del </w:t>
      </w:r>
      <w:proofErr w:type="spellStart"/>
      <w:r w:rsidR="00885E3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</w:t>
      </w:r>
      <w:r w:rsid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E</w:t>
      </w:r>
      <w:proofErr w:type="spellEnd"/>
      <w:r w:rsidR="00F7535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a ambas cámaras legislativas.</w:t>
      </w:r>
    </w:p>
    <w:p w:rsidR="00F7535B" w:rsidRPr="002F3CCB" w:rsidRDefault="00F7535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2F3CC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6°</w:t>
      </w:r>
      <w:r w:rsidR="00F7535B"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De no producirse catástrofe alguna contemplada por la presente ley, al finalizar el año, el dinero del fondo se destinará en partes iguales al ministerio de salud y al ministerio de desarrollo social. Debiéndose informar estos Ministerios, a ambas cámaras legislativas, el destino del mismo.</w:t>
      </w:r>
    </w:p>
    <w:p w:rsidR="00F7535B" w:rsidRPr="002F3CCB" w:rsidRDefault="00F7535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885E3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7°</w:t>
      </w:r>
      <w:r w:rsidR="00F7535B" w:rsidRPr="00F7535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Los principios fundamentales de intervención organizacional de las distintas jurisdicciones, se atendrán al siguiente criterio rector</w:t>
      </w:r>
      <w:bookmarkStart w:id="0" w:name="_GoBack"/>
      <w:bookmarkEnd w:id="0"/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:</w:t>
      </w:r>
    </w:p>
    <w:p w:rsidR="00885E3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1. Por regla general, toda situación de emergencia deberá ser considerada como responsabi</w:t>
      </w:r>
      <w:r w:rsidR="00885E3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lidad primaria de cada persona.</w:t>
      </w:r>
    </w:p>
    <w:p w:rsidR="00885E3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2. Cuando la capacidad de respuesta de las personas estuviera superada, el caso será de la responsabilidad del área de gobier</w:t>
      </w:r>
      <w:r w:rsidR="00885E3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no local (municipal o comunal).</w:t>
      </w:r>
    </w:p>
    <w:p w:rsidR="00F639EE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3. Cuando la capacidad de respuesta del área de gobierno local estuviera superada, el caso será de la responsabilidad compartida entre dicho nivel de gobierno y el gobierno provincial.</w:t>
      </w:r>
    </w:p>
    <w:p w:rsidR="00F639EE" w:rsidRDefault="00F639EE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</w:p>
    <w:p w:rsidR="002F3CCB" w:rsidRPr="002F3CC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8</w:t>
      </w:r>
      <w:r w:rsidRPr="002F3CCB">
        <w:rPr>
          <w:rFonts w:ascii="Arial" w:eastAsia="SimSun" w:hAnsi="Arial" w:cs="Arial"/>
          <w:kern w:val="2"/>
          <w:sz w:val="24"/>
          <w:szCs w:val="24"/>
          <w:u w:val="single"/>
          <w:lang w:val="es-ES" w:eastAsia="ar-SA"/>
        </w:rPr>
        <w:t>°</w:t>
      </w:r>
      <w:r w:rsidR="00F639EE" w:rsidRPr="00F639EE">
        <w:rPr>
          <w:rFonts w:ascii="Arial" w:eastAsia="SimSun" w:hAnsi="Arial" w:cs="Arial"/>
          <w:kern w:val="2"/>
          <w:sz w:val="24"/>
          <w:szCs w:val="24"/>
          <w:u w:val="single"/>
          <w:lang w:val="es-ES" w:eastAsia="ar-SA"/>
        </w:rPr>
        <w:t>.-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El Poder Ejecutivo provincial procederá a reglamentar la presente ley en el término de noventa (</w:t>
      </w:r>
      <w:r w:rsidR="00E653B3">
        <w:rPr>
          <w:rFonts w:ascii="Arial" w:eastAsia="SimSun" w:hAnsi="Arial" w:cs="Arial"/>
          <w:kern w:val="2"/>
          <w:sz w:val="24"/>
          <w:szCs w:val="24"/>
          <w:lang w:val="es-ES" w:eastAsia="ar-SA"/>
        </w:rPr>
        <w:t>90) días desde su promulgación.</w:t>
      </w:r>
    </w:p>
    <w:p w:rsidR="00E653B3" w:rsidRDefault="00E653B3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</w:pPr>
    </w:p>
    <w:p w:rsidR="002F3CCB" w:rsidRPr="002F3CCB" w:rsidRDefault="002F3CCB" w:rsidP="00F7535B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4"/>
          <w:szCs w:val="24"/>
          <w:lang w:val="es-ES" w:eastAsia="ar-SA"/>
        </w:rPr>
      </w:pPr>
      <w:r w:rsidRPr="002F3CCB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ARTÍCULO 9°</w:t>
      </w:r>
      <w:r w:rsidR="00E653B3" w:rsidRPr="00E653B3">
        <w:rPr>
          <w:rFonts w:ascii="Arial" w:eastAsia="SimSun" w:hAnsi="Arial" w:cs="Arial"/>
          <w:b/>
          <w:kern w:val="2"/>
          <w:sz w:val="24"/>
          <w:szCs w:val="24"/>
          <w:u w:val="single"/>
          <w:lang w:val="es-ES" w:eastAsia="ar-SA"/>
        </w:rPr>
        <w:t>.-</w:t>
      </w:r>
      <w:r w:rsidR="00E653B3">
        <w:rPr>
          <w:rFonts w:ascii="Arial" w:eastAsia="SimSun" w:hAnsi="Arial" w:cs="Arial"/>
          <w:b/>
          <w:kern w:val="2"/>
          <w:sz w:val="24"/>
          <w:szCs w:val="24"/>
          <w:lang w:val="es-ES" w:eastAsia="ar-SA"/>
        </w:rPr>
        <w:t xml:space="preserve"> </w:t>
      </w:r>
      <w:r w:rsidRPr="002F3CCB">
        <w:rPr>
          <w:rFonts w:ascii="Arial" w:eastAsia="SimSun" w:hAnsi="Arial" w:cs="Arial"/>
          <w:kern w:val="2"/>
          <w:sz w:val="24"/>
          <w:szCs w:val="24"/>
          <w:lang w:val="es-ES" w:eastAsia="ar-SA"/>
        </w:rPr>
        <w:t>A los fines de la presente ley se adopta el glosario terminológico que</w:t>
      </w:r>
      <w:r w:rsidR="00F639EE">
        <w:rPr>
          <w:rFonts w:ascii="Arial" w:eastAsia="SimSun" w:hAnsi="Arial" w:cs="Arial"/>
          <w:kern w:val="2"/>
          <w:sz w:val="24"/>
          <w:szCs w:val="24"/>
          <w:lang w:val="es-ES" w:eastAsia="ar-SA"/>
        </w:rPr>
        <w:t xml:space="preserve"> se incluye en Anexo.</w:t>
      </w:r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7535B">
        <w:rPr>
          <w:rFonts w:ascii="Arial" w:hAnsi="Arial" w:cs="Arial"/>
          <w:b/>
          <w:sz w:val="24"/>
          <w:szCs w:val="24"/>
          <w:u w:val="single"/>
        </w:rPr>
        <w:t xml:space="preserve">ARTICULO </w:t>
      </w:r>
      <w:r w:rsidR="002F3CCB" w:rsidRPr="00F7535B">
        <w:rPr>
          <w:rFonts w:ascii="Arial" w:hAnsi="Arial" w:cs="Arial"/>
          <w:b/>
          <w:sz w:val="24"/>
          <w:szCs w:val="24"/>
          <w:u w:val="single"/>
        </w:rPr>
        <w:t>10</w:t>
      </w:r>
      <w:r w:rsidRPr="00F7535B">
        <w:rPr>
          <w:rFonts w:ascii="Arial" w:hAnsi="Arial" w:cs="Arial"/>
          <w:b/>
          <w:sz w:val="24"/>
          <w:szCs w:val="24"/>
          <w:u w:val="single"/>
        </w:rPr>
        <w:t>°.-</w:t>
      </w:r>
      <w:r w:rsidRPr="00F7535B">
        <w:rPr>
          <w:rFonts w:ascii="Arial" w:hAnsi="Arial" w:cs="Arial"/>
          <w:sz w:val="24"/>
          <w:szCs w:val="24"/>
        </w:rPr>
        <w:t xml:space="preserve"> Comuníquese, etcétera.</w:t>
      </w:r>
    </w:p>
    <w:p w:rsidR="000466AA" w:rsidRPr="00F7535B" w:rsidRDefault="000466AA" w:rsidP="00F753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6AA" w:rsidRPr="00F7535B" w:rsidRDefault="000466AA" w:rsidP="00F7535B">
      <w:pPr>
        <w:pStyle w:val="L1"/>
        <w:rPr>
          <w:rFonts w:cs="Arial"/>
        </w:rPr>
      </w:pPr>
      <w:r w:rsidRPr="00F7535B">
        <w:rPr>
          <w:rFonts w:cs="Arial"/>
        </w:rPr>
        <w:t>PARANÁ, 10 DE DICIEMBRE DE 2020. SALA DE SESIONES</w:t>
      </w:r>
      <w:r w:rsidR="00A83F8D">
        <w:rPr>
          <w:rFonts w:cs="Arial"/>
        </w:rPr>
        <w:t>.</w:t>
      </w:r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6AA" w:rsidRPr="00F7535B" w:rsidRDefault="000466AA" w:rsidP="00F75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6AA" w:rsidRPr="00F7535B" w:rsidRDefault="000466AA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Pr="00F7535B" w:rsidRDefault="00005DF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Pr="00F7535B" w:rsidRDefault="00005DF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Pr="00F7535B" w:rsidRDefault="00005DF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Pr="00F7535B" w:rsidRDefault="00005DF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Default="00005DF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535B" w:rsidRDefault="00F7535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Pr="00F7535B" w:rsidRDefault="00005DFB" w:rsidP="00F639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5DFB" w:rsidRPr="00F7535B" w:rsidRDefault="00005DFB" w:rsidP="00F7535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Pr="00F901CA" w:rsidRDefault="00005DFB" w:rsidP="00F753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ANEXO</w:t>
      </w:r>
    </w:p>
    <w:p w:rsidR="00005DFB" w:rsidRDefault="00005DFB" w:rsidP="00F753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 xml:space="preserve">GLOSARIO EN MATERIA DE EMERGENCIAS POR </w:t>
      </w:r>
      <w:r w:rsidR="00F901CA" w:rsidRPr="00F901CA">
        <w:rPr>
          <w:rFonts w:ascii="Arial" w:hAnsi="Arial" w:cs="Arial"/>
          <w:b/>
          <w:sz w:val="24"/>
          <w:szCs w:val="24"/>
        </w:rPr>
        <w:t>CATÁSTROFES</w:t>
      </w:r>
      <w:r w:rsidRPr="00F901CA">
        <w:rPr>
          <w:rFonts w:ascii="Arial" w:hAnsi="Arial" w:cs="Arial"/>
          <w:b/>
          <w:sz w:val="24"/>
          <w:szCs w:val="24"/>
        </w:rPr>
        <w:t xml:space="preserve"> O DESASTRES</w:t>
      </w:r>
    </w:p>
    <w:p w:rsidR="00885E3B" w:rsidRPr="00F901CA" w:rsidRDefault="00885E3B" w:rsidP="00F753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sz w:val="24"/>
          <w:szCs w:val="24"/>
        </w:rPr>
        <w:t>Integran la presente ley las siguientes definiciones elaboradas a partir del glosario de términos específicos de las Naciones Unidas, las que fueron sujeto de un proceso de adaptación a la experiencia nacional.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Afectado:</w:t>
      </w:r>
      <w:r w:rsidRPr="00F901CA">
        <w:rPr>
          <w:rFonts w:ascii="Arial" w:hAnsi="Arial" w:cs="Arial"/>
          <w:sz w:val="24"/>
          <w:szCs w:val="24"/>
        </w:rPr>
        <w:t xml:space="preserve"> Victima del desastre o catástrofe que requiere apoyo limitado para recuperarse de los daños sufridos en menor grado que un damnificado.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Amenaza:</w:t>
      </w:r>
      <w:r w:rsidRPr="00F901CA">
        <w:rPr>
          <w:rFonts w:ascii="Arial" w:hAnsi="Arial" w:cs="Arial"/>
          <w:sz w:val="24"/>
          <w:szCs w:val="24"/>
        </w:rPr>
        <w:t xml:space="preserve"> Es un acontecimiento físico, fenómeno y/o actividad humana potencialmente dañina; es decir, que puede ocasionar lesiones o la pérdida de vidas, daños materiales, interrupción social y económica o degradación ambiental. Las amenazas pueden incluir aquellas condiciones latentes que podrían convertirse en futuras amenaza, las cuales pueden tener diversos orígenes: natural (geológico, </w:t>
      </w:r>
      <w:proofErr w:type="spellStart"/>
      <w:r w:rsidRPr="00F901CA">
        <w:rPr>
          <w:rFonts w:ascii="Arial" w:hAnsi="Arial" w:cs="Arial"/>
          <w:sz w:val="24"/>
          <w:szCs w:val="24"/>
        </w:rPr>
        <w:t>hidrometeorológico</w:t>
      </w:r>
      <w:proofErr w:type="spellEnd"/>
      <w:r w:rsidRPr="00F901CA">
        <w:rPr>
          <w:rFonts w:ascii="Arial" w:hAnsi="Arial" w:cs="Arial"/>
          <w:sz w:val="24"/>
          <w:szCs w:val="24"/>
        </w:rPr>
        <w:t xml:space="preserve"> y biológico) o inducido por varios procesos humanos (degradación ambiental y peligros tecnológicos).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Catástrofe o Desastre:</w:t>
      </w:r>
      <w:r w:rsidRPr="00F901CA">
        <w:rPr>
          <w:rFonts w:ascii="Arial" w:hAnsi="Arial" w:cs="Arial"/>
          <w:sz w:val="24"/>
          <w:szCs w:val="24"/>
        </w:rPr>
        <w:t xml:space="preserve"> Es la seria interrupción del funcionamiento de una comunidad o sociedad, la cual causa considerables pérdidas humanas, materiales, económicas o ambientales que exceden la capacidad de la comunidad o sociedad afectada para enfrentar esta situación con sus propios recursos. Una catástrofe o desastre es una función del proceso de riesgo y resulta de la combinación de peligros, condiciones de vulnerabilidad e insuficiente capacidad o medidas para reducir las probables consecuencias negativas del riesgo.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Damnificado:</w:t>
      </w:r>
      <w:r w:rsidRPr="00F901CA">
        <w:rPr>
          <w:rFonts w:ascii="Arial" w:hAnsi="Arial" w:cs="Arial"/>
          <w:sz w:val="24"/>
          <w:szCs w:val="24"/>
        </w:rPr>
        <w:t xml:space="preserve"> Victima que no sufrió ninguna lesión en su cuerpo, pero perdió la estructura de soporte de sus necesidades básicas, como vivienda, medio de subsistencia, etcétera. 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Emergencia por Catástrofe o Desastre:</w:t>
      </w:r>
      <w:r w:rsidRPr="00F901CA">
        <w:rPr>
          <w:rFonts w:ascii="Arial" w:hAnsi="Arial" w:cs="Arial"/>
          <w:sz w:val="24"/>
          <w:szCs w:val="24"/>
        </w:rPr>
        <w:t xml:space="preserve"> Situación que aparece cuando, en la combinación de factores conocidos, surge un fenómeno o suceso que no se esperaba, eventual, inesperado y desagradable por causar daños o alteraciones en las personas, los bienes, los servicios o el medio ambiente, provocando la seria interrupción del funcionamiento de una comunidad o sociedad.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Reconstrucción:</w:t>
      </w:r>
      <w:r w:rsidRPr="00F901CA">
        <w:rPr>
          <w:rFonts w:ascii="Arial" w:hAnsi="Arial" w:cs="Arial"/>
          <w:sz w:val="24"/>
          <w:szCs w:val="24"/>
        </w:rPr>
        <w:t xml:space="preserve"> Es el proceso de recuperación a mediano y largo plazo de las estructuras afectadas por la ocurrencia de un desastre o catástrofe mediante la </w:t>
      </w:r>
      <w:r w:rsidRPr="00F901CA">
        <w:rPr>
          <w:rFonts w:ascii="Arial" w:hAnsi="Arial" w:cs="Arial"/>
          <w:sz w:val="24"/>
          <w:szCs w:val="24"/>
        </w:rPr>
        <w:lastRenderedPageBreak/>
        <w:t>reparación del daño físico sufrido en la infraestructura; dando un proceso de reasentamiento de la comunidad damnificada.</w:t>
      </w: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Respuesta:</w:t>
      </w:r>
      <w:r w:rsidRPr="00F901CA">
        <w:rPr>
          <w:rFonts w:ascii="Arial" w:hAnsi="Arial" w:cs="Arial"/>
          <w:sz w:val="24"/>
          <w:szCs w:val="24"/>
        </w:rPr>
        <w:t xml:space="preserve"> Son las acciones llevadas a cabo durante un evento adverso, destinadas a salvar vidas y disminuir perdidas. Riesgo: Es la probabilidad de enfrentar consecuencias dañinas o pérdidas previstas (muertes, lesiones, propiedades, fuentes de sustento, actividades económicas interrumpidas o daños al medio ambiente), que resultan de la interacción entre los peligros naturales o inducidos por el ser humano y las condiciones de vulnerabilidad. Convencionalmente se lo considera como el resultado de calcular la potencial acción de una amenaza (A), con las condiciones de vulnerabilidad (V) de una comunidad o sistema. En conclusión: Riesgo = A " V. 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</w:rPr>
        <w:t>Vulnerabilidad:</w:t>
      </w:r>
      <w:r w:rsidRPr="00F901CA">
        <w:rPr>
          <w:rFonts w:ascii="Arial" w:hAnsi="Arial" w:cs="Arial"/>
          <w:sz w:val="24"/>
          <w:szCs w:val="24"/>
        </w:rPr>
        <w:t xml:space="preserve"> Es una serie de condiciones y procesos que resultan de factores físicos, sociales, económicos y ambientales, los cuales incrementan la susceptibilidad de la comunidad frente a los impactos de los peligros. </w:t>
      </w:r>
    </w:p>
    <w:p w:rsidR="00357E65" w:rsidRDefault="00357E65" w:rsidP="00F639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b/>
          <w:sz w:val="24"/>
          <w:szCs w:val="24"/>
          <w:u w:val="single"/>
        </w:rPr>
        <w:t>Bibliografía Consultada</w:t>
      </w:r>
      <w:r w:rsidRPr="00F901CA">
        <w:rPr>
          <w:rFonts w:ascii="Arial" w:hAnsi="Arial" w:cs="Arial"/>
          <w:sz w:val="24"/>
          <w:szCs w:val="24"/>
        </w:rPr>
        <w:t>:</w:t>
      </w:r>
    </w:p>
    <w:p w:rsidR="00005DFB" w:rsidRPr="00F901CA" w:rsidRDefault="00005DFB" w:rsidP="00F63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1CA">
        <w:rPr>
          <w:rFonts w:ascii="Arial" w:hAnsi="Arial" w:cs="Arial"/>
          <w:sz w:val="24"/>
          <w:szCs w:val="24"/>
        </w:rPr>
        <w:t xml:space="preserve"> - Arito, Sandra; Imbert Laura y Otros. (2018): “Desastres y Catástrofes: herramientas de pensamiento para la intervención”- Paraná, Entre Ríos. </w:t>
      </w:r>
      <w:proofErr w:type="spellStart"/>
      <w:r w:rsidRPr="00F901CA">
        <w:rPr>
          <w:rFonts w:ascii="Arial" w:hAnsi="Arial" w:cs="Arial"/>
          <w:sz w:val="24"/>
          <w:szCs w:val="24"/>
        </w:rPr>
        <w:t>EDUNER</w:t>
      </w:r>
      <w:proofErr w:type="spellEnd"/>
    </w:p>
    <w:p w:rsidR="00005DFB" w:rsidRPr="00F901CA" w:rsidRDefault="00005DFB" w:rsidP="00F639E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5DFB" w:rsidRDefault="00005DFB" w:rsidP="00F639EE">
      <w:pPr>
        <w:spacing w:after="0" w:line="240" w:lineRule="auto"/>
        <w:jc w:val="right"/>
        <w:rPr>
          <w:rFonts w:ascii="Arial" w:hAnsi="Arial"/>
        </w:rPr>
      </w:pPr>
    </w:p>
    <w:p w:rsidR="00005DFB" w:rsidRDefault="00005DFB" w:rsidP="00F639EE">
      <w:pPr>
        <w:spacing w:after="0" w:line="240" w:lineRule="auto"/>
        <w:jc w:val="right"/>
        <w:rPr>
          <w:rFonts w:ascii="Arial" w:hAnsi="Arial"/>
        </w:rPr>
      </w:pPr>
    </w:p>
    <w:p w:rsidR="00005DFB" w:rsidRDefault="00005DFB" w:rsidP="00F639EE">
      <w:pPr>
        <w:spacing w:after="0" w:line="240" w:lineRule="auto"/>
        <w:jc w:val="right"/>
        <w:rPr>
          <w:rFonts w:ascii="Arial" w:hAnsi="Arial"/>
        </w:rPr>
        <w:sectPr w:rsidR="00005DFB">
          <w:headerReference w:type="default" r:id="rId7"/>
          <w:headerReference w:type="first" r:id="rId8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</w:p>
    <w:p w:rsidR="000466AA" w:rsidRDefault="000466AA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 xml:space="preserve">NOTA Nº </w:t>
      </w:r>
    </w:p>
    <w:p w:rsidR="000466AA" w:rsidRDefault="000466AA">
      <w:pPr>
        <w:spacing w:line="240" w:lineRule="exact"/>
        <w:jc w:val="right"/>
        <w:rPr>
          <w:rFonts w:ascii="Arial" w:hAnsi="Arial"/>
        </w:rPr>
      </w:pPr>
      <w:r>
        <w:rPr>
          <w:rFonts w:ascii="Arial" w:hAnsi="Arial"/>
          <w:b/>
        </w:rPr>
        <w:t xml:space="preserve">REF.: </w:t>
      </w:r>
      <w:proofErr w:type="spellStart"/>
      <w:r>
        <w:rPr>
          <w:rFonts w:ascii="Arial" w:hAnsi="Arial"/>
          <w:b/>
        </w:rPr>
        <w:t>EXP</w:t>
      </w:r>
      <w:proofErr w:type="spellEnd"/>
      <w:r>
        <w:rPr>
          <w:rFonts w:ascii="Arial" w:hAnsi="Arial"/>
          <w:b/>
        </w:rPr>
        <w:t xml:space="preserve">. Nº </w:t>
      </w:r>
      <w:r w:rsidR="00357E65">
        <w:rPr>
          <w:rFonts w:ascii="Arial" w:hAnsi="Arial"/>
          <w:b/>
        </w:rPr>
        <w:t xml:space="preserve">13.798 </w:t>
      </w:r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H.C.S</w:t>
      </w:r>
      <w:proofErr w:type="spellEnd"/>
      <w:r>
        <w:rPr>
          <w:rFonts w:ascii="Arial" w:hAnsi="Arial"/>
          <w:b/>
        </w:rPr>
        <w:t>.</w:t>
      </w:r>
    </w:p>
    <w:p w:rsidR="000466AA" w:rsidRDefault="000466AA">
      <w:pPr>
        <w:rPr>
          <w:rFonts w:ascii="Arial" w:hAnsi="Arial"/>
        </w:rPr>
      </w:pPr>
    </w:p>
    <w:p w:rsidR="000466AA" w:rsidRDefault="000466AA">
      <w:pPr>
        <w:rPr>
          <w:rFonts w:ascii="Arial" w:hAnsi="Arial"/>
        </w:rPr>
      </w:pPr>
    </w:p>
    <w:p w:rsidR="000466AA" w:rsidRDefault="000466AA">
      <w:pPr>
        <w:rPr>
          <w:rFonts w:ascii="Arial" w:hAnsi="Arial"/>
        </w:rPr>
      </w:pPr>
    </w:p>
    <w:p w:rsidR="000466AA" w:rsidRDefault="000466AA">
      <w:pPr>
        <w:rPr>
          <w:rFonts w:ascii="Arial" w:hAnsi="Arial"/>
        </w:rPr>
      </w:pPr>
    </w:p>
    <w:p w:rsidR="000466AA" w:rsidRDefault="000466AA">
      <w:pPr>
        <w:rPr>
          <w:rFonts w:ascii="Arial" w:hAnsi="Arial"/>
        </w:rPr>
      </w:pPr>
    </w:p>
    <w:p w:rsidR="00357E65" w:rsidRPr="00357E65" w:rsidRDefault="000466AA" w:rsidP="00357E65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Paraná, 10 de diciembre de 2020</w:t>
      </w:r>
    </w:p>
    <w:p w:rsidR="000466AA" w:rsidRDefault="000466AA">
      <w:pPr>
        <w:jc w:val="right"/>
        <w:rPr>
          <w:rFonts w:ascii="Arial" w:hAnsi="Arial"/>
        </w:rPr>
      </w:pPr>
    </w:p>
    <w:p w:rsidR="000466AA" w:rsidRDefault="000466AA">
      <w:pPr>
        <w:jc w:val="right"/>
        <w:rPr>
          <w:rFonts w:ascii="Arial" w:hAnsi="Arial"/>
        </w:rPr>
      </w:pPr>
    </w:p>
    <w:p w:rsidR="000466AA" w:rsidRDefault="000466AA">
      <w:pPr>
        <w:rPr>
          <w:rFonts w:ascii="Arial" w:hAnsi="Arial"/>
          <w:b/>
        </w:rPr>
      </w:pPr>
    </w:p>
    <w:p w:rsidR="000466AA" w:rsidRDefault="000466AA">
      <w:pPr>
        <w:rPr>
          <w:rFonts w:ascii="Arial" w:hAnsi="Arial"/>
          <w:b/>
        </w:rPr>
      </w:pPr>
    </w:p>
    <w:p w:rsidR="000466AA" w:rsidRDefault="000466AA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A la</w:t>
      </w:r>
    </w:p>
    <w:p w:rsidR="000466AA" w:rsidRDefault="000466AA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H. Cámara de Diputados</w:t>
      </w:r>
    </w:p>
    <w:p w:rsidR="000466AA" w:rsidRDefault="000466AA">
      <w:pPr>
        <w:spacing w:line="240" w:lineRule="exact"/>
        <w:rPr>
          <w:rFonts w:ascii="Arial" w:hAnsi="Arial"/>
        </w:rPr>
      </w:pPr>
      <w:r>
        <w:rPr>
          <w:rFonts w:ascii="Arial" w:hAnsi="Arial"/>
          <w:b/>
          <w:u w:val="single"/>
        </w:rPr>
        <w:t>S                  /                  D</w:t>
      </w:r>
    </w:p>
    <w:p w:rsidR="000466AA" w:rsidRDefault="000466AA">
      <w:pPr>
        <w:rPr>
          <w:rFonts w:ascii="Arial" w:hAnsi="Arial"/>
        </w:rPr>
      </w:pPr>
    </w:p>
    <w:p w:rsidR="000466AA" w:rsidRDefault="000466AA">
      <w:pPr>
        <w:rPr>
          <w:rFonts w:ascii="Arial" w:hAnsi="Arial"/>
        </w:rPr>
      </w:pPr>
    </w:p>
    <w:p w:rsidR="000466AA" w:rsidRDefault="000466AA">
      <w:pPr>
        <w:jc w:val="both"/>
        <w:rPr>
          <w:rFonts w:ascii="Arial" w:hAnsi="Arial"/>
        </w:rPr>
      </w:pPr>
    </w:p>
    <w:p w:rsidR="000466AA" w:rsidRPr="00357E65" w:rsidRDefault="000466AA" w:rsidP="00357E6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57E65">
        <w:rPr>
          <w:rFonts w:ascii="Arial" w:hAnsi="Arial"/>
          <w:sz w:val="24"/>
          <w:szCs w:val="24"/>
        </w:rPr>
        <w:t xml:space="preserve">Me dirijo a V. H. con el fin de remitirle, por separado, en copia autenticada y con sus antecedentes el Proyecto de Ley por el que se </w:t>
      </w:r>
      <w:r w:rsidR="00F901CA" w:rsidRPr="00357E65">
        <w:rPr>
          <w:rFonts w:ascii="Arial" w:hAnsi="Arial"/>
          <w:sz w:val="24"/>
          <w:szCs w:val="24"/>
        </w:rPr>
        <w:t>c</w:t>
      </w:r>
      <w:r w:rsidR="00F901CA" w:rsidRPr="00357E65">
        <w:rPr>
          <w:rFonts w:ascii="Arial" w:eastAsia="SimSun" w:hAnsi="Arial" w:cs="Arial"/>
          <w:kern w:val="2"/>
          <w:sz w:val="24"/>
          <w:szCs w:val="24"/>
          <w:lang w:val="es-ES" w:eastAsia="ar-SA"/>
        </w:rPr>
        <w:t>rea el Fondo Especial de Emergencia (</w:t>
      </w:r>
      <w:proofErr w:type="spellStart"/>
      <w:r w:rsidR="00F901CA" w:rsidRPr="00357E65">
        <w:rPr>
          <w:rFonts w:ascii="Arial" w:eastAsia="SimSun" w:hAnsi="Arial" w:cs="Arial"/>
          <w:kern w:val="2"/>
          <w:sz w:val="24"/>
          <w:szCs w:val="24"/>
          <w:lang w:val="es-ES" w:eastAsia="ar-SA"/>
        </w:rPr>
        <w:t>FEE</w:t>
      </w:r>
      <w:proofErr w:type="spellEnd"/>
      <w:r w:rsidR="00F901CA" w:rsidRPr="00357E65">
        <w:rPr>
          <w:rFonts w:ascii="Arial" w:eastAsia="SimSun" w:hAnsi="Arial" w:cs="Arial"/>
          <w:kern w:val="2"/>
          <w:sz w:val="24"/>
          <w:szCs w:val="24"/>
          <w:lang w:val="es-ES" w:eastAsia="ar-SA"/>
        </w:rPr>
        <w:t>) por catástrofes o desastres que se produzcan o puedan producirse en el territorio entrerriano, sean de origen natural o antrópico</w:t>
      </w:r>
      <w:r w:rsidRPr="00357E65">
        <w:rPr>
          <w:rFonts w:ascii="Arial" w:hAnsi="Arial"/>
          <w:sz w:val="24"/>
          <w:szCs w:val="24"/>
        </w:rPr>
        <w:t xml:space="preserve"> y, que esta Honorable Cámara de Senadores, en Sesión realizada en el día de la fecha, ha aprobado en General y en Particular.</w:t>
      </w:r>
    </w:p>
    <w:p w:rsidR="000466AA" w:rsidRDefault="000466AA">
      <w:pPr>
        <w:rPr>
          <w:rFonts w:ascii="Arial" w:hAnsi="Arial"/>
        </w:rPr>
      </w:pPr>
    </w:p>
    <w:p w:rsidR="000466AA" w:rsidRDefault="000466AA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Saludo a V. H. con toda consideración.</w:t>
      </w:r>
    </w:p>
    <w:p w:rsidR="000466AA" w:rsidRDefault="000466AA"/>
    <w:p w:rsidR="000466AA" w:rsidRDefault="000466AA"/>
    <w:p w:rsidR="000466AA" w:rsidRDefault="000466AA"/>
    <w:p w:rsidR="000466AA" w:rsidRDefault="000466AA"/>
    <w:p w:rsidR="000466AA" w:rsidRDefault="000466AA"/>
    <w:p w:rsidR="004D2827" w:rsidRDefault="004D2827"/>
    <w:sectPr w:rsidR="004D282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C3D" w:rsidRDefault="00FF1C3D" w:rsidP="000466AA">
      <w:pPr>
        <w:spacing w:after="0" w:line="240" w:lineRule="auto"/>
      </w:pPr>
      <w:r>
        <w:separator/>
      </w:r>
    </w:p>
  </w:endnote>
  <w:endnote w:type="continuationSeparator" w:id="0">
    <w:p w:rsidR="00FF1C3D" w:rsidRDefault="00FF1C3D" w:rsidP="0004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C3D" w:rsidRDefault="00FF1C3D" w:rsidP="000466AA">
      <w:pPr>
        <w:spacing w:after="0" w:line="240" w:lineRule="auto"/>
      </w:pPr>
      <w:r>
        <w:separator/>
      </w:r>
    </w:p>
  </w:footnote>
  <w:footnote w:type="continuationSeparator" w:id="0">
    <w:p w:rsidR="00FF1C3D" w:rsidRDefault="00FF1C3D" w:rsidP="0004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368483"/>
      <w:docPartObj>
        <w:docPartGallery w:val="Page Numbers (Top of Page)"/>
        <w:docPartUnique/>
      </w:docPartObj>
    </w:sdtPr>
    <w:sdtEndPr/>
    <w:sdtContent>
      <w:p w:rsidR="00A3731E" w:rsidRDefault="00A3731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3B">
          <w:rPr>
            <w:noProof/>
          </w:rPr>
          <w:t>4</w:t>
        </w:r>
        <w:r>
          <w:fldChar w:fldCharType="end"/>
        </w:r>
      </w:p>
    </w:sdtContent>
  </w:sdt>
  <w:p w:rsidR="00837F0D" w:rsidRDefault="00FF1C3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961146"/>
      <w:docPartObj>
        <w:docPartGallery w:val="Page Numbers (Top of Page)"/>
        <w:docPartUnique/>
      </w:docPartObj>
    </w:sdtPr>
    <w:sdtEndPr/>
    <w:sdtContent>
      <w:p w:rsidR="00A3731E" w:rsidRDefault="00A3731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3B">
          <w:rPr>
            <w:noProof/>
          </w:rPr>
          <w:t>1</w:t>
        </w:r>
        <w:r>
          <w:fldChar w:fldCharType="end"/>
        </w:r>
      </w:p>
    </w:sdtContent>
  </w:sdt>
  <w:p w:rsidR="00837F0D" w:rsidRDefault="00FF1C3D">
    <w:pPr>
      <w:pStyle w:val="Encabezado"/>
      <w:jc w:val="right"/>
      <w:rPr>
        <w:rFonts w:ascii="Arial" w:hAnsi="Arial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AA" w:rsidRDefault="000466AA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9"/>
    <w:rsid w:val="00005DFB"/>
    <w:rsid w:val="000466AA"/>
    <w:rsid w:val="000F3CA8"/>
    <w:rsid w:val="002F3CCB"/>
    <w:rsid w:val="00357E65"/>
    <w:rsid w:val="00377551"/>
    <w:rsid w:val="003C1263"/>
    <w:rsid w:val="004515D0"/>
    <w:rsid w:val="004A01F7"/>
    <w:rsid w:val="004D2827"/>
    <w:rsid w:val="0053050F"/>
    <w:rsid w:val="0053595D"/>
    <w:rsid w:val="00674EB1"/>
    <w:rsid w:val="006B3A9A"/>
    <w:rsid w:val="00716E85"/>
    <w:rsid w:val="00767BA0"/>
    <w:rsid w:val="00775856"/>
    <w:rsid w:val="007865E8"/>
    <w:rsid w:val="00885E3B"/>
    <w:rsid w:val="008E2B0A"/>
    <w:rsid w:val="008F4CEF"/>
    <w:rsid w:val="00A3731E"/>
    <w:rsid w:val="00A83F8D"/>
    <w:rsid w:val="00C909ED"/>
    <w:rsid w:val="00CC158B"/>
    <w:rsid w:val="00CD1B69"/>
    <w:rsid w:val="00E653B3"/>
    <w:rsid w:val="00F639EE"/>
    <w:rsid w:val="00F7535B"/>
    <w:rsid w:val="00F901CA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AB6A67-C907-4DC8-A9C9-4FF6B602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466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66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466A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466AA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466AA"/>
  </w:style>
  <w:style w:type="paragraph" w:customStyle="1" w:styleId="L1">
    <w:name w:val="L1"/>
    <w:basedOn w:val="Encabezado"/>
    <w:autoRedefine/>
    <w:rsid w:val="000466AA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046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AC65-4451-469A-B6D6-956811EA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12</cp:revision>
  <dcterms:created xsi:type="dcterms:W3CDTF">2020-12-09T12:36:00Z</dcterms:created>
  <dcterms:modified xsi:type="dcterms:W3CDTF">2020-12-09T13:59:00Z</dcterms:modified>
</cp:coreProperties>
</file>