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B" w:rsidRDefault="00BD21EB" w:rsidP="00A642F0">
      <w:pPr>
        <w:jc w:val="center"/>
      </w:pPr>
    </w:p>
    <w:p w:rsidR="00DF10CF" w:rsidRPr="00DD52EC" w:rsidRDefault="00A351FB" w:rsidP="00DF10CF">
      <w:pPr>
        <w:spacing w:line="360" w:lineRule="auto"/>
        <w:jc w:val="center"/>
        <w:rPr>
          <w:rFonts w:ascii="Arial" w:hAnsi="Arial" w:cs="Arial"/>
          <w:sz w:val="24"/>
          <w:szCs w:val="24"/>
        </w:rPr>
      </w:pPr>
      <w:r w:rsidRPr="00DD52EC">
        <w:rPr>
          <w:rFonts w:ascii="Arial" w:hAnsi="Arial" w:cs="Arial"/>
          <w:sz w:val="24"/>
          <w:szCs w:val="24"/>
        </w:rPr>
        <w:t>Fundamentos</w:t>
      </w:r>
    </w:p>
    <w:p w:rsidR="002F743F" w:rsidRDefault="00DD52EC" w:rsidP="002F743F">
      <w:pPr>
        <w:shd w:val="clear" w:color="auto" w:fill="FFFFFF"/>
        <w:spacing w:after="150" w:line="360" w:lineRule="auto"/>
        <w:jc w:val="both"/>
        <w:rPr>
          <w:rFonts w:ascii="Arial" w:hAnsi="Arial" w:cs="Arial"/>
          <w:sz w:val="24"/>
          <w:szCs w:val="24"/>
        </w:rPr>
      </w:pPr>
      <w:r w:rsidRPr="00DD52EC">
        <w:rPr>
          <w:rFonts w:ascii="Arial" w:hAnsi="Arial" w:cs="Arial"/>
          <w:sz w:val="24"/>
          <w:szCs w:val="24"/>
        </w:rPr>
        <w:t>Visto que</w:t>
      </w:r>
      <w:r w:rsidR="002F743F">
        <w:rPr>
          <w:rFonts w:ascii="Arial" w:hAnsi="Arial" w:cs="Arial"/>
          <w:sz w:val="24"/>
          <w:szCs w:val="24"/>
        </w:rPr>
        <w:t xml:space="preserve"> nuestra provincia adhirió a la ley Micaela (n°27.499), </w:t>
      </w:r>
      <w:r w:rsidR="00B2776D">
        <w:rPr>
          <w:rFonts w:ascii="Arial" w:hAnsi="Arial" w:cs="Arial"/>
          <w:sz w:val="24"/>
          <w:szCs w:val="24"/>
        </w:rPr>
        <w:t xml:space="preserve">la </w:t>
      </w:r>
      <w:r w:rsidR="00B82247">
        <w:rPr>
          <w:rFonts w:ascii="Arial" w:hAnsi="Arial" w:cs="Arial"/>
          <w:sz w:val="24"/>
          <w:szCs w:val="24"/>
        </w:rPr>
        <w:t xml:space="preserve">que a su vez </w:t>
      </w:r>
      <w:r w:rsidR="00B2776D">
        <w:rPr>
          <w:rFonts w:ascii="Arial" w:hAnsi="Arial" w:cs="Arial"/>
          <w:sz w:val="24"/>
          <w:szCs w:val="24"/>
        </w:rPr>
        <w:t xml:space="preserve"> fue adherida por varios municipios de nuestra provincia, y se vienen llevando capacitaciones en todos los organismos públicos para el cumplimiento de la mencionada ley.</w:t>
      </w:r>
    </w:p>
    <w:p w:rsidR="00B2776D" w:rsidRDefault="00B2776D" w:rsidP="002F743F">
      <w:pPr>
        <w:shd w:val="clear" w:color="auto" w:fill="FFFFFF"/>
        <w:spacing w:after="150" w:line="360" w:lineRule="auto"/>
        <w:jc w:val="both"/>
        <w:rPr>
          <w:rFonts w:ascii="Arial" w:hAnsi="Arial" w:cs="Arial"/>
          <w:sz w:val="24"/>
          <w:szCs w:val="24"/>
        </w:rPr>
      </w:pPr>
      <w:r>
        <w:rPr>
          <w:rFonts w:ascii="Arial" w:hAnsi="Arial" w:cs="Arial"/>
          <w:sz w:val="24"/>
          <w:szCs w:val="24"/>
        </w:rPr>
        <w:t>Que desde la sociedad y en especial desde los movimientos feministas se viene bregando por una justicia con perspectiva de género, debiendo en consecuencia prever no sólo las capacitaciones de los actuales funcionarios judiciales, algo que es competencia del Superior Tribunal de Justicia, sino también del perfil de quienes aspiran a ocupar cargos en el Poder Judicial.</w:t>
      </w:r>
    </w:p>
    <w:p w:rsidR="00B2776D" w:rsidRDefault="00B2776D" w:rsidP="002F743F">
      <w:pPr>
        <w:shd w:val="clear" w:color="auto" w:fill="FFFFFF"/>
        <w:spacing w:after="150" w:line="360" w:lineRule="auto"/>
        <w:jc w:val="both"/>
        <w:rPr>
          <w:rFonts w:ascii="Arial" w:hAnsi="Arial" w:cs="Arial"/>
          <w:sz w:val="24"/>
          <w:szCs w:val="24"/>
        </w:rPr>
      </w:pPr>
      <w:r>
        <w:rPr>
          <w:rFonts w:ascii="Arial" w:hAnsi="Arial" w:cs="Arial"/>
          <w:sz w:val="24"/>
          <w:szCs w:val="24"/>
        </w:rPr>
        <w:t>Que siendo el Consejo de la Magistratura, un órgano que ha permitido una mejoría cualitativa en cuanto a la elección de funcio</w:t>
      </w:r>
      <w:r w:rsidR="00B82247">
        <w:rPr>
          <w:rFonts w:ascii="Arial" w:hAnsi="Arial" w:cs="Arial"/>
          <w:sz w:val="24"/>
          <w:szCs w:val="24"/>
        </w:rPr>
        <w:t xml:space="preserve">narios judiciales, y que es </w:t>
      </w:r>
      <w:r>
        <w:rPr>
          <w:rFonts w:ascii="Arial" w:hAnsi="Arial" w:cs="Arial"/>
          <w:sz w:val="24"/>
          <w:szCs w:val="24"/>
        </w:rPr>
        <w:t xml:space="preserve">competencia de esta Cámara el prestar acuerdo o no a los postulantes que remite el Poder Ejecutivo, de las ternas elevadas oportunamente por el Consejo. </w:t>
      </w:r>
    </w:p>
    <w:p w:rsidR="00B2776D" w:rsidRDefault="00B2776D" w:rsidP="00B2776D">
      <w:pPr>
        <w:shd w:val="clear" w:color="auto" w:fill="FFFFFF"/>
        <w:spacing w:after="150" w:line="360" w:lineRule="auto"/>
        <w:jc w:val="both"/>
        <w:rPr>
          <w:rFonts w:ascii="Arial" w:eastAsia="Times New Roman" w:hAnsi="Arial" w:cs="Arial"/>
          <w:bCs/>
          <w:sz w:val="24"/>
          <w:szCs w:val="24"/>
          <w:bdr w:val="none" w:sz="0" w:space="0" w:color="auto" w:frame="1"/>
          <w:lang w:eastAsia="es-AR"/>
        </w:rPr>
      </w:pPr>
      <w:r>
        <w:rPr>
          <w:rFonts w:ascii="Arial" w:hAnsi="Arial" w:cs="Arial"/>
          <w:sz w:val="24"/>
          <w:szCs w:val="24"/>
        </w:rPr>
        <w:t xml:space="preserve">Es que vemos como necesario, exigir para la inscripción </w:t>
      </w:r>
      <w:r>
        <w:rPr>
          <w:rFonts w:ascii="Arial" w:eastAsia="Times New Roman" w:hAnsi="Arial" w:cs="Arial"/>
          <w:bCs/>
          <w:sz w:val="24"/>
          <w:szCs w:val="24"/>
          <w:bdr w:val="none" w:sz="0" w:space="0" w:color="auto" w:frame="1"/>
          <w:lang w:eastAsia="es-AR"/>
        </w:rPr>
        <w:t>la acreditación de capacitación en perspectiva de género, dictada por universidades, por el Instituto Alberdi, el Colegio de abogados, o el propio Consejo de la Magistratura. La referida formación no deberá tener una antigüedad mayor a dos (2) años.</w:t>
      </w:r>
    </w:p>
    <w:p w:rsidR="00B2776D" w:rsidRDefault="00B2776D" w:rsidP="00B2776D">
      <w:pPr>
        <w:shd w:val="clear" w:color="auto" w:fill="FFFFFF"/>
        <w:spacing w:after="150" w:line="360" w:lineRule="auto"/>
        <w:jc w:val="both"/>
        <w:rPr>
          <w:rFonts w:ascii="Arial" w:eastAsia="Times New Roman" w:hAnsi="Arial" w:cs="Arial"/>
          <w:bCs/>
          <w:sz w:val="24"/>
          <w:szCs w:val="24"/>
          <w:bdr w:val="none" w:sz="0" w:space="0" w:color="auto" w:frame="1"/>
          <w:lang w:eastAsia="es-AR"/>
        </w:rPr>
      </w:pPr>
      <w:r>
        <w:rPr>
          <w:rFonts w:ascii="Arial" w:eastAsia="Times New Roman" w:hAnsi="Arial" w:cs="Arial"/>
          <w:bCs/>
          <w:sz w:val="24"/>
          <w:szCs w:val="24"/>
          <w:bdr w:val="none" w:sz="0" w:space="0" w:color="auto" w:frame="1"/>
          <w:lang w:eastAsia="es-AR"/>
        </w:rPr>
        <w:t>Debiendo el propio Consejo de la Magistratura reglamentar los contenidos mínimos de los cursos para que efectivamente se logre el objetivo de contar con mujeres y hombres con perspectiva de género.</w:t>
      </w:r>
    </w:p>
    <w:p w:rsidR="00B2776D" w:rsidRDefault="00B2776D" w:rsidP="00B2776D">
      <w:pPr>
        <w:shd w:val="clear" w:color="auto" w:fill="FFFFFF"/>
        <w:spacing w:after="150" w:line="360" w:lineRule="auto"/>
        <w:jc w:val="both"/>
        <w:rPr>
          <w:rFonts w:ascii="Arial" w:eastAsia="Times New Roman" w:hAnsi="Arial" w:cs="Arial"/>
          <w:bCs/>
          <w:sz w:val="24"/>
          <w:szCs w:val="24"/>
          <w:bdr w:val="none" w:sz="0" w:space="0" w:color="auto" w:frame="1"/>
          <w:lang w:eastAsia="es-AR"/>
        </w:rPr>
      </w:pPr>
      <w:r>
        <w:rPr>
          <w:rFonts w:ascii="Arial" w:eastAsia="Times New Roman" w:hAnsi="Arial" w:cs="Arial"/>
          <w:bCs/>
          <w:sz w:val="24"/>
          <w:szCs w:val="24"/>
          <w:bdr w:val="none" w:sz="0" w:space="0" w:color="auto" w:frame="1"/>
          <w:lang w:eastAsia="es-AR"/>
        </w:rPr>
        <w:t>También se contempla que el Consejo de la Magistratura realice anualmente capacitaciones en perspectiva de género a los fines de asegurar que todo postulante pueda acreditar el requisito exigido en el artículo anterior.</w:t>
      </w:r>
    </w:p>
    <w:p w:rsidR="00B2776D" w:rsidRPr="00B2776D" w:rsidRDefault="00B2776D" w:rsidP="002F743F">
      <w:pPr>
        <w:shd w:val="clear" w:color="auto" w:fill="FFFFFF"/>
        <w:spacing w:after="150" w:line="360" w:lineRule="auto"/>
        <w:jc w:val="both"/>
        <w:rPr>
          <w:rFonts w:ascii="Arial" w:eastAsia="Times New Roman" w:hAnsi="Arial" w:cs="Arial"/>
          <w:bCs/>
          <w:sz w:val="24"/>
          <w:szCs w:val="24"/>
          <w:bdr w:val="none" w:sz="0" w:space="0" w:color="auto" w:frame="1"/>
          <w:lang w:eastAsia="es-AR"/>
        </w:rPr>
      </w:pPr>
      <w:r>
        <w:rPr>
          <w:rFonts w:ascii="Arial" w:eastAsia="Times New Roman" w:hAnsi="Arial" w:cs="Arial"/>
          <w:bCs/>
          <w:sz w:val="24"/>
          <w:szCs w:val="24"/>
          <w:bdr w:val="none" w:sz="0" w:space="0" w:color="auto" w:frame="1"/>
          <w:lang w:eastAsia="es-AR"/>
        </w:rPr>
        <w:lastRenderedPageBreak/>
        <w:t xml:space="preserve">De esta forma, cada persona que desee hacer carrera judicial, sabrá que es un deber contar con dicha formación, para garantizar que el perfil de los y las postulantes sea conforme a las normas vigentes, los valores democráticos y el respeto por los derechos fundamentales. </w:t>
      </w:r>
    </w:p>
    <w:p w:rsidR="00C06E4B" w:rsidRDefault="00C06E4B" w:rsidP="00DD52EC">
      <w:pPr>
        <w:spacing w:line="360" w:lineRule="auto"/>
        <w:jc w:val="both"/>
        <w:rPr>
          <w:rFonts w:ascii="Arial" w:hAnsi="Arial" w:cs="Arial"/>
          <w:sz w:val="24"/>
          <w:szCs w:val="24"/>
        </w:rPr>
      </w:pPr>
    </w:p>
    <w:p w:rsidR="002D7721" w:rsidRDefault="002D7721" w:rsidP="008B70C1">
      <w:pPr>
        <w:spacing w:line="360" w:lineRule="auto"/>
        <w:jc w:val="right"/>
        <w:rPr>
          <w:rFonts w:ascii="Arial" w:hAnsi="Arial" w:cs="Arial"/>
          <w:sz w:val="24"/>
          <w:szCs w:val="24"/>
        </w:rPr>
      </w:pPr>
      <w:r w:rsidRPr="002D7721">
        <w:rPr>
          <w:rFonts w:ascii="Arial" w:hAnsi="Arial" w:cs="Arial"/>
          <w:noProof/>
          <w:sz w:val="24"/>
          <w:szCs w:val="24"/>
          <w:lang w:eastAsia="es-AR"/>
        </w:rPr>
        <w:drawing>
          <wp:inline distT="0" distB="0" distL="0" distR="0" wp14:anchorId="29B6516E" wp14:editId="525EC160">
            <wp:extent cx="1689376" cy="1253971"/>
            <wp:effectExtent l="19050" t="0" r="6074"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a:stretch>
                      <a:fillRect/>
                    </a:stretch>
                  </pic:blipFill>
                  <pic:spPr>
                    <a:xfrm>
                      <a:off x="0" y="0"/>
                      <a:ext cx="1696015" cy="1258899"/>
                    </a:xfrm>
                    <a:prstGeom prst="rect">
                      <a:avLst/>
                    </a:prstGeom>
                  </pic:spPr>
                </pic:pic>
              </a:graphicData>
            </a:graphic>
          </wp:inline>
        </w:drawing>
      </w:r>
      <w:bookmarkStart w:id="0" w:name="_GoBack"/>
      <w:bookmarkEnd w:id="0"/>
    </w:p>
    <w:sectPr w:rsidR="002D7721"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500" w:rsidRDefault="00884500" w:rsidP="00DF78C2">
      <w:pPr>
        <w:spacing w:after="0" w:line="240" w:lineRule="auto"/>
      </w:pPr>
      <w:r>
        <w:separator/>
      </w:r>
    </w:p>
  </w:endnote>
  <w:endnote w:type="continuationSeparator" w:id="0">
    <w:p w:rsidR="00884500" w:rsidRDefault="00884500"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500" w:rsidRDefault="00884500" w:rsidP="00DF78C2">
      <w:pPr>
        <w:spacing w:after="0" w:line="240" w:lineRule="auto"/>
      </w:pPr>
      <w:r>
        <w:separator/>
      </w:r>
    </w:p>
  </w:footnote>
  <w:footnote w:type="continuationSeparator" w:id="0">
    <w:p w:rsidR="00884500" w:rsidRDefault="00884500"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C0F11"/>
    <w:rsid w:val="000D6593"/>
    <w:rsid w:val="001C16CF"/>
    <w:rsid w:val="001E6C54"/>
    <w:rsid w:val="00244D66"/>
    <w:rsid w:val="00295016"/>
    <w:rsid w:val="002A5E85"/>
    <w:rsid w:val="002B2AC9"/>
    <w:rsid w:val="002D7721"/>
    <w:rsid w:val="002E2E7E"/>
    <w:rsid w:val="002F743F"/>
    <w:rsid w:val="00315544"/>
    <w:rsid w:val="003569D9"/>
    <w:rsid w:val="003D4411"/>
    <w:rsid w:val="00402356"/>
    <w:rsid w:val="00406442"/>
    <w:rsid w:val="00493875"/>
    <w:rsid w:val="004F34D4"/>
    <w:rsid w:val="005040EE"/>
    <w:rsid w:val="00535CC1"/>
    <w:rsid w:val="00590D66"/>
    <w:rsid w:val="005C29DA"/>
    <w:rsid w:val="00651AD8"/>
    <w:rsid w:val="00673E38"/>
    <w:rsid w:val="006C72C3"/>
    <w:rsid w:val="0070009D"/>
    <w:rsid w:val="00787390"/>
    <w:rsid w:val="00790735"/>
    <w:rsid w:val="007921DF"/>
    <w:rsid w:val="007F6B8E"/>
    <w:rsid w:val="008159C2"/>
    <w:rsid w:val="00831455"/>
    <w:rsid w:val="00865F63"/>
    <w:rsid w:val="00866E12"/>
    <w:rsid w:val="00884500"/>
    <w:rsid w:val="008A4E8B"/>
    <w:rsid w:val="008B13DB"/>
    <w:rsid w:val="008B70C1"/>
    <w:rsid w:val="00943DDA"/>
    <w:rsid w:val="00956E4D"/>
    <w:rsid w:val="00971E8D"/>
    <w:rsid w:val="00974BE0"/>
    <w:rsid w:val="00995495"/>
    <w:rsid w:val="00A351FB"/>
    <w:rsid w:val="00A642F0"/>
    <w:rsid w:val="00A979A6"/>
    <w:rsid w:val="00AE5963"/>
    <w:rsid w:val="00B21434"/>
    <w:rsid w:val="00B2776D"/>
    <w:rsid w:val="00B82247"/>
    <w:rsid w:val="00BC3A05"/>
    <w:rsid w:val="00BD21EB"/>
    <w:rsid w:val="00BF0974"/>
    <w:rsid w:val="00C06E4B"/>
    <w:rsid w:val="00C07FBD"/>
    <w:rsid w:val="00C455B0"/>
    <w:rsid w:val="00C56683"/>
    <w:rsid w:val="00C72565"/>
    <w:rsid w:val="00CF302E"/>
    <w:rsid w:val="00D15766"/>
    <w:rsid w:val="00D2732B"/>
    <w:rsid w:val="00D307F3"/>
    <w:rsid w:val="00D81520"/>
    <w:rsid w:val="00DD3C45"/>
    <w:rsid w:val="00DD52EC"/>
    <w:rsid w:val="00DE6067"/>
    <w:rsid w:val="00DF10CF"/>
    <w:rsid w:val="00DF5493"/>
    <w:rsid w:val="00DF78C2"/>
    <w:rsid w:val="00E00A4B"/>
    <w:rsid w:val="00E4051B"/>
    <w:rsid w:val="00E53EC6"/>
    <w:rsid w:val="00EE79CF"/>
    <w:rsid w:val="00F2558A"/>
    <w:rsid w:val="00F300B9"/>
    <w:rsid w:val="00F32A82"/>
    <w:rsid w:val="00F51D2C"/>
    <w:rsid w:val="00FB7FDD"/>
    <w:rsid w:val="00FD42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Luffi</cp:lastModifiedBy>
  <cp:revision>3</cp:revision>
  <dcterms:created xsi:type="dcterms:W3CDTF">2020-09-27T20:45:00Z</dcterms:created>
  <dcterms:modified xsi:type="dcterms:W3CDTF">2020-10-08T23:32:00Z</dcterms:modified>
</cp:coreProperties>
</file>