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Default="00BD21EB" w:rsidP="00A642F0">
      <w:pPr>
        <w:jc w:val="center"/>
      </w:pPr>
    </w:p>
    <w:p w:rsidR="00D307F3" w:rsidRPr="001B60E2" w:rsidRDefault="00D307F3" w:rsidP="00D307F3">
      <w:pPr>
        <w:pStyle w:val="Textoindependiente"/>
        <w:spacing w:line="360" w:lineRule="auto"/>
        <w:jc w:val="center"/>
        <w:rPr>
          <w:rFonts w:ascii="Times New Roman" w:hAnsi="Times New Roman" w:cs="Times New Roman"/>
          <w:spacing w:val="-6"/>
        </w:rPr>
      </w:pPr>
      <w:r w:rsidRPr="001B60E2">
        <w:rPr>
          <w:rFonts w:ascii="Times New Roman" w:hAnsi="Times New Roman" w:cs="Times New Roman"/>
          <w:spacing w:val="-6"/>
        </w:rPr>
        <w:t>LA LEGISLATURA DE LA PROVINCIA DE ENTRE RÍOS SANCIONA CON FUERZA DE</w:t>
      </w:r>
    </w:p>
    <w:p w:rsidR="00D307F3" w:rsidRDefault="00D307F3" w:rsidP="00D307F3">
      <w:pPr>
        <w:spacing w:line="360" w:lineRule="auto"/>
        <w:jc w:val="center"/>
        <w:rPr>
          <w:b/>
        </w:rPr>
      </w:pPr>
      <w:r w:rsidRPr="001B60E2">
        <w:rPr>
          <w:b/>
        </w:rPr>
        <w:t>L E Y: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</w:pPr>
    </w:p>
    <w:p w:rsidR="00B26D31" w:rsidRP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Artículo 1°: </w:t>
      </w:r>
      <w:proofErr w:type="spellStart"/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Modifí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case</w:t>
      </w:r>
      <w:proofErr w:type="spellEnd"/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 el artículo </w:t>
      </w:r>
      <w:r w:rsidR="00C77A4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93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° de la ley N° </w:t>
      </w:r>
      <w:r w:rsidR="00427DA7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10027</w:t>
      </w:r>
      <w:r w:rsidRPr="00B26D31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 xml:space="preserve">, el cual quedará redactado de la siguiente manera: </w:t>
      </w:r>
    </w:p>
    <w:p w:rsidR="00B26D31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C77A41" w:rsidRPr="001B0516" w:rsidRDefault="00C77A41" w:rsidP="00C77A41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ARTICULO 93°: El Presidente del Concejo Deliberante tiene voz y solo vota en caso de empate. Cuando el Presidente desee emitir opinión o participar sobre el tema en tratamiento dejará la presidencia a quien corresponda por su orden, y ejercerá su derecho desde una banca.</w:t>
      </w:r>
    </w:p>
    <w:p w:rsidR="00C77A41" w:rsidRDefault="00C77A41" w:rsidP="00C77A41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1B0516">
        <w:rPr>
          <w:rFonts w:ascii="Arial" w:eastAsia="Times New Roman" w:hAnsi="Arial" w:cs="Arial"/>
          <w:sz w:val="24"/>
          <w:szCs w:val="24"/>
          <w:lang w:eastAsia="es-ES"/>
        </w:rPr>
        <w:t>Tienen derecho a participar de las sesiones del Concejo Deliberante con voz pero sin voto, el Presidente Municipal y los Secretarios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del Departamento Ejecutivo. </w:t>
      </w:r>
    </w:p>
    <w:p w:rsidR="00C77A41" w:rsidRDefault="00C77A41" w:rsidP="00C77A41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Sí la presidencia es ocupada por el vicepresidente primero, este tendrá derecho a votar, debiéndose realizar en este supuesto la votación en forma nominal, constando en acta esta circunstancia. </w:t>
      </w:r>
      <w:bookmarkStart w:id="0" w:name="_GoBack"/>
      <w:bookmarkEnd w:id="0"/>
    </w:p>
    <w:p w:rsidR="00427DA7" w:rsidRPr="00B26D31" w:rsidRDefault="00427DA7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</w:p>
    <w:p w:rsidR="00B26D31" w:rsidRPr="00B26D31" w:rsidRDefault="00B26D31" w:rsidP="00B26D31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“</w:t>
      </w:r>
      <w:r w:rsidR="00F6347E" w:rsidRPr="00F6347E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>Artículo 2º –</w:t>
      </w:r>
      <w:r w:rsidR="00F6347E"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> </w:t>
      </w:r>
      <w:r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A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es-AR"/>
        </w:rPr>
        <w:t>De forma.</w:t>
      </w:r>
    </w:p>
    <w:p w:rsidR="00B26D31" w:rsidRPr="00F6347E" w:rsidRDefault="00B26D31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</w:p>
    <w:p w:rsidR="00F6347E" w:rsidRPr="00F6347E" w:rsidRDefault="00F6347E" w:rsidP="00F6347E">
      <w:pPr>
        <w:shd w:val="clear" w:color="auto" w:fill="FFFFFF"/>
        <w:spacing w:after="0" w:line="336" w:lineRule="atLeast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</w:pPr>
      <w:r w:rsidRPr="00F6347E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es-AR"/>
        </w:rPr>
        <w:tab/>
      </w:r>
    </w:p>
    <w:p w:rsidR="00F6347E" w:rsidRPr="00F6347E" w:rsidRDefault="00F6347E" w:rsidP="00F6347E">
      <w:pPr>
        <w:jc w:val="both"/>
        <w:rPr>
          <w:rFonts w:ascii="Arial" w:hAnsi="Arial" w:cs="Arial"/>
          <w:sz w:val="24"/>
          <w:szCs w:val="24"/>
        </w:rPr>
      </w:pPr>
    </w:p>
    <w:p w:rsidR="00F6347E" w:rsidRPr="001B60E2" w:rsidRDefault="00F6347E" w:rsidP="00D307F3">
      <w:pPr>
        <w:spacing w:line="360" w:lineRule="auto"/>
        <w:jc w:val="center"/>
        <w:rPr>
          <w:b/>
        </w:rPr>
      </w:pPr>
    </w:p>
    <w:p w:rsidR="002D7721" w:rsidRDefault="002D7721" w:rsidP="003A34F1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2D7721"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AC62D45" wp14:editId="1FC3ADA6">
            <wp:extent cx="1689376" cy="1253971"/>
            <wp:effectExtent l="19050" t="0" r="6074" b="0"/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6015" cy="125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7721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D0" w:rsidRDefault="008474D0" w:rsidP="00DF78C2">
      <w:pPr>
        <w:spacing w:after="0" w:line="240" w:lineRule="auto"/>
      </w:pPr>
      <w:r>
        <w:separator/>
      </w:r>
    </w:p>
  </w:endnote>
  <w:endnote w:type="continuationSeparator" w:id="0">
    <w:p w:rsidR="008474D0" w:rsidRDefault="008474D0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D0" w:rsidRDefault="008474D0" w:rsidP="00DF78C2">
      <w:pPr>
        <w:spacing w:after="0" w:line="240" w:lineRule="auto"/>
      </w:pPr>
      <w:r>
        <w:separator/>
      </w:r>
    </w:p>
  </w:footnote>
  <w:footnote w:type="continuationSeparator" w:id="0">
    <w:p w:rsidR="008474D0" w:rsidRDefault="008474D0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6593"/>
    <w:rsid w:val="00244D66"/>
    <w:rsid w:val="00295016"/>
    <w:rsid w:val="002B2AC9"/>
    <w:rsid w:val="002B65AF"/>
    <w:rsid w:val="002D7721"/>
    <w:rsid w:val="002E2E7E"/>
    <w:rsid w:val="003569D9"/>
    <w:rsid w:val="00360094"/>
    <w:rsid w:val="003A34F1"/>
    <w:rsid w:val="003D4411"/>
    <w:rsid w:val="00402356"/>
    <w:rsid w:val="00427DA7"/>
    <w:rsid w:val="00493875"/>
    <w:rsid w:val="004F34D4"/>
    <w:rsid w:val="005040EE"/>
    <w:rsid w:val="00651AD8"/>
    <w:rsid w:val="00673E38"/>
    <w:rsid w:val="006C72C3"/>
    <w:rsid w:val="0070009D"/>
    <w:rsid w:val="00776824"/>
    <w:rsid w:val="00790735"/>
    <w:rsid w:val="007921DF"/>
    <w:rsid w:val="008159C2"/>
    <w:rsid w:val="00831455"/>
    <w:rsid w:val="008378A7"/>
    <w:rsid w:val="008474D0"/>
    <w:rsid w:val="008B13DB"/>
    <w:rsid w:val="00956E4D"/>
    <w:rsid w:val="00971E8D"/>
    <w:rsid w:val="00995495"/>
    <w:rsid w:val="00A642F0"/>
    <w:rsid w:val="00A979A6"/>
    <w:rsid w:val="00AE5963"/>
    <w:rsid w:val="00AE5B48"/>
    <w:rsid w:val="00B21434"/>
    <w:rsid w:val="00B26D31"/>
    <w:rsid w:val="00B65AA4"/>
    <w:rsid w:val="00BC3A05"/>
    <w:rsid w:val="00BD21EB"/>
    <w:rsid w:val="00BF0974"/>
    <w:rsid w:val="00C07FBD"/>
    <w:rsid w:val="00C455B0"/>
    <w:rsid w:val="00C72565"/>
    <w:rsid w:val="00C77A41"/>
    <w:rsid w:val="00D15766"/>
    <w:rsid w:val="00D2732B"/>
    <w:rsid w:val="00D307F3"/>
    <w:rsid w:val="00D81520"/>
    <w:rsid w:val="00D830B4"/>
    <w:rsid w:val="00DD3C45"/>
    <w:rsid w:val="00DE6067"/>
    <w:rsid w:val="00DF5493"/>
    <w:rsid w:val="00DF78C2"/>
    <w:rsid w:val="00E4051B"/>
    <w:rsid w:val="00EE79CF"/>
    <w:rsid w:val="00F2558A"/>
    <w:rsid w:val="00F51D2C"/>
    <w:rsid w:val="00F6347E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2020-09-26T21:59:00Z</dcterms:created>
  <dcterms:modified xsi:type="dcterms:W3CDTF">2020-09-26T21:59:00Z</dcterms:modified>
</cp:coreProperties>
</file>