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Pr="0024337C" w:rsidRDefault="00BD21EB" w:rsidP="0024337C">
      <w:pPr>
        <w:spacing w:line="360" w:lineRule="auto"/>
        <w:jc w:val="both"/>
        <w:rPr>
          <w:rFonts w:ascii="Arial" w:hAnsi="Arial" w:cs="Arial"/>
          <w:sz w:val="24"/>
          <w:szCs w:val="24"/>
        </w:rPr>
      </w:pPr>
    </w:p>
    <w:p w:rsidR="00AE5963"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t>Proyecto de Declaración</w:t>
      </w:r>
    </w:p>
    <w:p w:rsidR="00806157"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t>Fundamentos</w:t>
      </w:r>
    </w:p>
    <w:p w:rsidR="0024337C" w:rsidRDefault="00AE1A08" w:rsidP="0024337C">
      <w:pPr>
        <w:pStyle w:val="Normal1"/>
        <w:spacing w:before="240" w:after="240" w:line="360" w:lineRule="auto"/>
        <w:ind w:firstLine="700"/>
        <w:jc w:val="both"/>
        <w:rPr>
          <w:bCs/>
          <w:sz w:val="24"/>
          <w:szCs w:val="24"/>
          <w:u w:val="single"/>
        </w:rPr>
      </w:pPr>
      <w:r w:rsidRPr="0024337C">
        <w:rPr>
          <w:sz w:val="24"/>
          <w:szCs w:val="24"/>
        </w:rPr>
        <w:t xml:space="preserve">Visto </w:t>
      </w:r>
      <w:r w:rsidR="00421A92" w:rsidRPr="0024337C">
        <w:rPr>
          <w:sz w:val="24"/>
          <w:szCs w:val="24"/>
        </w:rPr>
        <w:t xml:space="preserve">la nota remitida por </w:t>
      </w:r>
      <w:r w:rsidR="0024337C" w:rsidRPr="0024337C">
        <w:rPr>
          <w:bCs/>
          <w:sz w:val="24"/>
          <w:szCs w:val="24"/>
        </w:rPr>
        <w:t xml:space="preserve"> la "ASOCIACION PARA EL DESARROLLO DE LA CULTURA MUSICAL PROVINCIAL BOLICHE DUCASSE", a fin de solicitar tenga a bien concedernos la </w:t>
      </w:r>
      <w:r w:rsidR="0024337C" w:rsidRPr="0024337C">
        <w:rPr>
          <w:bCs/>
          <w:sz w:val="24"/>
          <w:szCs w:val="24"/>
          <w:u w:val="single"/>
        </w:rPr>
        <w:t xml:space="preserve">Declaración de interés de la Honorable Cámara de Senadores. </w:t>
      </w:r>
    </w:p>
    <w:p w:rsidR="0024337C" w:rsidRDefault="0024337C" w:rsidP="0024337C">
      <w:pPr>
        <w:pStyle w:val="Normal1"/>
        <w:spacing w:before="240" w:after="240" w:line="360" w:lineRule="auto"/>
        <w:ind w:firstLine="700"/>
        <w:jc w:val="both"/>
        <w:rPr>
          <w:bCs/>
          <w:sz w:val="24"/>
          <w:szCs w:val="24"/>
        </w:rPr>
      </w:pPr>
      <w:r w:rsidRPr="0024337C">
        <w:rPr>
          <w:bCs/>
          <w:sz w:val="24"/>
          <w:szCs w:val="24"/>
        </w:rPr>
        <w:t xml:space="preserve">La sede de la Asociación es un inmueble con una vasta historia cultural, allí se realiza la peña de los viernes tradicional en nuestra Región de Salto Grande y el país, así como también la filmación del programa "La huella tv" que emite canal 2 de Concordia y los Cables de General Campos, </w:t>
      </w:r>
      <w:proofErr w:type="spellStart"/>
      <w:r w:rsidRPr="0024337C">
        <w:rPr>
          <w:bCs/>
          <w:sz w:val="24"/>
          <w:szCs w:val="24"/>
        </w:rPr>
        <w:t>Chajarí</w:t>
      </w:r>
      <w:proofErr w:type="spellEnd"/>
      <w:r w:rsidRPr="0024337C">
        <w:rPr>
          <w:bCs/>
          <w:sz w:val="24"/>
          <w:szCs w:val="24"/>
        </w:rPr>
        <w:t xml:space="preserve"> y San Salvador, y que posee su canal de </w:t>
      </w:r>
      <w:proofErr w:type="spellStart"/>
      <w:r w:rsidRPr="0024337C">
        <w:rPr>
          <w:bCs/>
          <w:sz w:val="24"/>
          <w:szCs w:val="24"/>
        </w:rPr>
        <w:t>youtube</w:t>
      </w:r>
      <w:proofErr w:type="spellEnd"/>
      <w:r w:rsidRPr="0024337C">
        <w:rPr>
          <w:bCs/>
          <w:sz w:val="24"/>
          <w:szCs w:val="24"/>
        </w:rPr>
        <w:t xml:space="preserve"> así como también en LT15 se realiza LA HUELLA RADIO, conducido por Vicky </w:t>
      </w:r>
      <w:proofErr w:type="spellStart"/>
      <w:r w:rsidRPr="0024337C">
        <w:rPr>
          <w:bCs/>
          <w:sz w:val="24"/>
          <w:szCs w:val="24"/>
        </w:rPr>
        <w:t>Scheurmann</w:t>
      </w:r>
      <w:proofErr w:type="spellEnd"/>
      <w:r w:rsidRPr="0024337C">
        <w:rPr>
          <w:bCs/>
          <w:sz w:val="24"/>
          <w:szCs w:val="24"/>
        </w:rPr>
        <w:t xml:space="preserve"> y la </w:t>
      </w:r>
      <w:proofErr w:type="spellStart"/>
      <w:r w:rsidRPr="0024337C">
        <w:rPr>
          <w:bCs/>
          <w:sz w:val="24"/>
          <w:szCs w:val="24"/>
        </w:rPr>
        <w:t>produccion</w:t>
      </w:r>
      <w:proofErr w:type="spellEnd"/>
      <w:r w:rsidRPr="0024337C">
        <w:rPr>
          <w:bCs/>
          <w:sz w:val="24"/>
          <w:szCs w:val="24"/>
        </w:rPr>
        <w:t xml:space="preserve"> de Julio </w:t>
      </w:r>
      <w:proofErr w:type="spellStart"/>
      <w:r w:rsidRPr="0024337C">
        <w:rPr>
          <w:bCs/>
          <w:sz w:val="24"/>
          <w:szCs w:val="24"/>
        </w:rPr>
        <w:t>Ducasse</w:t>
      </w:r>
      <w:proofErr w:type="spellEnd"/>
      <w:r w:rsidRPr="0024337C">
        <w:rPr>
          <w:bCs/>
          <w:sz w:val="24"/>
          <w:szCs w:val="24"/>
        </w:rPr>
        <w:t xml:space="preserve">. Se dictan talleres de música litoraleña, danzas, y es un espacio de encuentro de artistas de otras disciplinas. Allí se mantienen vivas las costumbres y tradiciones de nuestra región </w:t>
      </w:r>
      <w:proofErr w:type="spellStart"/>
      <w:r w:rsidRPr="0024337C">
        <w:rPr>
          <w:bCs/>
          <w:sz w:val="24"/>
          <w:szCs w:val="24"/>
        </w:rPr>
        <w:t>guaranítica</w:t>
      </w:r>
      <w:proofErr w:type="spellEnd"/>
      <w:r w:rsidRPr="0024337C">
        <w:rPr>
          <w:bCs/>
          <w:sz w:val="24"/>
          <w:szCs w:val="24"/>
        </w:rPr>
        <w:t>, además de contribuir con para el desarrollo cultural de nuestra comunidad, para la dignificación de la actividad artística de nuestra provincia.</w:t>
      </w:r>
    </w:p>
    <w:p w:rsidR="0024337C" w:rsidRDefault="0024337C" w:rsidP="0024337C">
      <w:pPr>
        <w:pStyle w:val="Normal1"/>
        <w:spacing w:before="240" w:after="240" w:line="360" w:lineRule="auto"/>
        <w:ind w:firstLine="700"/>
        <w:jc w:val="both"/>
        <w:rPr>
          <w:bCs/>
          <w:sz w:val="24"/>
          <w:szCs w:val="24"/>
        </w:rPr>
      </w:pPr>
      <w:r w:rsidRPr="0024337C">
        <w:rPr>
          <w:bCs/>
          <w:sz w:val="24"/>
          <w:szCs w:val="24"/>
        </w:rPr>
        <w:t xml:space="preserve">La vieja casona desde 1954 fue protagonista de un tiempo de mucha actividad del Ferrocarril Argentino, ya que está ubicada frente a la Ex Estación Norte, (actualmente CCC), y era visitada quienes apeándose del tren, concurrían al entonces Bar y Almacén de Ramos Generales, entre ellos músicos, tales como Abelardo </w:t>
      </w:r>
      <w:proofErr w:type="spellStart"/>
      <w:r w:rsidRPr="0024337C">
        <w:rPr>
          <w:bCs/>
          <w:sz w:val="24"/>
          <w:szCs w:val="24"/>
        </w:rPr>
        <w:t>Dimotta</w:t>
      </w:r>
      <w:proofErr w:type="spellEnd"/>
      <w:r w:rsidRPr="0024337C">
        <w:rPr>
          <w:bCs/>
          <w:sz w:val="24"/>
          <w:szCs w:val="24"/>
        </w:rPr>
        <w:t xml:space="preserve">, Eduardo </w:t>
      </w:r>
      <w:proofErr w:type="spellStart"/>
      <w:r w:rsidRPr="0024337C">
        <w:rPr>
          <w:bCs/>
          <w:sz w:val="24"/>
          <w:szCs w:val="24"/>
        </w:rPr>
        <w:t>Mongelós</w:t>
      </w:r>
      <w:proofErr w:type="spellEnd"/>
      <w:r w:rsidRPr="0024337C">
        <w:rPr>
          <w:bCs/>
          <w:sz w:val="24"/>
          <w:szCs w:val="24"/>
        </w:rPr>
        <w:t xml:space="preserve">, Escolástico </w:t>
      </w:r>
      <w:proofErr w:type="spellStart"/>
      <w:r w:rsidRPr="0024337C">
        <w:rPr>
          <w:bCs/>
          <w:sz w:val="24"/>
          <w:szCs w:val="24"/>
        </w:rPr>
        <w:t>Maydana</w:t>
      </w:r>
      <w:proofErr w:type="spellEnd"/>
      <w:r w:rsidRPr="0024337C">
        <w:rPr>
          <w:bCs/>
          <w:sz w:val="24"/>
          <w:szCs w:val="24"/>
        </w:rPr>
        <w:t xml:space="preserve"> y Selva de Madariaga, Jorge "Fosforito" </w:t>
      </w:r>
      <w:proofErr w:type="spellStart"/>
      <w:r w:rsidRPr="0024337C">
        <w:rPr>
          <w:bCs/>
          <w:sz w:val="24"/>
          <w:szCs w:val="24"/>
        </w:rPr>
        <w:t>Egel</w:t>
      </w:r>
      <w:proofErr w:type="spellEnd"/>
      <w:r w:rsidRPr="0024337C">
        <w:rPr>
          <w:bCs/>
          <w:sz w:val="24"/>
          <w:szCs w:val="24"/>
        </w:rPr>
        <w:t xml:space="preserve">, Omar "El negro" Chaparro, Abel </w:t>
      </w:r>
      <w:proofErr w:type="spellStart"/>
      <w:r w:rsidRPr="0024337C">
        <w:rPr>
          <w:bCs/>
          <w:sz w:val="24"/>
          <w:szCs w:val="24"/>
        </w:rPr>
        <w:t>Bonazola</w:t>
      </w:r>
      <w:proofErr w:type="spellEnd"/>
      <w:r w:rsidRPr="0024337C">
        <w:rPr>
          <w:bCs/>
          <w:sz w:val="24"/>
          <w:szCs w:val="24"/>
        </w:rPr>
        <w:t xml:space="preserve">, y más tarde Beto Hernández (nuestro escenario de la sala lleva su nombre) que </w:t>
      </w:r>
      <w:r w:rsidRPr="0024337C">
        <w:rPr>
          <w:bCs/>
          <w:sz w:val="24"/>
          <w:szCs w:val="24"/>
        </w:rPr>
        <w:lastRenderedPageBreak/>
        <w:t xml:space="preserve">compartían su música con los presentes, se jugaba a las bochas, a la taba y juegos tradicionales de la época. "Fotos en la pared, atestiguan ésas historias, así como objetos colgados, rescatados de la época de los caudillos, exhibidos caprichosamente sobre la barra del local. Ése tradicional Boliche se transformó en un lugar para la cultura, para la fusión en todos los sentidos: música, artistas y espectadores en un lugar que hoy es parte del patrimonio cultural y turístico de la Capital del Citrus.  Encierra muchas historias de vida éste sueño que vino viajando desde Federal, cuna del </w:t>
      </w:r>
      <w:proofErr w:type="spellStart"/>
      <w:r w:rsidRPr="0024337C">
        <w:rPr>
          <w:bCs/>
          <w:sz w:val="24"/>
          <w:szCs w:val="24"/>
        </w:rPr>
        <w:t>chamamé</w:t>
      </w:r>
      <w:proofErr w:type="spellEnd"/>
      <w:r w:rsidRPr="0024337C">
        <w:rPr>
          <w:bCs/>
          <w:sz w:val="24"/>
          <w:szCs w:val="24"/>
        </w:rPr>
        <w:t xml:space="preserve"> entrerriano de la mano de un joven que se llamaba Moncho </w:t>
      </w:r>
      <w:proofErr w:type="spellStart"/>
      <w:r w:rsidRPr="0024337C">
        <w:rPr>
          <w:bCs/>
          <w:sz w:val="24"/>
          <w:szCs w:val="24"/>
        </w:rPr>
        <w:t>Ducasse</w:t>
      </w:r>
      <w:proofErr w:type="spellEnd"/>
      <w:r w:rsidRPr="0024337C">
        <w:rPr>
          <w:bCs/>
          <w:sz w:val="24"/>
          <w:szCs w:val="24"/>
        </w:rPr>
        <w:t>".</w:t>
      </w:r>
    </w:p>
    <w:p w:rsidR="0024337C" w:rsidRPr="0024337C" w:rsidRDefault="0024337C" w:rsidP="0024337C">
      <w:pPr>
        <w:pStyle w:val="Normal1"/>
        <w:spacing w:before="240" w:after="240" w:line="360" w:lineRule="auto"/>
        <w:ind w:firstLine="700"/>
        <w:jc w:val="both"/>
        <w:rPr>
          <w:bCs/>
          <w:sz w:val="24"/>
          <w:szCs w:val="24"/>
          <w:u w:val="single"/>
        </w:rPr>
      </w:pPr>
      <w:r w:rsidRPr="0024337C">
        <w:rPr>
          <w:bCs/>
          <w:sz w:val="24"/>
          <w:szCs w:val="24"/>
        </w:rPr>
        <w:t xml:space="preserve"> Actualmente es sede de la Asociación Boliche </w:t>
      </w:r>
      <w:proofErr w:type="spellStart"/>
      <w:r w:rsidRPr="0024337C">
        <w:rPr>
          <w:bCs/>
          <w:sz w:val="24"/>
          <w:szCs w:val="24"/>
        </w:rPr>
        <w:t>Ducasse</w:t>
      </w:r>
      <w:proofErr w:type="spellEnd"/>
      <w:r w:rsidRPr="0024337C">
        <w:rPr>
          <w:bCs/>
          <w:sz w:val="24"/>
          <w:szCs w:val="24"/>
        </w:rPr>
        <w:t xml:space="preserve">, la </w:t>
      </w:r>
      <w:proofErr w:type="spellStart"/>
      <w:r w:rsidRPr="0024337C">
        <w:rPr>
          <w:bCs/>
          <w:sz w:val="24"/>
          <w:szCs w:val="24"/>
        </w:rPr>
        <w:t>cuál</w:t>
      </w:r>
      <w:proofErr w:type="spellEnd"/>
      <w:r w:rsidRPr="0024337C">
        <w:rPr>
          <w:bCs/>
          <w:sz w:val="24"/>
          <w:szCs w:val="24"/>
        </w:rPr>
        <w:t>, organiza festivales, talleres, encuentros, charlas, presentaciones de libros y demás actividades culturales, así como también se realiza la grabación del programa "La Huella TV" de más de 5 años de emisión, en el canal local y canales de la Región y de radio hace 8 años.</w:t>
      </w:r>
    </w:p>
    <w:p w:rsidR="0024337C" w:rsidRPr="0024337C" w:rsidRDefault="0024337C" w:rsidP="0024337C">
      <w:pPr>
        <w:widowControl w:val="0"/>
        <w:autoSpaceDE w:val="0"/>
        <w:autoSpaceDN w:val="0"/>
        <w:adjustRightInd w:val="0"/>
        <w:spacing w:line="360" w:lineRule="auto"/>
        <w:jc w:val="both"/>
        <w:rPr>
          <w:rFonts w:ascii="Arial" w:hAnsi="Arial" w:cs="Arial"/>
          <w:bCs/>
          <w:sz w:val="24"/>
          <w:szCs w:val="24"/>
          <w:lang w:val="es"/>
        </w:rPr>
      </w:pPr>
      <w:r w:rsidRPr="0024337C">
        <w:rPr>
          <w:rFonts w:ascii="Arial" w:hAnsi="Arial" w:cs="Arial"/>
          <w:bCs/>
          <w:sz w:val="24"/>
          <w:szCs w:val="24"/>
          <w:lang w:val="es"/>
        </w:rPr>
        <w:t xml:space="preserve">                                              </w:t>
      </w:r>
    </w:p>
    <w:p w:rsidR="0024337C" w:rsidRPr="0024337C" w:rsidRDefault="0024337C" w:rsidP="0024337C">
      <w:pPr>
        <w:pStyle w:val="Normal1"/>
        <w:spacing w:before="240" w:after="240" w:line="360" w:lineRule="auto"/>
        <w:ind w:firstLine="700"/>
        <w:jc w:val="both"/>
        <w:rPr>
          <w:sz w:val="24"/>
          <w:szCs w:val="24"/>
        </w:rPr>
      </w:pPr>
    </w:p>
    <w:p w:rsidR="0024337C" w:rsidRPr="0024337C" w:rsidRDefault="0024337C" w:rsidP="0024337C">
      <w:pPr>
        <w:pStyle w:val="Normal1"/>
        <w:spacing w:before="240" w:after="240" w:line="360" w:lineRule="auto"/>
        <w:ind w:firstLine="700"/>
        <w:jc w:val="both"/>
        <w:rPr>
          <w:sz w:val="24"/>
          <w:szCs w:val="24"/>
        </w:rPr>
      </w:pPr>
    </w:p>
    <w:p w:rsidR="0024337C" w:rsidRPr="0024337C" w:rsidRDefault="0024337C" w:rsidP="0024337C">
      <w:pPr>
        <w:pStyle w:val="Normal1"/>
        <w:spacing w:before="240" w:after="240" w:line="360" w:lineRule="auto"/>
        <w:ind w:firstLine="700"/>
        <w:jc w:val="both"/>
        <w:rPr>
          <w:sz w:val="24"/>
          <w:szCs w:val="24"/>
        </w:rPr>
      </w:pPr>
    </w:p>
    <w:p w:rsidR="00421A92" w:rsidRPr="0024337C" w:rsidRDefault="00421A92" w:rsidP="0024337C">
      <w:pPr>
        <w:pStyle w:val="Normal1"/>
        <w:spacing w:before="240" w:after="240" w:line="360" w:lineRule="auto"/>
        <w:ind w:firstLine="700"/>
        <w:jc w:val="both"/>
        <w:rPr>
          <w:sz w:val="24"/>
          <w:szCs w:val="24"/>
        </w:rPr>
      </w:pPr>
      <w:r w:rsidRPr="0024337C">
        <w:rPr>
          <w:sz w:val="24"/>
          <w:szCs w:val="24"/>
        </w:rPr>
        <w:t xml:space="preserve">.  </w:t>
      </w:r>
    </w:p>
    <w:p w:rsidR="00347542" w:rsidRPr="0024337C" w:rsidRDefault="00347542" w:rsidP="0024337C">
      <w:pPr>
        <w:pStyle w:val="NormalWeb"/>
        <w:spacing w:line="360" w:lineRule="auto"/>
        <w:jc w:val="both"/>
        <w:rPr>
          <w:rFonts w:ascii="Arial" w:hAnsi="Arial" w:cs="Arial"/>
        </w:rPr>
      </w:pPr>
    </w:p>
    <w:p w:rsidR="00421A92" w:rsidRPr="0024337C" w:rsidRDefault="00421A92" w:rsidP="0024337C">
      <w:pPr>
        <w:pStyle w:val="NormalWeb"/>
        <w:spacing w:line="360" w:lineRule="auto"/>
        <w:jc w:val="both"/>
        <w:rPr>
          <w:rFonts w:ascii="Arial" w:hAnsi="Arial" w:cs="Arial"/>
        </w:rPr>
      </w:pPr>
    </w:p>
    <w:p w:rsidR="00455A6E" w:rsidRPr="0024337C" w:rsidRDefault="00455A6E" w:rsidP="0024337C">
      <w:pPr>
        <w:pStyle w:val="Textoindependiente"/>
        <w:spacing w:line="360" w:lineRule="auto"/>
        <w:rPr>
          <w:b w:val="0"/>
        </w:rPr>
      </w:pPr>
    </w:p>
    <w:p w:rsidR="00AE5963" w:rsidRPr="0024337C" w:rsidRDefault="00AE5963" w:rsidP="0024337C">
      <w:pPr>
        <w:spacing w:line="360" w:lineRule="auto"/>
        <w:jc w:val="center"/>
        <w:rPr>
          <w:rFonts w:ascii="Arial" w:hAnsi="Arial" w:cs="Arial"/>
          <w:sz w:val="24"/>
          <w:szCs w:val="24"/>
        </w:rPr>
      </w:pPr>
      <w:r w:rsidRPr="0024337C">
        <w:rPr>
          <w:rFonts w:ascii="Arial" w:hAnsi="Arial" w:cs="Arial"/>
          <w:sz w:val="24"/>
          <w:szCs w:val="24"/>
        </w:rPr>
        <w:lastRenderedPageBreak/>
        <w:t>LA HONORABLE CÁMARA DE SENADORES DE LA PROVINCIA DE ENTRE RÍOS DECLARA:</w:t>
      </w:r>
    </w:p>
    <w:p w:rsidR="00421A92" w:rsidRPr="0024337C" w:rsidRDefault="00AE5963" w:rsidP="005A4BAB">
      <w:pPr>
        <w:pStyle w:val="Normal1"/>
        <w:spacing w:before="240" w:after="240" w:line="360" w:lineRule="auto"/>
        <w:ind w:firstLine="700"/>
        <w:jc w:val="both"/>
        <w:rPr>
          <w:sz w:val="24"/>
          <w:szCs w:val="24"/>
        </w:rPr>
      </w:pPr>
      <w:r w:rsidRPr="0024337C">
        <w:rPr>
          <w:sz w:val="24"/>
          <w:szCs w:val="24"/>
        </w:rPr>
        <w:t xml:space="preserve">Primero: De interés </w:t>
      </w:r>
      <w:r w:rsidR="00421A92" w:rsidRPr="0024337C">
        <w:rPr>
          <w:sz w:val="24"/>
          <w:szCs w:val="24"/>
        </w:rPr>
        <w:t>la</w:t>
      </w:r>
      <w:r w:rsidR="005A4BAB">
        <w:rPr>
          <w:sz w:val="24"/>
          <w:szCs w:val="24"/>
        </w:rPr>
        <w:t xml:space="preserve">s actividades realizadas por </w:t>
      </w:r>
      <w:r w:rsidR="005A4BAB" w:rsidRPr="0024337C">
        <w:rPr>
          <w:bCs/>
          <w:sz w:val="24"/>
          <w:szCs w:val="24"/>
        </w:rPr>
        <w:t>"ASOCIACION PARA EL DESARROLLO DE LA CULTURA MUSICAL PROVINCIAL BOLICHE DUCASSE",</w:t>
      </w:r>
    </w:p>
    <w:p w:rsidR="00D52C5E" w:rsidRPr="0024337C" w:rsidRDefault="005D4577" w:rsidP="0024337C">
      <w:pPr>
        <w:shd w:val="clear" w:color="auto" w:fill="FFFFFF"/>
        <w:spacing w:after="300" w:line="360" w:lineRule="auto"/>
        <w:jc w:val="both"/>
        <w:rPr>
          <w:rFonts w:ascii="Arial" w:hAnsi="Arial" w:cs="Arial"/>
          <w:sz w:val="24"/>
          <w:szCs w:val="24"/>
        </w:rPr>
      </w:pPr>
      <w:r w:rsidRPr="0024337C">
        <w:rPr>
          <w:rFonts w:ascii="Arial" w:hAnsi="Arial" w:cs="Arial"/>
          <w:sz w:val="24"/>
          <w:szCs w:val="24"/>
        </w:rPr>
        <w:t>Segundo: Comuníquese</w:t>
      </w:r>
      <w:r w:rsidR="005A4BAB">
        <w:rPr>
          <w:rFonts w:ascii="Arial" w:hAnsi="Arial" w:cs="Arial"/>
          <w:sz w:val="24"/>
          <w:szCs w:val="24"/>
        </w:rPr>
        <w:t xml:space="preserve"> a la </w:t>
      </w:r>
      <w:bookmarkStart w:id="0" w:name="_GoBack"/>
      <w:bookmarkEnd w:id="0"/>
      <w:r w:rsidRPr="0024337C">
        <w:rPr>
          <w:rFonts w:ascii="Arial" w:hAnsi="Arial" w:cs="Arial"/>
          <w:sz w:val="24"/>
          <w:szCs w:val="24"/>
        </w:rPr>
        <w:t xml:space="preserve"> </w:t>
      </w:r>
      <w:r w:rsidR="005A4BAB" w:rsidRPr="0024337C">
        <w:rPr>
          <w:bCs/>
          <w:sz w:val="24"/>
          <w:szCs w:val="24"/>
        </w:rPr>
        <w:t>"ASOCIACION PARA EL DESARROLLO DE LA CULTURA MUSICAL PROVINCIAL BOLICHE DUCASSE",</w:t>
      </w:r>
    </w:p>
    <w:p w:rsidR="00AE5963" w:rsidRPr="0024337C" w:rsidRDefault="00AE5963" w:rsidP="0024337C">
      <w:pPr>
        <w:spacing w:line="360" w:lineRule="auto"/>
        <w:jc w:val="both"/>
        <w:rPr>
          <w:rFonts w:ascii="Arial" w:hAnsi="Arial" w:cs="Arial"/>
          <w:sz w:val="24"/>
          <w:szCs w:val="24"/>
        </w:rPr>
      </w:pPr>
      <w:r w:rsidRPr="0024337C">
        <w:rPr>
          <w:rFonts w:ascii="Arial" w:hAnsi="Arial" w:cs="Arial"/>
          <w:sz w:val="24"/>
          <w:szCs w:val="24"/>
        </w:rPr>
        <w:t>Tercero: De forma.</w:t>
      </w:r>
    </w:p>
    <w:p w:rsidR="00BD21EB" w:rsidRPr="0024337C" w:rsidRDefault="00806157" w:rsidP="0024337C">
      <w:pPr>
        <w:spacing w:line="360" w:lineRule="auto"/>
        <w:jc w:val="both"/>
        <w:rPr>
          <w:rFonts w:ascii="Arial" w:hAnsi="Arial" w:cs="Arial"/>
          <w:sz w:val="24"/>
          <w:szCs w:val="24"/>
        </w:rPr>
      </w:pPr>
      <w:r w:rsidRPr="0024337C">
        <w:rPr>
          <w:rFonts w:ascii="Arial" w:hAnsi="Arial" w:cs="Arial"/>
          <w:noProof/>
          <w:sz w:val="24"/>
          <w:szCs w:val="24"/>
          <w:lang w:eastAsia="es-AR"/>
        </w:rPr>
        <w:drawing>
          <wp:anchor distT="0" distB="0" distL="114300" distR="114300" simplePos="0" relativeHeight="251660800" behindDoc="1" locked="0" layoutInCell="1" allowOverlap="1" wp14:anchorId="14DC9ACC" wp14:editId="6E2B4944">
            <wp:simplePos x="0" y="0"/>
            <wp:positionH relativeFrom="column">
              <wp:posOffset>4093845</wp:posOffset>
            </wp:positionH>
            <wp:positionV relativeFrom="paragraph">
              <wp:posOffset>200660</wp:posOffset>
            </wp:positionV>
            <wp:extent cx="1689376" cy="1253971"/>
            <wp:effectExtent l="0" t="0" r="6350" b="3810"/>
            <wp:wrapTight wrapText="bothSides">
              <wp:wrapPolygon edited="0">
                <wp:start x="0" y="0"/>
                <wp:lineTo x="0" y="21337"/>
                <wp:lineTo x="21438" y="21337"/>
                <wp:lineTo x="21438" y="0"/>
                <wp:lineTo x="0" y="0"/>
              </wp:wrapPolygon>
            </wp:wrapTight>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376" cy="1253971"/>
                    </a:xfrm>
                    <a:prstGeom prst="rect">
                      <a:avLst/>
                    </a:prstGeom>
                  </pic:spPr>
                </pic:pic>
              </a:graphicData>
            </a:graphic>
          </wp:anchor>
        </w:drawing>
      </w: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p w:rsidR="002D7721" w:rsidRPr="0024337C" w:rsidRDefault="002D7721" w:rsidP="0024337C">
      <w:pPr>
        <w:spacing w:line="360" w:lineRule="auto"/>
        <w:jc w:val="both"/>
        <w:rPr>
          <w:rFonts w:ascii="Arial" w:hAnsi="Arial" w:cs="Arial"/>
          <w:sz w:val="24"/>
          <w:szCs w:val="24"/>
        </w:rPr>
      </w:pPr>
    </w:p>
    <w:sectPr w:rsidR="002D7721" w:rsidRPr="0024337C"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7CB" w:rsidRDefault="005D77CB" w:rsidP="00DF78C2">
      <w:pPr>
        <w:spacing w:after="0" w:line="240" w:lineRule="auto"/>
      </w:pPr>
      <w:r>
        <w:separator/>
      </w:r>
    </w:p>
  </w:endnote>
  <w:endnote w:type="continuationSeparator" w:id="0">
    <w:p w:rsidR="005D77CB" w:rsidRDefault="005D77CB"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7CB" w:rsidRDefault="005D77CB" w:rsidP="00DF78C2">
      <w:pPr>
        <w:spacing w:after="0" w:line="240" w:lineRule="auto"/>
      </w:pPr>
      <w:r>
        <w:separator/>
      </w:r>
    </w:p>
  </w:footnote>
  <w:footnote w:type="continuationSeparator" w:id="0">
    <w:p w:rsidR="005D77CB" w:rsidRDefault="005D77CB"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0DD3E51"/>
    <w:multiLevelType w:val="hybridMultilevel"/>
    <w:tmpl w:val="03342FA4"/>
    <w:lvl w:ilvl="0" w:tplc="F10CF47A">
      <w:start w:val="1"/>
      <w:numFmt w:val="decimal"/>
      <w:lvlText w:val="%1)"/>
      <w:lvlJc w:val="left"/>
      <w:pPr>
        <w:ind w:left="720" w:hanging="360"/>
      </w:pPr>
      <w:rPr>
        <w:rFonts w:ascii="Arial" w:eastAsia="Arial"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9">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6"/>
  </w:num>
  <w:num w:numId="4">
    <w:abstractNumId w:val="2"/>
  </w:num>
  <w:num w:numId="5">
    <w:abstractNumId w:val="5"/>
  </w:num>
  <w:num w:numId="6">
    <w:abstractNumId w:val="0"/>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36B0"/>
    <w:rsid w:val="000D6593"/>
    <w:rsid w:val="001A39DB"/>
    <w:rsid w:val="001B4E8D"/>
    <w:rsid w:val="001C423E"/>
    <w:rsid w:val="00217C69"/>
    <w:rsid w:val="0024337C"/>
    <w:rsid w:val="00244D66"/>
    <w:rsid w:val="00295016"/>
    <w:rsid w:val="002B2AC9"/>
    <w:rsid w:val="002D7721"/>
    <w:rsid w:val="002E2E7E"/>
    <w:rsid w:val="002E3DC7"/>
    <w:rsid w:val="00347542"/>
    <w:rsid w:val="003569D9"/>
    <w:rsid w:val="003D4411"/>
    <w:rsid w:val="00402356"/>
    <w:rsid w:val="00410699"/>
    <w:rsid w:val="00421A92"/>
    <w:rsid w:val="00455A6E"/>
    <w:rsid w:val="00455D20"/>
    <w:rsid w:val="00493875"/>
    <w:rsid w:val="004F34D4"/>
    <w:rsid w:val="005040EE"/>
    <w:rsid w:val="00534AFF"/>
    <w:rsid w:val="00534B75"/>
    <w:rsid w:val="005A4BAB"/>
    <w:rsid w:val="005D4577"/>
    <w:rsid w:val="005D6B10"/>
    <w:rsid w:val="005D77CB"/>
    <w:rsid w:val="005E06E2"/>
    <w:rsid w:val="0062150B"/>
    <w:rsid w:val="00642576"/>
    <w:rsid w:val="00651AD8"/>
    <w:rsid w:val="00664B09"/>
    <w:rsid w:val="00673E38"/>
    <w:rsid w:val="006B64CD"/>
    <w:rsid w:val="006C72C3"/>
    <w:rsid w:val="0070009D"/>
    <w:rsid w:val="00790735"/>
    <w:rsid w:val="007921DF"/>
    <w:rsid w:val="00795814"/>
    <w:rsid w:val="007E0400"/>
    <w:rsid w:val="00806157"/>
    <w:rsid w:val="008159C2"/>
    <w:rsid w:val="00831455"/>
    <w:rsid w:val="008B13DB"/>
    <w:rsid w:val="00956E4D"/>
    <w:rsid w:val="00971E8D"/>
    <w:rsid w:val="00974784"/>
    <w:rsid w:val="00995495"/>
    <w:rsid w:val="00A642F0"/>
    <w:rsid w:val="00A678C8"/>
    <w:rsid w:val="00A979A6"/>
    <w:rsid w:val="00AC2CD0"/>
    <w:rsid w:val="00AE1A08"/>
    <w:rsid w:val="00AE5963"/>
    <w:rsid w:val="00B21434"/>
    <w:rsid w:val="00BC3A05"/>
    <w:rsid w:val="00BD21EB"/>
    <w:rsid w:val="00BF0974"/>
    <w:rsid w:val="00C07FBD"/>
    <w:rsid w:val="00C16D03"/>
    <w:rsid w:val="00C455B0"/>
    <w:rsid w:val="00C72565"/>
    <w:rsid w:val="00C80E46"/>
    <w:rsid w:val="00C92AEA"/>
    <w:rsid w:val="00C93554"/>
    <w:rsid w:val="00CF5033"/>
    <w:rsid w:val="00D15766"/>
    <w:rsid w:val="00D2732B"/>
    <w:rsid w:val="00D52C5E"/>
    <w:rsid w:val="00D81520"/>
    <w:rsid w:val="00DE55B7"/>
    <w:rsid w:val="00DE6067"/>
    <w:rsid w:val="00DF5493"/>
    <w:rsid w:val="00DF78C2"/>
    <w:rsid w:val="00E100BA"/>
    <w:rsid w:val="00E4051B"/>
    <w:rsid w:val="00E837AF"/>
    <w:rsid w:val="00EE79CF"/>
    <w:rsid w:val="00F2558A"/>
    <w:rsid w:val="00F51D2C"/>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paragraph" w:customStyle="1" w:styleId="Normal1">
    <w:name w:val="Normal1"/>
    <w:rsid w:val="00421A92"/>
    <w:pPr>
      <w:spacing w:after="0"/>
    </w:pPr>
    <w:rPr>
      <w:rFonts w:ascii="Arial" w:eastAsia="Arial" w:hAnsi="Arial" w:cs="Arial"/>
      <w:lang w:val="es"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34"/>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 w:type="paragraph" w:customStyle="1" w:styleId="Normal1">
    <w:name w:val="Normal1"/>
    <w:rsid w:val="00421A92"/>
    <w:pPr>
      <w:spacing w:after="0"/>
    </w:pPr>
    <w:rPr>
      <w:rFonts w:ascii="Arial" w:eastAsia="Arial" w:hAnsi="Arial" w:cs="Arial"/>
      <w:lang w:val="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692131">
      <w:bodyDiv w:val="1"/>
      <w:marLeft w:val="0"/>
      <w:marRight w:val="0"/>
      <w:marTop w:val="0"/>
      <w:marBottom w:val="0"/>
      <w:divBdr>
        <w:top w:val="none" w:sz="0" w:space="0" w:color="auto"/>
        <w:left w:val="none" w:sz="0" w:space="0" w:color="auto"/>
        <w:bottom w:val="none" w:sz="0" w:space="0" w:color="auto"/>
        <w:right w:val="none" w:sz="0" w:space="0" w:color="auto"/>
      </w:divBdr>
    </w:div>
    <w:div w:id="130504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3</cp:revision>
  <dcterms:created xsi:type="dcterms:W3CDTF">2020-10-09T02:27:00Z</dcterms:created>
  <dcterms:modified xsi:type="dcterms:W3CDTF">2020-10-09T12:26:00Z</dcterms:modified>
</cp:coreProperties>
</file>