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950" w:rsidRPr="00D36333" w:rsidRDefault="00C30950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C30950" w:rsidRPr="00D36333" w:rsidRDefault="00C30950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C30950" w:rsidRPr="00D36333" w:rsidRDefault="00C30950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C30950" w:rsidRPr="00D36333" w:rsidRDefault="00C30950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C30950" w:rsidRPr="00D36333" w:rsidRDefault="00C3095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30950" w:rsidRPr="00212FDA" w:rsidRDefault="00C30950" w:rsidP="00C309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C309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</w:t>
      </w:r>
      <w:r w:rsidRPr="00212FDA">
        <w:rPr>
          <w:rFonts w:ascii="Arial" w:hAnsi="Arial" w:cs="Arial"/>
          <w:sz w:val="24"/>
          <w:szCs w:val="24"/>
        </w:rPr>
        <w:t>nterés del Honorable Senado las acciones desarrolladas por el Movimiento Entrerriano de Danza a favor del fomento, la promoción, difusión y preservación de la danza y sus hacedores en la provincia de Entre Ríos.</w:t>
      </w:r>
      <w:r>
        <w:rPr>
          <w:rFonts w:ascii="Arial" w:hAnsi="Arial" w:cs="Arial"/>
          <w:sz w:val="24"/>
          <w:szCs w:val="24"/>
        </w:rPr>
        <w:t xml:space="preserve"> </w:t>
      </w:r>
      <w:r w:rsidRPr="00212FDA">
        <w:rPr>
          <w:rFonts w:ascii="Arial" w:hAnsi="Arial" w:cs="Arial"/>
          <w:sz w:val="24"/>
          <w:szCs w:val="24"/>
        </w:rPr>
        <w:t>Asimismo, se declara de interés la iniciativa de los referentes entrerrianos de dicho Movimiento para la elaboración de un proyecto de Ley Provincial de Danza.</w:t>
      </w:r>
    </w:p>
    <w:p w:rsidR="00C30950" w:rsidRPr="00212FDA" w:rsidRDefault="00C30950" w:rsidP="00C309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0950" w:rsidRPr="00212FDA" w:rsidRDefault="00C30950" w:rsidP="00C309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2FDA">
        <w:rPr>
          <w:rFonts w:ascii="Arial" w:hAnsi="Arial" w:cs="Arial"/>
          <w:b/>
          <w:sz w:val="24"/>
          <w:szCs w:val="24"/>
          <w:u w:val="single"/>
        </w:rPr>
        <w:t>SEGUNDO:</w:t>
      </w:r>
      <w:r w:rsidRPr="00212FDA">
        <w:rPr>
          <w:rFonts w:ascii="Arial" w:hAnsi="Arial" w:cs="Arial"/>
          <w:b/>
          <w:sz w:val="24"/>
          <w:szCs w:val="24"/>
        </w:rPr>
        <w:t xml:space="preserve"> </w:t>
      </w:r>
      <w:r w:rsidRPr="00212FDA">
        <w:rPr>
          <w:rFonts w:ascii="Arial" w:hAnsi="Arial" w:cs="Arial"/>
          <w:sz w:val="24"/>
          <w:szCs w:val="24"/>
        </w:rPr>
        <w:t>Comuníquese a los representantes provinciales del Movimiento Entrerriano de Danza.</w:t>
      </w:r>
    </w:p>
    <w:p w:rsidR="00C30950" w:rsidRPr="00D36333" w:rsidRDefault="00C3095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30950" w:rsidRPr="00D36333" w:rsidRDefault="00C3095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30950" w:rsidRPr="00D36333" w:rsidRDefault="00C30950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9269EA">
        <w:rPr>
          <w:rFonts w:ascii="Arial" w:hAnsi="Arial"/>
          <w:b/>
          <w:sz w:val="24"/>
          <w:szCs w:val="24"/>
        </w:rPr>
        <w:t>14 de octubre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C30950" w:rsidRPr="00D36333" w:rsidRDefault="00C30950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FD103B" w:rsidRDefault="00FD103B"/>
    <w:p w:rsidR="00FD103B" w:rsidRPr="0028254B" w:rsidRDefault="00FD103B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FD103B" w:rsidRPr="0028254B" w:rsidRDefault="00FD103B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FD103B" w:rsidRPr="0028254B" w:rsidRDefault="00FD103B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FD103B" w:rsidRPr="0028254B" w:rsidRDefault="00FD103B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FD103B" w:rsidRPr="0028254B" w:rsidRDefault="00FD103B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FD103B" w:rsidRPr="0028254B" w:rsidRDefault="00FD103B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FD103B" w:rsidRPr="0028254B" w:rsidRDefault="00FD103B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FD103B" w:rsidRPr="0028254B" w:rsidRDefault="00FD103B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FD103B" w:rsidRDefault="00FD103B"/>
    <w:p w:rsidR="00C30950" w:rsidRPr="00D36333" w:rsidRDefault="00C3095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30950" w:rsidRPr="00D36333" w:rsidRDefault="00C3095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30950" w:rsidRPr="00D36333" w:rsidRDefault="00C3095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  <w:sectPr w:rsidR="00C30950" w:rsidRPr="00D36333">
          <w:headerReference w:type="default" r:id="rId6"/>
          <w:footerReference w:type="default" r:id="rId7"/>
          <w:pgSz w:w="11907" w:h="16840" w:code="9"/>
          <w:pgMar w:top="3402" w:right="851" w:bottom="1701" w:left="2268" w:header="720" w:footer="1134" w:gutter="0"/>
          <w:cols w:space="720"/>
        </w:sectPr>
      </w:pPr>
    </w:p>
    <w:p w:rsidR="00C30950" w:rsidRPr="00D36333" w:rsidRDefault="00C30950" w:rsidP="00D36333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C30950" w:rsidRPr="00D36333" w:rsidSect="009269EA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F59" w:rsidRDefault="00F24F59" w:rsidP="00C30950">
      <w:pPr>
        <w:spacing w:after="0" w:line="240" w:lineRule="auto"/>
      </w:pPr>
      <w:r>
        <w:separator/>
      </w:r>
    </w:p>
  </w:endnote>
  <w:endnote w:type="continuationSeparator" w:id="0">
    <w:p w:rsidR="00F24F59" w:rsidRDefault="00F24F59" w:rsidP="00C30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5D516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 w:rsidR="00C30950">
      <w:rPr>
        <w:rFonts w:ascii="Arial" w:hAnsi="Arial"/>
        <w:b/>
        <w:sz w:val="20"/>
        <w:lang w:val="es-MX"/>
      </w:rPr>
      <w:t xml:space="preserve"> </w:t>
    </w:r>
    <w:proofErr w:type="spellStart"/>
    <w:r w:rsidR="00C30950">
      <w:rPr>
        <w:rFonts w:ascii="Arial" w:hAnsi="Arial"/>
        <w:b/>
        <w:sz w:val="20"/>
        <w:lang w:val="es-MX"/>
      </w:rPr>
      <w:t>Genre</w:t>
    </w:r>
    <w:proofErr w:type="spellEnd"/>
    <w:r w:rsidR="00C30950">
      <w:rPr>
        <w:rFonts w:ascii="Arial" w:hAnsi="Arial"/>
        <w:b/>
        <w:sz w:val="20"/>
        <w:lang w:val="es-MX"/>
      </w:rPr>
      <w:t xml:space="preserve"> </w:t>
    </w:r>
    <w:proofErr w:type="spellStart"/>
    <w:r w:rsidR="00C30950">
      <w:rPr>
        <w:rFonts w:ascii="Arial" w:hAnsi="Arial"/>
        <w:b/>
        <w:sz w:val="20"/>
        <w:lang w:val="es-MX"/>
      </w:rPr>
      <w:t>Bert</w:t>
    </w:r>
    <w:proofErr w:type="spellEnd"/>
    <w:r>
      <w:rPr>
        <w:rFonts w:ascii="Arial" w:hAnsi="Arial"/>
        <w:b/>
        <w:sz w:val="20"/>
        <w:lang w:val="es-MX"/>
      </w:rPr>
      <w:t>.</w:t>
    </w:r>
  </w:p>
  <w:p w:rsidR="001D7C2A" w:rsidRDefault="005D516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E176D7">
      <w:rPr>
        <w:rFonts w:ascii="Arial" w:hAnsi="Arial"/>
        <w:b/>
        <w:sz w:val="20"/>
        <w:lang w:val="es-MX"/>
      </w:rPr>
      <w:t>13.807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F59" w:rsidRDefault="00F24F59" w:rsidP="00C30950">
      <w:pPr>
        <w:spacing w:after="0" w:line="240" w:lineRule="auto"/>
      </w:pPr>
      <w:r>
        <w:separator/>
      </w:r>
    </w:p>
  </w:footnote>
  <w:footnote w:type="continuationSeparator" w:id="0">
    <w:p w:rsidR="00F24F59" w:rsidRDefault="00F24F59" w:rsidP="00C30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F24F59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50"/>
    <w:rsid w:val="00167CF3"/>
    <w:rsid w:val="003616ED"/>
    <w:rsid w:val="00556B9B"/>
    <w:rsid w:val="005D516F"/>
    <w:rsid w:val="005F47C3"/>
    <w:rsid w:val="006752CF"/>
    <w:rsid w:val="00691A5F"/>
    <w:rsid w:val="006D286F"/>
    <w:rsid w:val="007A17CC"/>
    <w:rsid w:val="007B3862"/>
    <w:rsid w:val="0085238B"/>
    <w:rsid w:val="00903346"/>
    <w:rsid w:val="0091406C"/>
    <w:rsid w:val="009269EA"/>
    <w:rsid w:val="00927C6E"/>
    <w:rsid w:val="009F655B"/>
    <w:rsid w:val="00A13D4A"/>
    <w:rsid w:val="00A15CE2"/>
    <w:rsid w:val="00AF0DD7"/>
    <w:rsid w:val="00B31645"/>
    <w:rsid w:val="00B41D76"/>
    <w:rsid w:val="00C30950"/>
    <w:rsid w:val="00C650F6"/>
    <w:rsid w:val="00C870A9"/>
    <w:rsid w:val="00CB01FC"/>
    <w:rsid w:val="00CF5CC6"/>
    <w:rsid w:val="00D028EC"/>
    <w:rsid w:val="00D74047"/>
    <w:rsid w:val="00DF60F9"/>
    <w:rsid w:val="00E176D7"/>
    <w:rsid w:val="00E4572C"/>
    <w:rsid w:val="00E60AAC"/>
    <w:rsid w:val="00EA5CD5"/>
    <w:rsid w:val="00F24F59"/>
    <w:rsid w:val="00FD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F60A2-52C8-4E8D-BF7D-D965357A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3095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309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3095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309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30950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30950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C30950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C30950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2020-10-14T13:29:00Z</cp:lastPrinted>
  <dcterms:created xsi:type="dcterms:W3CDTF">2020-10-13T15:11:00Z</dcterms:created>
  <dcterms:modified xsi:type="dcterms:W3CDTF">2020-10-16T12:11:00Z</dcterms:modified>
</cp:coreProperties>
</file>