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2" w:rsidRDefault="007F5712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7F5712" w:rsidRDefault="007F5712" w:rsidP="00F70344">
      <w:pPr>
        <w:jc w:val="center"/>
        <w:rPr>
          <w:rFonts w:ascii="Arial" w:hAnsi="Arial"/>
          <w:b/>
        </w:rPr>
      </w:pPr>
    </w:p>
    <w:p w:rsidR="007F5712" w:rsidRPr="00AF2FE9" w:rsidRDefault="007F5712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>L E Y :</w:t>
      </w:r>
    </w:p>
    <w:p w:rsidR="007F5712" w:rsidRPr="003255FD" w:rsidRDefault="007F5712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F5712" w:rsidRPr="003255FD" w:rsidRDefault="007F5712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F5712" w:rsidRPr="003255FD" w:rsidRDefault="007F5712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F5712" w:rsidRDefault="007F5712" w:rsidP="007F571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 w:eastAsia="zh-CN" w:bidi="hi-IN"/>
        </w:rPr>
      </w:pPr>
      <w:r w:rsidRPr="003255FD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r w:rsidRPr="007F5712">
        <w:rPr>
          <w:rFonts w:ascii="Arial" w:hAnsi="Arial" w:cs="Arial"/>
          <w:sz w:val="24"/>
          <w:szCs w:val="24"/>
          <w:lang w:val="es-ES" w:eastAsia="zh-CN" w:bidi="hi-IN"/>
        </w:rPr>
        <w:t>Adhiérese la Provincia de Entre Ríos Ley Nacional N° 25.938 Registro Nacional de Armas de fuego y materiales controla</w:t>
      </w:r>
      <w:r>
        <w:rPr>
          <w:rFonts w:ascii="Arial" w:hAnsi="Arial" w:cs="Arial"/>
          <w:sz w:val="24"/>
          <w:szCs w:val="24"/>
          <w:lang w:val="es-ES" w:eastAsia="zh-CN" w:bidi="hi-IN"/>
        </w:rPr>
        <w:t>dos, secuestrados o incautados.</w:t>
      </w:r>
    </w:p>
    <w:p w:rsidR="007F5712" w:rsidRPr="007F5712" w:rsidRDefault="007F5712" w:rsidP="007F5712">
      <w:pPr>
        <w:spacing w:after="0" w:line="240" w:lineRule="auto"/>
        <w:jc w:val="both"/>
        <w:rPr>
          <w:rFonts w:ascii="Arial" w:hAnsi="Arial" w:cs="Arial"/>
        </w:rPr>
      </w:pPr>
    </w:p>
    <w:p w:rsidR="007F5712" w:rsidRPr="007F5712" w:rsidRDefault="007F5712" w:rsidP="007F5712">
      <w:pPr>
        <w:spacing w:after="0" w:line="240" w:lineRule="auto"/>
        <w:jc w:val="both"/>
        <w:rPr>
          <w:rFonts w:ascii="Arial" w:hAnsi="Arial" w:cs="Arial"/>
        </w:rPr>
      </w:pPr>
      <w:r w:rsidRPr="007F5712">
        <w:rPr>
          <w:rFonts w:ascii="Arial" w:hAnsi="Arial" w:cs="Arial"/>
          <w:b/>
          <w:sz w:val="24"/>
          <w:szCs w:val="24"/>
          <w:u w:val="single"/>
          <w:lang w:val="es-ES" w:eastAsia="zh-CN" w:bidi="hi-IN"/>
        </w:rPr>
        <w:t>ARTÍCULO 2°.-</w:t>
      </w:r>
      <w:r w:rsidRPr="007F5712">
        <w:rPr>
          <w:rFonts w:ascii="Arial" w:hAnsi="Arial" w:cs="Arial"/>
          <w:b/>
          <w:sz w:val="24"/>
          <w:szCs w:val="24"/>
          <w:lang w:val="es-ES" w:eastAsia="zh-CN" w:bidi="hi-IN"/>
        </w:rPr>
        <w:t xml:space="preserve"> </w:t>
      </w:r>
      <w:r w:rsidRPr="007F5712">
        <w:rPr>
          <w:rFonts w:ascii="Arial" w:hAnsi="Arial" w:cs="Arial"/>
          <w:sz w:val="24"/>
          <w:szCs w:val="24"/>
          <w:lang w:val="es-ES" w:eastAsia="zh-CN" w:bidi="hi-IN"/>
        </w:rPr>
        <w:t>El Poder Ejecutivo y el Poder Judicial dictarán las normas necesarias para poner en funcionamiento el régimen establecido en la presente ley.</w:t>
      </w:r>
    </w:p>
    <w:p w:rsidR="007F5712" w:rsidRPr="003255FD" w:rsidRDefault="007F5712" w:rsidP="003255FD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:rsidR="007F5712" w:rsidRPr="003255FD" w:rsidRDefault="007F5712" w:rsidP="003255F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>
        <w:rPr>
          <w:rFonts w:ascii="Arial" w:hAnsi="Arial"/>
          <w:b/>
          <w:sz w:val="24"/>
          <w:szCs w:val="24"/>
          <w:u w:val="single"/>
        </w:rPr>
        <w:t>3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:rsidR="007F5712" w:rsidRPr="003255FD" w:rsidRDefault="007F5712" w:rsidP="003255FD">
      <w:pPr>
        <w:spacing w:after="0" w:line="240" w:lineRule="auto"/>
        <w:rPr>
          <w:rFonts w:ascii="Arial" w:hAnsi="Arial"/>
          <w:sz w:val="24"/>
          <w:szCs w:val="24"/>
        </w:rPr>
      </w:pPr>
    </w:p>
    <w:p w:rsidR="007F5712" w:rsidRPr="003255FD" w:rsidRDefault="007F5712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F5712" w:rsidRPr="003255FD" w:rsidRDefault="007F5712" w:rsidP="003255FD">
      <w:pPr>
        <w:pStyle w:val="L1"/>
      </w:pPr>
      <w:r w:rsidRPr="003255FD">
        <w:t xml:space="preserve">PARANÁ, SALA DE SESIONES, </w:t>
      </w:r>
      <w:r w:rsidR="00735B5A" w:rsidRPr="00735B5A">
        <w:t>5 de mayo de 2021</w:t>
      </w:r>
      <w:r w:rsidRPr="003255FD">
        <w:t>.</w:t>
      </w:r>
    </w:p>
    <w:p w:rsidR="001C113E" w:rsidRDefault="001C113E" w:rsidP="001C113E"/>
    <w:p w:rsidR="001C113E" w:rsidRPr="0028254B" w:rsidRDefault="001C113E" w:rsidP="001C113E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1C113E" w:rsidRPr="0028254B" w:rsidRDefault="001C113E" w:rsidP="001C113E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1C113E" w:rsidRPr="0028254B" w:rsidRDefault="001C113E" w:rsidP="001C113E">
      <w:pPr>
        <w:spacing w:after="0" w:line="240" w:lineRule="auto"/>
        <w:jc w:val="both"/>
        <w:rPr>
          <w:rFonts w:ascii="Arial" w:hAnsi="Arial" w:cs="Arial"/>
          <w:b/>
        </w:rPr>
      </w:pPr>
    </w:p>
    <w:p w:rsidR="001C113E" w:rsidRPr="0028254B" w:rsidRDefault="001C113E" w:rsidP="001C113E">
      <w:pPr>
        <w:spacing w:after="0" w:line="240" w:lineRule="auto"/>
        <w:jc w:val="both"/>
        <w:rPr>
          <w:rFonts w:ascii="Arial" w:hAnsi="Arial" w:cs="Arial"/>
          <w:b/>
        </w:rPr>
      </w:pPr>
    </w:p>
    <w:p w:rsidR="001C113E" w:rsidRPr="0028254B" w:rsidRDefault="001C113E" w:rsidP="001C113E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1C113E" w:rsidRPr="0028254B" w:rsidRDefault="001C113E" w:rsidP="001C113E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1C113E" w:rsidRPr="0028254B" w:rsidRDefault="001C113E" w:rsidP="001C113E">
      <w:pPr>
        <w:spacing w:after="0" w:line="240" w:lineRule="auto"/>
        <w:jc w:val="both"/>
        <w:rPr>
          <w:rFonts w:ascii="Arial" w:hAnsi="Arial" w:cs="Arial"/>
          <w:b/>
        </w:rPr>
      </w:pPr>
    </w:p>
    <w:p w:rsidR="001C113E" w:rsidRPr="0028254B" w:rsidRDefault="001C113E" w:rsidP="001C113E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1C113E" w:rsidRDefault="001C113E" w:rsidP="001C113E"/>
    <w:p w:rsidR="007F5712" w:rsidRPr="003255FD" w:rsidRDefault="007F5712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F5712" w:rsidRPr="003255FD" w:rsidRDefault="007F5712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F5712" w:rsidRPr="003255FD" w:rsidRDefault="007F5712" w:rsidP="003255FD">
      <w:pPr>
        <w:spacing w:after="0" w:line="240" w:lineRule="auto"/>
        <w:jc w:val="right"/>
        <w:rPr>
          <w:rFonts w:ascii="Arial" w:hAnsi="Arial"/>
          <w:sz w:val="24"/>
          <w:szCs w:val="24"/>
        </w:rPr>
        <w:sectPr w:rsidR="007F5712" w:rsidRPr="003255FD">
          <w:headerReference w:type="default" r:id="rId6"/>
          <w:headerReference w:type="first" r:id="rId7"/>
          <w:pgSz w:w="11907" w:h="16840" w:code="9"/>
          <w:pgMar w:top="3402" w:right="851" w:bottom="1701" w:left="2268" w:header="720" w:footer="720" w:gutter="0"/>
          <w:cols w:space="708"/>
          <w:titlePg/>
          <w:docGrid w:linePitch="360"/>
        </w:sectPr>
      </w:pPr>
    </w:p>
    <w:p w:rsidR="00C650F6" w:rsidRDefault="00C650F6">
      <w:bookmarkStart w:id="0" w:name="_GoBack"/>
      <w:bookmarkEnd w:id="0"/>
    </w:p>
    <w:sectPr w:rsidR="00C650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D3" w:rsidRDefault="008A29D3" w:rsidP="007F5712">
      <w:pPr>
        <w:spacing w:after="0" w:line="240" w:lineRule="auto"/>
      </w:pPr>
      <w:r>
        <w:separator/>
      </w:r>
    </w:p>
  </w:endnote>
  <w:endnote w:type="continuationSeparator" w:id="0">
    <w:p w:rsidR="008A29D3" w:rsidRDefault="008A29D3" w:rsidP="007F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D3" w:rsidRDefault="008A29D3" w:rsidP="007F5712">
      <w:pPr>
        <w:spacing w:after="0" w:line="240" w:lineRule="auto"/>
      </w:pPr>
      <w:r>
        <w:separator/>
      </w:r>
    </w:p>
  </w:footnote>
  <w:footnote w:type="continuationSeparator" w:id="0">
    <w:p w:rsidR="008A29D3" w:rsidRDefault="008A29D3" w:rsidP="007F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3F3071">
    <w:pPr>
      <w:pStyle w:val="Encabezado"/>
      <w:jc w:val="right"/>
      <w:rPr>
        <w:rFonts w:ascii="Arial" w:hAnsi="Arial"/>
        <w:b/>
        <w:sz w:val="20"/>
        <w:lang w:val="es-AR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7F5712">
      <w:rPr>
        <w:rStyle w:val="Nmerodepgina"/>
        <w:rFonts w:ascii="Arial" w:hAnsi="Arial"/>
        <w:b/>
        <w:noProof/>
        <w:sz w:val="20"/>
      </w:rPr>
      <w:t>2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3F3071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8A29D3">
      <w:rPr>
        <w:rStyle w:val="Nmerodepgina"/>
        <w:rFonts w:ascii="Arial" w:hAnsi="Arial"/>
        <w:b/>
        <w:noProof/>
        <w:sz w:val="20"/>
      </w:rPr>
      <w:t>1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12" w:rsidRPr="007F5712" w:rsidRDefault="007F5712" w:rsidP="007F57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2"/>
    <w:rsid w:val="00006C52"/>
    <w:rsid w:val="0001787F"/>
    <w:rsid w:val="00154617"/>
    <w:rsid w:val="00167CF3"/>
    <w:rsid w:val="001C113E"/>
    <w:rsid w:val="003616ED"/>
    <w:rsid w:val="003F3071"/>
    <w:rsid w:val="0047728C"/>
    <w:rsid w:val="005F47C3"/>
    <w:rsid w:val="006752CF"/>
    <w:rsid w:val="00691A5F"/>
    <w:rsid w:val="006D286F"/>
    <w:rsid w:val="00735B5A"/>
    <w:rsid w:val="00780C1B"/>
    <w:rsid w:val="007A17CC"/>
    <w:rsid w:val="007B3862"/>
    <w:rsid w:val="007C0266"/>
    <w:rsid w:val="007F5712"/>
    <w:rsid w:val="0085238B"/>
    <w:rsid w:val="008A29D3"/>
    <w:rsid w:val="0091406C"/>
    <w:rsid w:val="00927C6E"/>
    <w:rsid w:val="009F655B"/>
    <w:rsid w:val="00A15CE2"/>
    <w:rsid w:val="00B31645"/>
    <w:rsid w:val="00B35C6A"/>
    <w:rsid w:val="00B41D76"/>
    <w:rsid w:val="00B518D2"/>
    <w:rsid w:val="00C650F6"/>
    <w:rsid w:val="00C870A9"/>
    <w:rsid w:val="00CB01FC"/>
    <w:rsid w:val="00CF5CC6"/>
    <w:rsid w:val="00D028EC"/>
    <w:rsid w:val="00D519EB"/>
    <w:rsid w:val="00D74047"/>
    <w:rsid w:val="00DF60F9"/>
    <w:rsid w:val="00E4572C"/>
    <w:rsid w:val="00E60AAC"/>
    <w:rsid w:val="00E76650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9F981-3D0E-49BA-850D-34D31884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57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F57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F571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F5712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F5712"/>
  </w:style>
  <w:style w:type="paragraph" w:customStyle="1" w:styleId="L1">
    <w:name w:val="L1"/>
    <w:basedOn w:val="Encabezado"/>
    <w:autoRedefine/>
    <w:rsid w:val="007F5712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7F5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712"/>
  </w:style>
  <w:style w:type="paragraph" w:styleId="Textodeglobo">
    <w:name w:val="Balloon Text"/>
    <w:basedOn w:val="Normal"/>
    <w:link w:val="TextodegloboCar"/>
    <w:uiPriority w:val="99"/>
    <w:semiHidden/>
    <w:unhideWhenUsed/>
    <w:rsid w:val="00B51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2021-05-05T14:40:00Z</cp:lastPrinted>
  <dcterms:created xsi:type="dcterms:W3CDTF">2021-05-04T16:13:00Z</dcterms:created>
  <dcterms:modified xsi:type="dcterms:W3CDTF">2021-05-06T14:36:00Z</dcterms:modified>
</cp:coreProperties>
</file>