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7C0D2" w14:textId="77777777" w:rsidR="00FC39B3" w:rsidRPr="00233B0C" w:rsidRDefault="00843B2D" w:rsidP="00DD076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B0C">
        <w:rPr>
          <w:rFonts w:ascii="Times New Roman" w:hAnsi="Times New Roman"/>
          <w:b/>
          <w:sz w:val="24"/>
          <w:szCs w:val="24"/>
        </w:rPr>
        <w:t>LA LEGISLATURA DE LA P</w:t>
      </w:r>
      <w:r w:rsidR="00B77ABE" w:rsidRPr="00233B0C">
        <w:rPr>
          <w:rFonts w:ascii="Times New Roman" w:hAnsi="Times New Roman"/>
          <w:b/>
          <w:sz w:val="24"/>
          <w:szCs w:val="24"/>
        </w:rPr>
        <w:t xml:space="preserve">ROVINCIA DE ENTRE RIOS SANCIONA </w:t>
      </w:r>
    </w:p>
    <w:p w14:paraId="292D174D" w14:textId="77777777" w:rsidR="00B77ABE" w:rsidRDefault="00B77ABE" w:rsidP="00233B0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B0C">
        <w:rPr>
          <w:rFonts w:ascii="Times New Roman" w:hAnsi="Times New Roman"/>
          <w:b/>
          <w:sz w:val="24"/>
          <w:szCs w:val="24"/>
        </w:rPr>
        <w:t>CON FUERZA DE</w:t>
      </w:r>
    </w:p>
    <w:p w14:paraId="41E3A4BD" w14:textId="77777777" w:rsidR="00843B2D" w:rsidRPr="00233B0C" w:rsidRDefault="00843B2D" w:rsidP="00233B0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B0C">
        <w:rPr>
          <w:rFonts w:ascii="Times New Roman" w:hAnsi="Times New Roman"/>
          <w:b/>
          <w:sz w:val="24"/>
          <w:szCs w:val="24"/>
        </w:rPr>
        <w:t>LEY</w:t>
      </w:r>
      <w:r w:rsidR="00B77ABE" w:rsidRPr="00233B0C">
        <w:rPr>
          <w:rFonts w:ascii="Times New Roman" w:hAnsi="Times New Roman"/>
          <w:b/>
          <w:sz w:val="24"/>
          <w:szCs w:val="24"/>
        </w:rPr>
        <w:t>:</w:t>
      </w:r>
    </w:p>
    <w:p w14:paraId="5533B03D" w14:textId="65F93B44" w:rsidR="007920EF" w:rsidRPr="00DB35C0" w:rsidRDefault="00FC39B3" w:rsidP="00233B0C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33B0C">
        <w:rPr>
          <w:rFonts w:ascii="Times New Roman" w:hAnsi="Times New Roman"/>
          <w:b/>
          <w:sz w:val="24"/>
          <w:szCs w:val="24"/>
          <w:u w:val="single"/>
        </w:rPr>
        <w:t>ARTÍCULO 1</w:t>
      </w:r>
      <w:r w:rsidR="00245861" w:rsidRPr="00233B0C">
        <w:rPr>
          <w:rFonts w:ascii="Times New Roman" w:hAnsi="Times New Roman"/>
          <w:b/>
          <w:sz w:val="24"/>
          <w:szCs w:val="24"/>
          <w:u w:val="single"/>
        </w:rPr>
        <w:t>°</w:t>
      </w:r>
      <w:r w:rsidR="00233B0C">
        <w:rPr>
          <w:rFonts w:ascii="Times New Roman" w:hAnsi="Times New Roman"/>
          <w:b/>
          <w:sz w:val="24"/>
          <w:szCs w:val="24"/>
          <w:u w:val="single"/>
        </w:rPr>
        <w:t>:</w:t>
      </w:r>
      <w:r w:rsidRPr="00233B0C">
        <w:rPr>
          <w:rFonts w:ascii="Times New Roman" w:hAnsi="Times New Roman"/>
          <w:sz w:val="24"/>
          <w:szCs w:val="24"/>
        </w:rPr>
        <w:t xml:space="preserve"> Declárase Zona de Reserva</w:t>
      </w:r>
      <w:r w:rsidR="00FE725C">
        <w:rPr>
          <w:rFonts w:ascii="Times New Roman" w:hAnsi="Times New Roman"/>
          <w:sz w:val="24"/>
          <w:szCs w:val="24"/>
        </w:rPr>
        <w:t xml:space="preserve"> Exclusiva</w:t>
      </w:r>
      <w:r w:rsidRPr="00233B0C">
        <w:rPr>
          <w:rFonts w:ascii="Times New Roman" w:hAnsi="Times New Roman"/>
          <w:sz w:val="24"/>
          <w:szCs w:val="24"/>
        </w:rPr>
        <w:t xml:space="preserve"> para la Pesca </w:t>
      </w:r>
      <w:r w:rsidR="00722F25">
        <w:rPr>
          <w:rFonts w:ascii="Times New Roman" w:hAnsi="Times New Roman"/>
          <w:sz w:val="24"/>
          <w:szCs w:val="24"/>
        </w:rPr>
        <w:t>Deportiva</w:t>
      </w:r>
      <w:r w:rsidRPr="00233B0C">
        <w:rPr>
          <w:rFonts w:ascii="Times New Roman" w:hAnsi="Times New Roman"/>
          <w:sz w:val="24"/>
          <w:szCs w:val="24"/>
        </w:rPr>
        <w:t xml:space="preserve"> el </w:t>
      </w:r>
      <w:r w:rsidR="00FE725C">
        <w:rPr>
          <w:rFonts w:ascii="Times New Roman" w:hAnsi="Times New Roman"/>
          <w:sz w:val="24"/>
          <w:szCs w:val="24"/>
        </w:rPr>
        <w:t xml:space="preserve">Arroyo </w:t>
      </w:r>
      <w:r w:rsidR="00324B17">
        <w:rPr>
          <w:rFonts w:ascii="Times New Roman" w:hAnsi="Times New Roman"/>
          <w:sz w:val="24"/>
          <w:szCs w:val="24"/>
        </w:rPr>
        <w:t>“</w:t>
      </w:r>
      <w:r w:rsidR="003D0992">
        <w:rPr>
          <w:rFonts w:ascii="Times New Roman" w:hAnsi="Times New Roman"/>
          <w:sz w:val="24"/>
          <w:szCs w:val="24"/>
        </w:rPr>
        <w:t>Doll</w:t>
      </w:r>
      <w:r w:rsidR="00FE725C">
        <w:rPr>
          <w:rFonts w:ascii="Times New Roman" w:hAnsi="Times New Roman"/>
          <w:sz w:val="24"/>
          <w:szCs w:val="24"/>
        </w:rPr>
        <w:t>”</w:t>
      </w:r>
      <w:r w:rsidRPr="00233B0C">
        <w:rPr>
          <w:rFonts w:ascii="Times New Roman" w:hAnsi="Times New Roman"/>
          <w:sz w:val="24"/>
          <w:szCs w:val="24"/>
        </w:rPr>
        <w:t xml:space="preserve">, desde su </w:t>
      </w:r>
      <w:r w:rsidR="003D0992">
        <w:rPr>
          <w:rFonts w:ascii="Times New Roman" w:hAnsi="Times New Roman"/>
          <w:sz w:val="24"/>
          <w:szCs w:val="24"/>
        </w:rPr>
        <w:t>nacimiento</w:t>
      </w:r>
      <w:r w:rsidR="000A7490">
        <w:rPr>
          <w:rFonts w:ascii="Times New Roman" w:hAnsi="Times New Roman"/>
          <w:sz w:val="24"/>
          <w:szCs w:val="24"/>
        </w:rPr>
        <w:t xml:space="preserve"> en </w:t>
      </w:r>
      <w:r w:rsidR="003D0992">
        <w:rPr>
          <w:rFonts w:ascii="Times New Roman" w:hAnsi="Times New Roman"/>
          <w:sz w:val="24"/>
          <w:szCs w:val="24"/>
        </w:rPr>
        <w:t xml:space="preserve">la </w:t>
      </w:r>
      <w:r w:rsidR="00104114">
        <w:rPr>
          <w:rFonts w:ascii="Times New Roman" w:hAnsi="Times New Roman"/>
          <w:sz w:val="24"/>
          <w:szCs w:val="24"/>
        </w:rPr>
        <w:t>l</w:t>
      </w:r>
      <w:r w:rsidR="003D0992">
        <w:rPr>
          <w:rFonts w:ascii="Times New Roman" w:hAnsi="Times New Roman"/>
          <w:sz w:val="24"/>
          <w:szCs w:val="24"/>
        </w:rPr>
        <w:t>ocalidad de General Ramírez hasta</w:t>
      </w:r>
      <w:r w:rsidR="00324B17">
        <w:rPr>
          <w:rFonts w:ascii="Times New Roman" w:hAnsi="Times New Roman"/>
          <w:sz w:val="24"/>
          <w:szCs w:val="24"/>
        </w:rPr>
        <w:t xml:space="preserve"> </w:t>
      </w:r>
      <w:r w:rsidR="00241575">
        <w:rPr>
          <w:rFonts w:ascii="Times New Roman" w:hAnsi="Times New Roman"/>
          <w:sz w:val="24"/>
          <w:szCs w:val="24"/>
        </w:rPr>
        <w:t xml:space="preserve">su </w:t>
      </w:r>
      <w:r w:rsidR="00324B17">
        <w:rPr>
          <w:rFonts w:ascii="Times New Roman" w:hAnsi="Times New Roman"/>
          <w:sz w:val="24"/>
          <w:szCs w:val="24"/>
        </w:rPr>
        <w:t>confluencia con el Arroyo “Las Mangas”</w:t>
      </w:r>
      <w:r w:rsidR="00DB35C0" w:rsidRPr="003D0992">
        <w:rPr>
          <w:rFonts w:ascii="Times New Roman" w:hAnsi="Times New Roman"/>
          <w:sz w:val="24"/>
          <w:szCs w:val="24"/>
        </w:rPr>
        <w:t>.</w:t>
      </w:r>
    </w:p>
    <w:p w14:paraId="3AFCFC3C" w14:textId="25638635" w:rsidR="007920EF" w:rsidRDefault="00FC39B3" w:rsidP="00233B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3B0C">
        <w:rPr>
          <w:rFonts w:ascii="Times New Roman" w:hAnsi="Times New Roman"/>
          <w:b/>
          <w:sz w:val="24"/>
          <w:szCs w:val="24"/>
          <w:u w:val="single"/>
        </w:rPr>
        <w:t>ARTÍCULO 2</w:t>
      </w:r>
      <w:r w:rsidR="00233B0C">
        <w:rPr>
          <w:rFonts w:ascii="Times New Roman" w:hAnsi="Times New Roman"/>
          <w:b/>
          <w:sz w:val="24"/>
          <w:szCs w:val="24"/>
          <w:u w:val="single"/>
        </w:rPr>
        <w:t>°:</w:t>
      </w:r>
      <w:r w:rsidRPr="00233B0C">
        <w:rPr>
          <w:rFonts w:ascii="Times New Roman" w:hAnsi="Times New Roman"/>
          <w:sz w:val="24"/>
          <w:szCs w:val="24"/>
        </w:rPr>
        <w:t xml:space="preserve"> Prohíbase en </w:t>
      </w:r>
      <w:r w:rsidR="00E16DA6" w:rsidRPr="00233B0C">
        <w:rPr>
          <w:rFonts w:ascii="Times New Roman" w:hAnsi="Times New Roman"/>
          <w:sz w:val="24"/>
          <w:szCs w:val="24"/>
        </w:rPr>
        <w:t xml:space="preserve">la zona declarada en el </w:t>
      </w:r>
      <w:r w:rsidR="00FE725C">
        <w:rPr>
          <w:rFonts w:ascii="Times New Roman" w:hAnsi="Times New Roman"/>
          <w:sz w:val="24"/>
          <w:szCs w:val="24"/>
        </w:rPr>
        <w:t>artículo precedente</w:t>
      </w:r>
      <w:r w:rsidR="00324B17">
        <w:rPr>
          <w:rFonts w:ascii="Times New Roman" w:hAnsi="Times New Roman"/>
          <w:sz w:val="24"/>
          <w:szCs w:val="24"/>
        </w:rPr>
        <w:t xml:space="preserve"> </w:t>
      </w:r>
      <w:r w:rsidR="00D92F02">
        <w:rPr>
          <w:rFonts w:ascii="Times New Roman" w:hAnsi="Times New Roman"/>
          <w:sz w:val="24"/>
          <w:szCs w:val="24"/>
        </w:rPr>
        <w:t xml:space="preserve">todo </w:t>
      </w:r>
      <w:r w:rsidRPr="00233B0C">
        <w:rPr>
          <w:rFonts w:ascii="Times New Roman" w:hAnsi="Times New Roman"/>
          <w:sz w:val="24"/>
          <w:szCs w:val="24"/>
        </w:rPr>
        <w:t xml:space="preserve">tipo de actividad pesquera con excepción de la pesca </w:t>
      </w:r>
      <w:r w:rsidR="00736965">
        <w:rPr>
          <w:rFonts w:ascii="Times New Roman" w:hAnsi="Times New Roman"/>
          <w:sz w:val="24"/>
          <w:szCs w:val="24"/>
        </w:rPr>
        <w:t>deportiva con</w:t>
      </w:r>
      <w:r w:rsidR="00FE725C">
        <w:rPr>
          <w:rFonts w:ascii="Times New Roman" w:hAnsi="Times New Roman"/>
          <w:sz w:val="24"/>
          <w:szCs w:val="24"/>
        </w:rPr>
        <w:t xml:space="preserve"> devolución</w:t>
      </w:r>
      <w:r w:rsidR="00D92F02">
        <w:rPr>
          <w:rFonts w:ascii="Times New Roman" w:hAnsi="Times New Roman"/>
          <w:sz w:val="24"/>
          <w:szCs w:val="24"/>
        </w:rPr>
        <w:t xml:space="preserve"> obligatoria.</w:t>
      </w:r>
    </w:p>
    <w:p w14:paraId="16656F1A" w14:textId="77777777" w:rsidR="00D92F02" w:rsidRPr="00233B0C" w:rsidRDefault="00D92F02" w:rsidP="00233B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partir de la entrada en vigencia de la presente ley queda prohibida en la zona delimitada en el artículo 1°, la pesca en todas sus modalidades mediante la utilización de cualquier tipo de red</w:t>
      </w:r>
      <w:r w:rsidR="00722F25">
        <w:rPr>
          <w:rFonts w:ascii="Times New Roman" w:hAnsi="Times New Roman"/>
          <w:sz w:val="24"/>
          <w:szCs w:val="24"/>
        </w:rPr>
        <w:t xml:space="preserve">, malla o arte similar. </w:t>
      </w:r>
    </w:p>
    <w:p w14:paraId="4C640219" w14:textId="77777777" w:rsidR="007920EF" w:rsidRDefault="00FC39B3" w:rsidP="00233B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3B0C">
        <w:rPr>
          <w:rFonts w:ascii="Times New Roman" w:hAnsi="Times New Roman"/>
          <w:b/>
          <w:sz w:val="24"/>
          <w:szCs w:val="24"/>
          <w:u w:val="single"/>
        </w:rPr>
        <w:t>ARTÍCULO 3</w:t>
      </w:r>
      <w:r w:rsidR="00245861" w:rsidRPr="00233B0C">
        <w:rPr>
          <w:rFonts w:ascii="Times New Roman" w:hAnsi="Times New Roman"/>
          <w:b/>
          <w:sz w:val="24"/>
          <w:szCs w:val="24"/>
          <w:u w:val="single"/>
        </w:rPr>
        <w:t>°</w:t>
      </w:r>
      <w:r w:rsidR="00233B0C">
        <w:rPr>
          <w:rFonts w:ascii="Times New Roman" w:hAnsi="Times New Roman"/>
          <w:b/>
          <w:sz w:val="24"/>
          <w:szCs w:val="24"/>
          <w:u w:val="single"/>
        </w:rPr>
        <w:t>:</w:t>
      </w:r>
      <w:r w:rsidRPr="00233B0C">
        <w:rPr>
          <w:rFonts w:ascii="Times New Roman" w:hAnsi="Times New Roman"/>
          <w:sz w:val="24"/>
          <w:szCs w:val="24"/>
        </w:rPr>
        <w:t xml:space="preserve"> Contemplase la excepción del artículo 6 de la ley Nº 4892, referida a la pesca que realicen los pobladores ribereños</w:t>
      </w:r>
      <w:r w:rsidR="00D92F02">
        <w:rPr>
          <w:rFonts w:ascii="Times New Roman" w:hAnsi="Times New Roman"/>
          <w:sz w:val="24"/>
          <w:szCs w:val="24"/>
        </w:rPr>
        <w:t xml:space="preserve"> para su alimentación y la de su familia.  </w:t>
      </w:r>
    </w:p>
    <w:p w14:paraId="33B16820" w14:textId="496863EC" w:rsidR="00D92F02" w:rsidRPr="00D92F02" w:rsidRDefault="00D92F02" w:rsidP="00233B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ARTÍCULO 4°:</w:t>
      </w:r>
      <w:r w:rsidR="003B562B">
        <w:rPr>
          <w:rFonts w:ascii="Times New Roman" w:hAnsi="Times New Roman"/>
          <w:bCs/>
          <w:sz w:val="24"/>
          <w:szCs w:val="24"/>
        </w:rPr>
        <w:t xml:space="preserve"> </w:t>
      </w:r>
      <w:r w:rsidR="00C47A9F">
        <w:rPr>
          <w:rFonts w:ascii="Times New Roman" w:hAnsi="Times New Roman"/>
          <w:sz w:val="24"/>
          <w:szCs w:val="24"/>
        </w:rPr>
        <w:t xml:space="preserve">La Dirección de Recursos Naturales o la </w:t>
      </w:r>
      <w:r w:rsidR="000A7490">
        <w:rPr>
          <w:rFonts w:ascii="Times New Roman" w:hAnsi="Times New Roman"/>
          <w:sz w:val="24"/>
          <w:szCs w:val="24"/>
        </w:rPr>
        <w:t>entidad</w:t>
      </w:r>
      <w:r w:rsidR="001740EF">
        <w:rPr>
          <w:rFonts w:ascii="Times New Roman" w:hAnsi="Times New Roman"/>
          <w:sz w:val="24"/>
          <w:szCs w:val="24"/>
        </w:rPr>
        <w:t xml:space="preserve"> </w:t>
      </w:r>
      <w:r w:rsidR="000A7490">
        <w:rPr>
          <w:rFonts w:ascii="Times New Roman" w:hAnsi="Times New Roman"/>
          <w:sz w:val="24"/>
          <w:szCs w:val="24"/>
        </w:rPr>
        <w:t xml:space="preserve">que </w:t>
      </w:r>
      <w:r w:rsidR="00C47A9F">
        <w:rPr>
          <w:rFonts w:ascii="Times New Roman" w:hAnsi="Times New Roman"/>
          <w:sz w:val="24"/>
          <w:szCs w:val="24"/>
        </w:rPr>
        <w:t>en el futuro la reemplace será la autoridad de aplicación de la presente ley.</w:t>
      </w:r>
    </w:p>
    <w:p w14:paraId="37F474CF" w14:textId="44CE2E93" w:rsidR="00F70646" w:rsidRDefault="00FC39B3" w:rsidP="003D09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3B0C">
        <w:rPr>
          <w:rFonts w:ascii="Times New Roman" w:hAnsi="Times New Roman"/>
          <w:b/>
          <w:sz w:val="24"/>
          <w:szCs w:val="24"/>
          <w:u w:val="single"/>
        </w:rPr>
        <w:t xml:space="preserve">ARTÍCULO </w:t>
      </w:r>
      <w:r w:rsidR="004B5CA8">
        <w:rPr>
          <w:rFonts w:ascii="Times New Roman" w:hAnsi="Times New Roman"/>
          <w:b/>
          <w:sz w:val="24"/>
          <w:szCs w:val="24"/>
          <w:u w:val="single"/>
        </w:rPr>
        <w:t>5</w:t>
      </w:r>
      <w:r w:rsidR="00245861" w:rsidRPr="00233B0C">
        <w:rPr>
          <w:rFonts w:ascii="Times New Roman" w:hAnsi="Times New Roman"/>
          <w:b/>
          <w:sz w:val="24"/>
          <w:szCs w:val="24"/>
          <w:u w:val="single"/>
        </w:rPr>
        <w:t>°</w:t>
      </w:r>
      <w:r w:rsidR="00233B0C">
        <w:rPr>
          <w:rFonts w:ascii="Times New Roman" w:hAnsi="Times New Roman"/>
          <w:b/>
          <w:sz w:val="24"/>
          <w:szCs w:val="24"/>
          <w:u w:val="single"/>
        </w:rPr>
        <w:t>:</w:t>
      </w:r>
      <w:r w:rsidR="003B562B">
        <w:rPr>
          <w:rFonts w:ascii="Times New Roman" w:hAnsi="Times New Roman"/>
          <w:sz w:val="24"/>
          <w:szCs w:val="24"/>
        </w:rPr>
        <w:t xml:space="preserve"> </w:t>
      </w:r>
      <w:r w:rsidR="00C47A9F">
        <w:rPr>
          <w:rFonts w:ascii="Times New Roman" w:hAnsi="Times New Roman"/>
          <w:sz w:val="24"/>
          <w:szCs w:val="24"/>
        </w:rPr>
        <w:t>La autoridad de aplicación deberá velar por el cumplimiento de la presente ley, pudiendo solicitar para ello</w:t>
      </w:r>
      <w:r w:rsidRPr="00233B0C">
        <w:rPr>
          <w:rFonts w:ascii="Times New Roman" w:hAnsi="Times New Roman"/>
          <w:sz w:val="24"/>
          <w:szCs w:val="24"/>
        </w:rPr>
        <w:t>,</w:t>
      </w:r>
      <w:r w:rsidR="00324B17">
        <w:rPr>
          <w:rFonts w:ascii="Times New Roman" w:hAnsi="Times New Roman"/>
          <w:sz w:val="24"/>
          <w:szCs w:val="24"/>
        </w:rPr>
        <w:t xml:space="preserve"> </w:t>
      </w:r>
      <w:r w:rsidRPr="00233B0C">
        <w:rPr>
          <w:rFonts w:ascii="Times New Roman" w:hAnsi="Times New Roman"/>
          <w:sz w:val="24"/>
          <w:szCs w:val="24"/>
        </w:rPr>
        <w:t>la colaboración de</w:t>
      </w:r>
      <w:r w:rsidR="00D71E61">
        <w:rPr>
          <w:rFonts w:ascii="Times New Roman" w:hAnsi="Times New Roman"/>
          <w:sz w:val="24"/>
          <w:szCs w:val="24"/>
        </w:rPr>
        <w:t xml:space="preserve"> la </w:t>
      </w:r>
      <w:r w:rsidR="00D71E61" w:rsidRPr="003D0992">
        <w:rPr>
          <w:rFonts w:ascii="Times New Roman" w:hAnsi="Times New Roman"/>
          <w:sz w:val="24"/>
          <w:szCs w:val="24"/>
        </w:rPr>
        <w:t>Dirección General de Fiscalización, dependiente del Ministerio de la Producción,</w:t>
      </w:r>
      <w:r w:rsidRPr="00233B0C">
        <w:rPr>
          <w:rFonts w:ascii="Times New Roman" w:hAnsi="Times New Roman"/>
          <w:sz w:val="24"/>
          <w:szCs w:val="24"/>
        </w:rPr>
        <w:t xml:space="preserve"> la Policía </w:t>
      </w:r>
      <w:r w:rsidR="00C47A9F">
        <w:rPr>
          <w:rFonts w:ascii="Times New Roman" w:hAnsi="Times New Roman"/>
          <w:sz w:val="24"/>
          <w:szCs w:val="24"/>
        </w:rPr>
        <w:t>P</w:t>
      </w:r>
      <w:r w:rsidRPr="00233B0C">
        <w:rPr>
          <w:rFonts w:ascii="Times New Roman" w:hAnsi="Times New Roman"/>
          <w:sz w:val="24"/>
          <w:szCs w:val="24"/>
        </w:rPr>
        <w:t>rovincial, de la Prefectura Naval Argentina</w:t>
      </w:r>
      <w:r w:rsidR="00584871" w:rsidRPr="00233B0C">
        <w:rPr>
          <w:rFonts w:ascii="Times New Roman" w:hAnsi="Times New Roman"/>
          <w:sz w:val="24"/>
          <w:szCs w:val="24"/>
        </w:rPr>
        <w:t xml:space="preserve">, de los municipios aledaños, </w:t>
      </w:r>
      <w:r w:rsidR="00D71E61" w:rsidRPr="003D0992">
        <w:rPr>
          <w:rFonts w:ascii="Times New Roman" w:hAnsi="Times New Roman"/>
          <w:sz w:val="24"/>
          <w:szCs w:val="24"/>
        </w:rPr>
        <w:t>de guarda faunas honorarios</w:t>
      </w:r>
      <w:r w:rsidR="001740EF">
        <w:rPr>
          <w:rFonts w:ascii="Times New Roman" w:hAnsi="Times New Roman"/>
          <w:sz w:val="24"/>
          <w:szCs w:val="24"/>
        </w:rPr>
        <w:t xml:space="preserve"> </w:t>
      </w:r>
      <w:r w:rsidR="00584871" w:rsidRPr="00233B0C">
        <w:rPr>
          <w:rFonts w:ascii="Times New Roman" w:hAnsi="Times New Roman"/>
          <w:sz w:val="24"/>
          <w:szCs w:val="24"/>
        </w:rPr>
        <w:t xml:space="preserve">y de otras organizaciones e instituciones que </w:t>
      </w:r>
      <w:r w:rsidR="00C47A9F">
        <w:rPr>
          <w:rFonts w:ascii="Times New Roman" w:hAnsi="Times New Roman"/>
          <w:sz w:val="24"/>
          <w:szCs w:val="24"/>
        </w:rPr>
        <w:t>coadyuven al</w:t>
      </w:r>
      <w:r w:rsidR="00584871" w:rsidRPr="00233B0C">
        <w:rPr>
          <w:rFonts w:ascii="Times New Roman" w:hAnsi="Times New Roman"/>
          <w:sz w:val="24"/>
          <w:szCs w:val="24"/>
        </w:rPr>
        <w:t xml:space="preserve"> cumplimiento del objeto de la presente</w:t>
      </w:r>
      <w:r w:rsidRPr="00233B0C">
        <w:rPr>
          <w:rFonts w:ascii="Times New Roman" w:hAnsi="Times New Roman"/>
          <w:sz w:val="24"/>
          <w:szCs w:val="24"/>
        </w:rPr>
        <w:t>.</w:t>
      </w:r>
    </w:p>
    <w:p w14:paraId="3831F33B" w14:textId="77777777" w:rsidR="00C45041" w:rsidRPr="00C45041" w:rsidRDefault="00C45041" w:rsidP="003D09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ARTICULO 6°:</w:t>
      </w:r>
      <w:r>
        <w:rPr>
          <w:rFonts w:ascii="Times New Roman" w:hAnsi="Times New Roman"/>
          <w:sz w:val="24"/>
          <w:szCs w:val="24"/>
        </w:rPr>
        <w:t xml:space="preserve"> Dispóngase luego de la entrada en vigencia de la presente la colocación de carteles con la referencia de “Zona de Reserva Exclusiva para Pesca Deportiva” o similar, a lo largo del arroyo y estratégicamente donde la Autoridad de Aplicación estime más conveniente. </w:t>
      </w:r>
    </w:p>
    <w:p w14:paraId="6F4CE397" w14:textId="7620654F" w:rsidR="00D71E61" w:rsidRPr="003D0992" w:rsidRDefault="00D71E61" w:rsidP="00F706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0992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ARTICULO </w:t>
      </w:r>
      <w:r w:rsidR="00C45041">
        <w:rPr>
          <w:rFonts w:ascii="Times New Roman" w:hAnsi="Times New Roman"/>
          <w:b/>
          <w:bCs/>
          <w:sz w:val="24"/>
          <w:szCs w:val="24"/>
          <w:u w:val="single"/>
        </w:rPr>
        <w:t>7</w:t>
      </w:r>
      <w:r w:rsidRPr="003D0992">
        <w:rPr>
          <w:rFonts w:ascii="Times New Roman" w:hAnsi="Times New Roman"/>
          <w:b/>
          <w:bCs/>
          <w:sz w:val="24"/>
          <w:szCs w:val="24"/>
          <w:u w:val="single"/>
        </w:rPr>
        <w:t>°:</w:t>
      </w:r>
      <w:r w:rsidRPr="003D0992">
        <w:rPr>
          <w:rFonts w:ascii="Times New Roman" w:hAnsi="Times New Roman"/>
          <w:sz w:val="24"/>
          <w:szCs w:val="24"/>
        </w:rPr>
        <w:t xml:space="preserve"> Las infracciones a la presente ley serán pasibles de las sanciones previstas en la Ley Provincial de Pesca N° 4</w:t>
      </w:r>
      <w:r w:rsidR="00324B17">
        <w:rPr>
          <w:rFonts w:ascii="Times New Roman" w:hAnsi="Times New Roman"/>
          <w:sz w:val="24"/>
          <w:szCs w:val="24"/>
        </w:rPr>
        <w:t>.</w:t>
      </w:r>
      <w:r w:rsidRPr="003D0992">
        <w:rPr>
          <w:rFonts w:ascii="Times New Roman" w:hAnsi="Times New Roman"/>
          <w:sz w:val="24"/>
          <w:szCs w:val="24"/>
        </w:rPr>
        <w:t xml:space="preserve">892 o la normativa que en un futuro la reemplace y/o modifique. </w:t>
      </w:r>
    </w:p>
    <w:p w14:paraId="73C40ACB" w14:textId="77777777" w:rsidR="00F01FA7" w:rsidRPr="00F01FA7" w:rsidRDefault="00F01FA7" w:rsidP="00F01FA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ARTÍCULO </w:t>
      </w:r>
      <w:r w:rsidR="00C45041"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°:</w:t>
      </w:r>
      <w:r>
        <w:rPr>
          <w:rFonts w:ascii="Times New Roman" w:hAnsi="Times New Roman"/>
          <w:sz w:val="24"/>
          <w:szCs w:val="24"/>
        </w:rPr>
        <w:t xml:space="preserve"> Los fondos recaudados por la aplicación de las sanciones contempladas en la presente ley ingresarán al Fondo de Protección</w:t>
      </w:r>
      <w:r w:rsidR="00740AE9"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 xml:space="preserve"> Conservación de la Fauna y serán utilizados de acuerdo a las disposiciones del mismo.</w:t>
      </w:r>
    </w:p>
    <w:p w14:paraId="42DF0029" w14:textId="77777777" w:rsidR="00843B2D" w:rsidRPr="00233B0C" w:rsidRDefault="00FC39B3" w:rsidP="00233B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3B0C">
        <w:rPr>
          <w:rFonts w:ascii="Times New Roman" w:hAnsi="Times New Roman"/>
          <w:b/>
          <w:sz w:val="24"/>
          <w:szCs w:val="24"/>
          <w:u w:val="single"/>
        </w:rPr>
        <w:t xml:space="preserve">ARTÍCULO </w:t>
      </w:r>
      <w:r w:rsidR="00C45041">
        <w:rPr>
          <w:rFonts w:ascii="Times New Roman" w:hAnsi="Times New Roman"/>
          <w:b/>
          <w:sz w:val="24"/>
          <w:szCs w:val="24"/>
          <w:u w:val="single"/>
        </w:rPr>
        <w:t>9</w:t>
      </w:r>
      <w:r w:rsidR="00245861" w:rsidRPr="00233B0C">
        <w:rPr>
          <w:rFonts w:ascii="Times New Roman" w:hAnsi="Times New Roman"/>
          <w:b/>
          <w:sz w:val="24"/>
          <w:szCs w:val="24"/>
          <w:u w:val="single"/>
        </w:rPr>
        <w:t>°</w:t>
      </w:r>
      <w:r w:rsidR="00233B0C">
        <w:rPr>
          <w:rFonts w:ascii="Times New Roman" w:hAnsi="Times New Roman"/>
          <w:b/>
          <w:sz w:val="24"/>
          <w:szCs w:val="24"/>
          <w:u w:val="single"/>
        </w:rPr>
        <w:t>:</w:t>
      </w:r>
      <w:r w:rsidR="003B562B">
        <w:rPr>
          <w:rFonts w:ascii="Times New Roman" w:hAnsi="Times New Roman"/>
          <w:sz w:val="24"/>
          <w:szCs w:val="24"/>
        </w:rPr>
        <w:t xml:space="preserve"> </w:t>
      </w:r>
      <w:r w:rsidR="00AA1B45">
        <w:rPr>
          <w:rFonts w:ascii="Times New Roman" w:hAnsi="Times New Roman"/>
          <w:sz w:val="24"/>
          <w:szCs w:val="24"/>
        </w:rPr>
        <w:t>De forma</w:t>
      </w:r>
      <w:r w:rsidRPr="00233B0C">
        <w:rPr>
          <w:rFonts w:ascii="Times New Roman" w:hAnsi="Times New Roman"/>
          <w:sz w:val="24"/>
          <w:szCs w:val="24"/>
        </w:rPr>
        <w:t>.</w:t>
      </w:r>
    </w:p>
    <w:p w14:paraId="00160CD3" w14:textId="77777777" w:rsidR="0051041F" w:rsidRPr="00233B0C" w:rsidRDefault="0051041F" w:rsidP="00233B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8F6ABA7" w14:textId="77777777" w:rsidR="0051041F" w:rsidRPr="00233B0C" w:rsidRDefault="0051041F" w:rsidP="00233B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A241DEE" w14:textId="77777777" w:rsidR="0051041F" w:rsidRPr="00233B0C" w:rsidRDefault="0051041F" w:rsidP="00233B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69D0908" w14:textId="77777777" w:rsidR="0051041F" w:rsidRPr="00233B0C" w:rsidRDefault="0051041F" w:rsidP="00233B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1703C04" w14:textId="77777777" w:rsidR="0051041F" w:rsidRPr="00233B0C" w:rsidRDefault="0051041F" w:rsidP="00233B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9BB4391" w14:textId="77777777" w:rsidR="0051041F" w:rsidRPr="00233B0C" w:rsidRDefault="0051041F" w:rsidP="00233B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01BCA8B" w14:textId="77777777" w:rsidR="0051041F" w:rsidRDefault="0051041F" w:rsidP="00233B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5363187" w14:textId="77777777" w:rsidR="00641318" w:rsidRDefault="00641318" w:rsidP="00233B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B16EBC6" w14:textId="77777777" w:rsidR="00641318" w:rsidRDefault="00641318" w:rsidP="00233B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95FDBC6" w14:textId="77777777" w:rsidR="00641318" w:rsidRDefault="00641318" w:rsidP="00233B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D7F3AC1" w14:textId="77777777" w:rsidR="00641318" w:rsidRDefault="00641318" w:rsidP="00233B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4FDF9D2" w14:textId="77777777" w:rsidR="00641318" w:rsidRDefault="00641318" w:rsidP="00233B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E65C2EE" w14:textId="77777777" w:rsidR="00641318" w:rsidRDefault="00641318" w:rsidP="00233B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0F415E8" w14:textId="77777777" w:rsidR="00641318" w:rsidRPr="00233B0C" w:rsidRDefault="00641318" w:rsidP="00233B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EF918E9" w14:textId="77777777" w:rsidR="0051041F" w:rsidRPr="00233B0C" w:rsidRDefault="0051041F" w:rsidP="00233B0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B0C">
        <w:rPr>
          <w:rFonts w:ascii="Times New Roman" w:hAnsi="Times New Roman"/>
          <w:b/>
          <w:sz w:val="24"/>
          <w:szCs w:val="24"/>
        </w:rPr>
        <w:lastRenderedPageBreak/>
        <w:t>FUNDAMENTOS</w:t>
      </w:r>
    </w:p>
    <w:p w14:paraId="253D5BE5" w14:textId="5A60AF90" w:rsidR="008C6663" w:rsidRDefault="00E5403C" w:rsidP="008C666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intermedio del presente proyecto de ley se persigue restringir las actividades pesqueras que se desarrollan actualmente en la zona delimitada en el articulado, comprendida desde </w:t>
      </w:r>
      <w:r w:rsidR="003D0992">
        <w:rPr>
          <w:rFonts w:ascii="Times New Roman" w:hAnsi="Times New Roman"/>
          <w:sz w:val="24"/>
          <w:szCs w:val="24"/>
        </w:rPr>
        <w:t>el nacimiento del</w:t>
      </w:r>
      <w:r>
        <w:rPr>
          <w:rFonts w:ascii="Times New Roman" w:hAnsi="Times New Roman"/>
          <w:sz w:val="24"/>
          <w:szCs w:val="24"/>
        </w:rPr>
        <w:t xml:space="preserve"> “</w:t>
      </w:r>
      <w:r w:rsidR="003D0992">
        <w:rPr>
          <w:rFonts w:ascii="Times New Roman" w:hAnsi="Times New Roman"/>
          <w:sz w:val="24"/>
          <w:szCs w:val="24"/>
        </w:rPr>
        <w:t>Arroyo Doll</w:t>
      </w:r>
      <w:r>
        <w:rPr>
          <w:rFonts w:ascii="Times New Roman" w:hAnsi="Times New Roman"/>
          <w:sz w:val="24"/>
          <w:szCs w:val="24"/>
        </w:rPr>
        <w:t>”</w:t>
      </w:r>
      <w:r w:rsidR="003D0992">
        <w:rPr>
          <w:rFonts w:ascii="Times New Roman" w:hAnsi="Times New Roman"/>
          <w:sz w:val="24"/>
          <w:szCs w:val="24"/>
        </w:rPr>
        <w:t>, en la localidad de General Ramírez,</w:t>
      </w:r>
      <w:r>
        <w:rPr>
          <w:rFonts w:ascii="Times New Roman" w:hAnsi="Times New Roman"/>
          <w:sz w:val="24"/>
          <w:szCs w:val="24"/>
        </w:rPr>
        <w:t xml:space="preserve"> hasta</w:t>
      </w:r>
      <w:r w:rsidR="004668A0">
        <w:rPr>
          <w:rFonts w:ascii="Times New Roman" w:hAnsi="Times New Roman"/>
          <w:sz w:val="24"/>
          <w:szCs w:val="24"/>
        </w:rPr>
        <w:t xml:space="preserve"> su </w:t>
      </w:r>
      <w:r w:rsidR="00324B17">
        <w:rPr>
          <w:rFonts w:ascii="Times New Roman" w:hAnsi="Times New Roman"/>
          <w:sz w:val="24"/>
          <w:szCs w:val="24"/>
        </w:rPr>
        <w:t>confluencia</w:t>
      </w:r>
      <w:r w:rsidR="004668A0">
        <w:rPr>
          <w:rFonts w:ascii="Times New Roman" w:hAnsi="Times New Roman"/>
          <w:sz w:val="24"/>
          <w:szCs w:val="24"/>
        </w:rPr>
        <w:t xml:space="preserve"> con el “</w:t>
      </w:r>
      <w:r w:rsidR="00324B17">
        <w:rPr>
          <w:rFonts w:ascii="Times New Roman" w:hAnsi="Times New Roman"/>
          <w:sz w:val="24"/>
          <w:szCs w:val="24"/>
        </w:rPr>
        <w:t>Arroyo Las Mangas</w:t>
      </w:r>
      <w:r w:rsidR="004668A0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declarándola como Zona de Reserva exclusiva para la Pesca </w:t>
      </w:r>
      <w:r w:rsidR="003D0992">
        <w:rPr>
          <w:rFonts w:ascii="Times New Roman" w:hAnsi="Times New Roman"/>
          <w:sz w:val="24"/>
          <w:szCs w:val="24"/>
        </w:rPr>
        <w:t>Deportiva con</w:t>
      </w:r>
      <w:r w:rsidR="006052FF">
        <w:rPr>
          <w:rFonts w:ascii="Times New Roman" w:hAnsi="Times New Roman"/>
          <w:sz w:val="24"/>
          <w:szCs w:val="24"/>
        </w:rPr>
        <w:t xml:space="preserve"> devolución obligatoria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DFB167A" w14:textId="77777777" w:rsidR="008C6663" w:rsidRDefault="008C6663" w:rsidP="008C666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6663">
        <w:rPr>
          <w:rFonts w:ascii="Times New Roman" w:hAnsi="Times New Roman"/>
          <w:sz w:val="24"/>
          <w:szCs w:val="24"/>
        </w:rPr>
        <w:t>Normativa: en nuestra provincia se encuentra vigente la ley N° 4892 sancionada en 1970. Dicho texto legal regula el ejercicio de la pesca en aguas de jurisdicción provincial estableciendo modalidades, prohibiciones y múltiples sanciones para reprimir las infracciones a la normativa. A su vez como complementarias encontramos dentro de la normativa provincial la ley N° 7156 del año 1983; y las resoluciones N° 2598/86, Resolución N° 1450/00, Resolución N° 043/02 y la reciente Resolución 804/2020 dictada en el marco de la emergencia por la bajante extraordinaria que atraviesa nuestro Río Paraná.</w:t>
      </w:r>
    </w:p>
    <w:p w14:paraId="649A23F1" w14:textId="34DD8F13" w:rsidR="00104114" w:rsidRDefault="00546A78" w:rsidP="00B747C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Considerando que </w:t>
      </w:r>
      <w:r w:rsidRPr="00546A78">
        <w:rPr>
          <w:rFonts w:ascii="Times New Roman" w:hAnsi="Times New Roman"/>
          <w:sz w:val="24"/>
          <w:szCs w:val="24"/>
        </w:rPr>
        <w:t>Arroyo Doll es un</w:t>
      </w:r>
      <w:r w:rsidR="003B562B">
        <w:rPr>
          <w:rFonts w:ascii="Times New Roman" w:hAnsi="Times New Roman"/>
          <w:sz w:val="24"/>
          <w:szCs w:val="24"/>
        </w:rPr>
        <w:t xml:space="preserve"> </w:t>
      </w:r>
      <w:r w:rsidR="00E96D3B">
        <w:rPr>
          <w:rFonts w:ascii="Times New Roman" w:hAnsi="Times New Roman"/>
          <w:sz w:val="24"/>
          <w:szCs w:val="24"/>
        </w:rPr>
        <w:t>curso de agua que representa un ecosistema en sí mismo, y que históricamente ha sido concurrido en toda su margen para actividades recreativas y de esparcimiento. Que en la actualidad la extracción masiva de peces, sumada a la extraordinaria bajan</w:t>
      </w:r>
      <w:r w:rsidR="00104114">
        <w:rPr>
          <w:rFonts w:ascii="Times New Roman" w:hAnsi="Times New Roman"/>
          <w:sz w:val="24"/>
          <w:szCs w:val="24"/>
        </w:rPr>
        <w:t>te</w:t>
      </w:r>
      <w:r w:rsidR="00E96D3B">
        <w:rPr>
          <w:rFonts w:ascii="Times New Roman" w:hAnsi="Times New Roman"/>
          <w:sz w:val="24"/>
          <w:szCs w:val="24"/>
        </w:rPr>
        <w:t xml:space="preserve"> de ríos y arroyos, </w:t>
      </w:r>
      <w:r w:rsidR="00CF1DF4">
        <w:rPr>
          <w:rFonts w:ascii="Times New Roman" w:hAnsi="Times New Roman"/>
          <w:sz w:val="24"/>
          <w:szCs w:val="24"/>
        </w:rPr>
        <w:t xml:space="preserve">pone </w:t>
      </w:r>
      <w:r w:rsidR="00104114">
        <w:rPr>
          <w:rFonts w:ascii="Times New Roman" w:hAnsi="Times New Roman"/>
          <w:sz w:val="24"/>
          <w:szCs w:val="24"/>
        </w:rPr>
        <w:t>predominantemente</w:t>
      </w:r>
      <w:r w:rsidR="00CF1DF4">
        <w:rPr>
          <w:rFonts w:ascii="Times New Roman" w:hAnsi="Times New Roman"/>
          <w:sz w:val="24"/>
          <w:szCs w:val="24"/>
        </w:rPr>
        <w:t xml:space="preserve"> en jaque los </w:t>
      </w:r>
      <w:r w:rsidRPr="00546A78">
        <w:rPr>
          <w:rFonts w:ascii="Times New Roman" w:hAnsi="Times New Roman"/>
          <w:sz w:val="24"/>
          <w:szCs w:val="24"/>
        </w:rPr>
        <w:t>recursos ictícolas.</w:t>
      </w:r>
      <w:r w:rsidR="001740EF">
        <w:rPr>
          <w:rFonts w:ascii="Times New Roman" w:hAnsi="Times New Roman"/>
          <w:sz w:val="24"/>
          <w:szCs w:val="24"/>
        </w:rPr>
        <w:t xml:space="preserve"> </w:t>
      </w:r>
      <w:r w:rsidR="00B747CC" w:rsidRPr="00B747CC">
        <w:rPr>
          <w:rFonts w:ascii="Times New Roman" w:hAnsi="Times New Roman"/>
          <w:sz w:val="24"/>
          <w:szCs w:val="24"/>
        </w:rPr>
        <w:t>Preservar, conservar, recuperar y m</w:t>
      </w:r>
      <w:r w:rsidR="00B747CC">
        <w:rPr>
          <w:rFonts w:ascii="Times New Roman" w:hAnsi="Times New Roman"/>
          <w:sz w:val="24"/>
          <w:szCs w:val="24"/>
        </w:rPr>
        <w:t xml:space="preserve">ejorar las distintas especies y </w:t>
      </w:r>
      <w:r w:rsidR="00B747CC" w:rsidRPr="00B747CC">
        <w:rPr>
          <w:rFonts w:ascii="Times New Roman" w:hAnsi="Times New Roman"/>
          <w:sz w:val="24"/>
          <w:szCs w:val="24"/>
        </w:rPr>
        <w:t>ecosiste</w:t>
      </w:r>
      <w:r w:rsidR="00B747CC">
        <w:rPr>
          <w:rFonts w:ascii="Times New Roman" w:hAnsi="Times New Roman"/>
          <w:sz w:val="24"/>
          <w:szCs w:val="24"/>
        </w:rPr>
        <w:t>mas que se encuentren en riesgo y a</w:t>
      </w:r>
      <w:r w:rsidR="00B747CC" w:rsidRPr="00B747CC">
        <w:rPr>
          <w:rFonts w:ascii="Times New Roman" w:hAnsi="Times New Roman"/>
          <w:sz w:val="24"/>
          <w:szCs w:val="24"/>
        </w:rPr>
        <w:t>segurar un manejo sustentable de los recursos naturales y culturales</w:t>
      </w:r>
      <w:r w:rsidR="00B747CC">
        <w:rPr>
          <w:rFonts w:ascii="Times New Roman" w:hAnsi="Times New Roman"/>
          <w:sz w:val="24"/>
          <w:szCs w:val="24"/>
        </w:rPr>
        <w:t xml:space="preserve"> es la obligación del Estado. Requiriéndose la</w:t>
      </w:r>
      <w:r w:rsidRPr="00546A78">
        <w:rPr>
          <w:rFonts w:ascii="Times New Roman" w:hAnsi="Times New Roman"/>
          <w:sz w:val="24"/>
          <w:szCs w:val="24"/>
        </w:rPr>
        <w:t xml:space="preserve"> toma de concienci</w:t>
      </w:r>
      <w:r w:rsidR="00CF1DF4">
        <w:rPr>
          <w:rFonts w:ascii="Times New Roman" w:hAnsi="Times New Roman"/>
          <w:sz w:val="24"/>
          <w:szCs w:val="24"/>
        </w:rPr>
        <w:t>a, y</w:t>
      </w:r>
      <w:r w:rsidR="00B747CC">
        <w:rPr>
          <w:rFonts w:ascii="Times New Roman" w:hAnsi="Times New Roman"/>
          <w:sz w:val="24"/>
          <w:szCs w:val="24"/>
        </w:rPr>
        <w:t xml:space="preserve"> la</w:t>
      </w:r>
      <w:r w:rsidRPr="00546A78">
        <w:rPr>
          <w:rFonts w:ascii="Times New Roman" w:hAnsi="Times New Roman"/>
          <w:sz w:val="24"/>
          <w:szCs w:val="24"/>
        </w:rPr>
        <w:t xml:space="preserve"> perseverancia en el cuidad</w:t>
      </w:r>
      <w:r w:rsidR="00CF1DF4">
        <w:rPr>
          <w:rFonts w:ascii="Times New Roman" w:hAnsi="Times New Roman"/>
          <w:sz w:val="24"/>
          <w:szCs w:val="24"/>
        </w:rPr>
        <w:t>o de los recursos naturales</w:t>
      </w:r>
      <w:r w:rsidRPr="00546A78">
        <w:rPr>
          <w:rFonts w:ascii="Times New Roman" w:hAnsi="Times New Roman"/>
          <w:sz w:val="24"/>
          <w:szCs w:val="24"/>
        </w:rPr>
        <w:t xml:space="preserve"> para las generaciones futuras</w:t>
      </w:r>
      <w:r w:rsidR="00CF1DF4">
        <w:rPr>
          <w:rFonts w:ascii="Times New Roman" w:hAnsi="Times New Roman"/>
          <w:sz w:val="24"/>
          <w:szCs w:val="24"/>
        </w:rPr>
        <w:t>, en el marco de una reconversión</w:t>
      </w:r>
      <w:r w:rsidR="00CF0248">
        <w:rPr>
          <w:rFonts w:ascii="Times New Roman" w:hAnsi="Times New Roman"/>
          <w:sz w:val="24"/>
          <w:szCs w:val="24"/>
        </w:rPr>
        <w:t xml:space="preserve"> progresiva</w:t>
      </w:r>
      <w:r w:rsidR="00CF1DF4">
        <w:rPr>
          <w:rFonts w:ascii="Times New Roman" w:hAnsi="Times New Roman"/>
          <w:sz w:val="24"/>
          <w:szCs w:val="24"/>
        </w:rPr>
        <w:t xml:space="preserve"> de las actividades extractivas históricamente desarrolladas</w:t>
      </w:r>
      <w:r w:rsidR="00B747CC">
        <w:rPr>
          <w:rFonts w:ascii="Times New Roman" w:hAnsi="Times New Roman"/>
          <w:sz w:val="24"/>
          <w:szCs w:val="24"/>
        </w:rPr>
        <w:t xml:space="preserve">. </w:t>
      </w:r>
    </w:p>
    <w:p w14:paraId="0861C000" w14:textId="291FF6BF" w:rsidR="008C6663" w:rsidRDefault="0045755A" w:rsidP="00B747C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Declarar todo el margen del A</w:t>
      </w:r>
      <w:r w:rsidR="007552CC">
        <w:rPr>
          <w:rFonts w:ascii="Times New Roman" w:hAnsi="Times New Roman"/>
          <w:sz w:val="24"/>
          <w:szCs w:val="24"/>
        </w:rPr>
        <w:t xml:space="preserve">rroyo Doll, desde su nacimiento hasta su </w:t>
      </w:r>
      <w:r w:rsidR="00324B17">
        <w:rPr>
          <w:rFonts w:ascii="Times New Roman" w:hAnsi="Times New Roman"/>
          <w:sz w:val="24"/>
          <w:szCs w:val="24"/>
        </w:rPr>
        <w:t>confluencia</w:t>
      </w:r>
      <w:r w:rsidR="000136A1">
        <w:rPr>
          <w:rFonts w:ascii="Times New Roman" w:hAnsi="Times New Roman"/>
          <w:sz w:val="24"/>
          <w:szCs w:val="24"/>
        </w:rPr>
        <w:t xml:space="preserve"> con el </w:t>
      </w:r>
      <w:r w:rsidR="00324B17">
        <w:rPr>
          <w:rFonts w:ascii="Times New Roman" w:hAnsi="Times New Roman"/>
          <w:sz w:val="24"/>
          <w:szCs w:val="24"/>
        </w:rPr>
        <w:t>“Arroyo Las Mangas”</w:t>
      </w:r>
      <w:r w:rsidR="000136A1">
        <w:rPr>
          <w:rFonts w:ascii="Times New Roman" w:hAnsi="Times New Roman"/>
          <w:sz w:val="24"/>
          <w:szCs w:val="24"/>
        </w:rPr>
        <w:t xml:space="preserve">, </w:t>
      </w:r>
      <w:r w:rsidR="009446A4">
        <w:rPr>
          <w:rFonts w:ascii="Times New Roman" w:hAnsi="Times New Roman"/>
          <w:sz w:val="24"/>
          <w:szCs w:val="24"/>
        </w:rPr>
        <w:t>Z</w:t>
      </w:r>
      <w:r w:rsidR="0023465B">
        <w:rPr>
          <w:rFonts w:ascii="Times New Roman" w:hAnsi="Times New Roman"/>
          <w:sz w:val="24"/>
          <w:szCs w:val="24"/>
        </w:rPr>
        <w:t xml:space="preserve">ona </w:t>
      </w:r>
      <w:r w:rsidR="009446A4">
        <w:rPr>
          <w:rFonts w:ascii="Times New Roman" w:hAnsi="Times New Roman"/>
          <w:sz w:val="24"/>
          <w:szCs w:val="24"/>
        </w:rPr>
        <w:t>E</w:t>
      </w:r>
      <w:r w:rsidR="0023465B">
        <w:rPr>
          <w:rFonts w:ascii="Times New Roman" w:hAnsi="Times New Roman"/>
          <w:sz w:val="24"/>
          <w:szCs w:val="24"/>
        </w:rPr>
        <w:t xml:space="preserve">xclusiva para </w:t>
      </w:r>
      <w:r w:rsidR="009446A4">
        <w:rPr>
          <w:rFonts w:ascii="Times New Roman" w:hAnsi="Times New Roman"/>
          <w:sz w:val="24"/>
          <w:szCs w:val="24"/>
        </w:rPr>
        <w:t>P</w:t>
      </w:r>
      <w:r w:rsidR="0023465B">
        <w:rPr>
          <w:rFonts w:ascii="Times New Roman" w:hAnsi="Times New Roman"/>
          <w:sz w:val="24"/>
          <w:szCs w:val="24"/>
        </w:rPr>
        <w:t xml:space="preserve">esca </w:t>
      </w:r>
      <w:r w:rsidR="009446A4">
        <w:rPr>
          <w:rFonts w:ascii="Times New Roman" w:hAnsi="Times New Roman"/>
          <w:sz w:val="24"/>
          <w:szCs w:val="24"/>
        </w:rPr>
        <w:t>D</w:t>
      </w:r>
      <w:r w:rsidR="0023465B">
        <w:rPr>
          <w:rFonts w:ascii="Times New Roman" w:hAnsi="Times New Roman"/>
          <w:sz w:val="24"/>
          <w:szCs w:val="24"/>
        </w:rPr>
        <w:t>eportiva con devolución obligatoria, es un paso esencial en este proceso de reconversión</w:t>
      </w:r>
      <w:r w:rsidR="002E50C0">
        <w:rPr>
          <w:rFonts w:ascii="Times New Roman" w:hAnsi="Times New Roman"/>
          <w:sz w:val="24"/>
          <w:szCs w:val="24"/>
        </w:rPr>
        <w:t xml:space="preserve">, en donde las actividades recreativas y el </w:t>
      </w:r>
      <w:r w:rsidR="00324B17">
        <w:rPr>
          <w:rFonts w:ascii="Times New Roman" w:hAnsi="Times New Roman"/>
          <w:sz w:val="24"/>
          <w:szCs w:val="24"/>
        </w:rPr>
        <w:t>e</w:t>
      </w:r>
      <w:r w:rsidR="002E50C0">
        <w:rPr>
          <w:rFonts w:ascii="Times New Roman" w:hAnsi="Times New Roman"/>
          <w:sz w:val="24"/>
          <w:szCs w:val="24"/>
        </w:rPr>
        <w:t>coturismo tendrán un rol fundamental.</w:t>
      </w:r>
      <w:bookmarkStart w:id="0" w:name="_GoBack"/>
      <w:bookmarkEnd w:id="0"/>
      <w:r w:rsidR="00E44A4D">
        <w:rPr>
          <w:rFonts w:ascii="Times New Roman" w:hAnsi="Times New Roman"/>
          <w:sz w:val="24"/>
          <w:szCs w:val="24"/>
        </w:rPr>
        <w:t xml:space="preserve"> Sumado a esto, la misma sociedad </w:t>
      </w:r>
      <w:r w:rsidR="00E44A4D">
        <w:rPr>
          <w:rFonts w:ascii="Times New Roman" w:hAnsi="Times New Roman"/>
          <w:sz w:val="24"/>
          <w:szCs w:val="24"/>
        </w:rPr>
        <w:lastRenderedPageBreak/>
        <w:t>es la que está reclamando a través de petitorios</w:t>
      </w:r>
      <w:r w:rsidR="003D3667">
        <w:rPr>
          <w:rFonts w:ascii="Times New Roman" w:hAnsi="Times New Roman"/>
          <w:sz w:val="24"/>
          <w:szCs w:val="24"/>
        </w:rPr>
        <w:t xml:space="preserve"> con numerosa</w:t>
      </w:r>
      <w:r w:rsidR="00A21269">
        <w:rPr>
          <w:rFonts w:ascii="Times New Roman" w:hAnsi="Times New Roman"/>
          <w:sz w:val="24"/>
          <w:szCs w:val="24"/>
        </w:rPr>
        <w:t xml:space="preserve"> cantidad de</w:t>
      </w:r>
      <w:r w:rsidR="003D3667">
        <w:rPr>
          <w:rFonts w:ascii="Times New Roman" w:hAnsi="Times New Roman"/>
          <w:sz w:val="24"/>
          <w:szCs w:val="24"/>
        </w:rPr>
        <w:t xml:space="preserve"> firmas</w:t>
      </w:r>
      <w:r w:rsidR="00E44A4D">
        <w:rPr>
          <w:rFonts w:ascii="Times New Roman" w:hAnsi="Times New Roman"/>
          <w:sz w:val="24"/>
          <w:szCs w:val="24"/>
        </w:rPr>
        <w:t xml:space="preserve">, soluciones de fondo a </w:t>
      </w:r>
      <w:r w:rsidR="00104114">
        <w:rPr>
          <w:rFonts w:ascii="Times New Roman" w:hAnsi="Times New Roman"/>
          <w:sz w:val="24"/>
          <w:szCs w:val="24"/>
        </w:rPr>
        <w:t>esta</w:t>
      </w:r>
      <w:r w:rsidR="00E44A4D">
        <w:rPr>
          <w:rFonts w:ascii="Times New Roman" w:hAnsi="Times New Roman"/>
          <w:sz w:val="24"/>
          <w:szCs w:val="24"/>
        </w:rPr>
        <w:t xml:space="preserve"> problemática de atropello al </w:t>
      </w:r>
      <w:r w:rsidR="00A21269">
        <w:rPr>
          <w:rFonts w:ascii="Times New Roman" w:hAnsi="Times New Roman"/>
          <w:sz w:val="24"/>
          <w:szCs w:val="24"/>
        </w:rPr>
        <w:t xml:space="preserve">medio </w:t>
      </w:r>
      <w:r w:rsidR="00E44A4D">
        <w:rPr>
          <w:rFonts w:ascii="Times New Roman" w:hAnsi="Times New Roman"/>
          <w:sz w:val="24"/>
          <w:szCs w:val="24"/>
        </w:rPr>
        <w:t>ambiente.</w:t>
      </w:r>
    </w:p>
    <w:p w14:paraId="290F859C" w14:textId="77777777" w:rsidR="002E50C0" w:rsidRPr="008C6663" w:rsidRDefault="00E44A4D" w:rsidP="00B747C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4A4D">
        <w:rPr>
          <w:rFonts w:ascii="Times New Roman" w:hAnsi="Times New Roman"/>
          <w:sz w:val="24"/>
          <w:szCs w:val="24"/>
        </w:rPr>
        <w:t>Por las razones expuestas y a las que estoy dispuesta a verter en el momento oportuno, solicito a mis pares que me acompañen con su voto favorable en el presente proyecto.</w:t>
      </w:r>
    </w:p>
    <w:sectPr w:rsidR="002E50C0" w:rsidRPr="008C6663" w:rsidSect="00233B0C">
      <w:pgSz w:w="11906" w:h="16838"/>
      <w:pgMar w:top="3402" w:right="851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EB450" w14:textId="77777777" w:rsidR="00E704A2" w:rsidRDefault="00E704A2" w:rsidP="00B77ABE">
      <w:pPr>
        <w:spacing w:after="0" w:line="240" w:lineRule="auto"/>
      </w:pPr>
      <w:r>
        <w:separator/>
      </w:r>
    </w:p>
  </w:endnote>
  <w:endnote w:type="continuationSeparator" w:id="0">
    <w:p w14:paraId="38A8C3CE" w14:textId="77777777" w:rsidR="00E704A2" w:rsidRDefault="00E704A2" w:rsidP="00B7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581B2" w14:textId="77777777" w:rsidR="00E704A2" w:rsidRDefault="00E704A2" w:rsidP="00B77ABE">
      <w:pPr>
        <w:spacing w:after="0" w:line="240" w:lineRule="auto"/>
      </w:pPr>
      <w:r>
        <w:separator/>
      </w:r>
    </w:p>
  </w:footnote>
  <w:footnote w:type="continuationSeparator" w:id="0">
    <w:p w14:paraId="39639E0E" w14:textId="77777777" w:rsidR="00E704A2" w:rsidRDefault="00E704A2" w:rsidP="00B77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E1FCB"/>
    <w:multiLevelType w:val="hybridMultilevel"/>
    <w:tmpl w:val="D93677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F59"/>
    <w:rsid w:val="000136A1"/>
    <w:rsid w:val="000232DE"/>
    <w:rsid w:val="00034D80"/>
    <w:rsid w:val="00065426"/>
    <w:rsid w:val="000873F7"/>
    <w:rsid w:val="00094331"/>
    <w:rsid w:val="000A7490"/>
    <w:rsid w:val="000B4F57"/>
    <w:rsid w:val="000C7CE3"/>
    <w:rsid w:val="000E4EEC"/>
    <w:rsid w:val="000F6A68"/>
    <w:rsid w:val="001019EB"/>
    <w:rsid w:val="00104114"/>
    <w:rsid w:val="0015411E"/>
    <w:rsid w:val="0015676D"/>
    <w:rsid w:val="0017186A"/>
    <w:rsid w:val="00173466"/>
    <w:rsid w:val="001740EF"/>
    <w:rsid w:val="001D0434"/>
    <w:rsid w:val="00233B0C"/>
    <w:rsid w:val="0023465B"/>
    <w:rsid w:val="00236405"/>
    <w:rsid w:val="002404A9"/>
    <w:rsid w:val="00241575"/>
    <w:rsid w:val="0024565E"/>
    <w:rsid w:val="00245861"/>
    <w:rsid w:val="0025017A"/>
    <w:rsid w:val="00260B86"/>
    <w:rsid w:val="002653A8"/>
    <w:rsid w:val="002808CE"/>
    <w:rsid w:val="002841E1"/>
    <w:rsid w:val="002A0E5B"/>
    <w:rsid w:val="002A7E29"/>
    <w:rsid w:val="002D058B"/>
    <w:rsid w:val="002D11AC"/>
    <w:rsid w:val="002D2D93"/>
    <w:rsid w:val="002D6CC1"/>
    <w:rsid w:val="002E50C0"/>
    <w:rsid w:val="00324B17"/>
    <w:rsid w:val="003632C2"/>
    <w:rsid w:val="00364523"/>
    <w:rsid w:val="0037594F"/>
    <w:rsid w:val="003839F3"/>
    <w:rsid w:val="003934F8"/>
    <w:rsid w:val="003B562B"/>
    <w:rsid w:val="003D0992"/>
    <w:rsid w:val="003D3561"/>
    <w:rsid w:val="003D3667"/>
    <w:rsid w:val="003D4F5A"/>
    <w:rsid w:val="00400231"/>
    <w:rsid w:val="00405F5D"/>
    <w:rsid w:val="00407B1D"/>
    <w:rsid w:val="00425AC0"/>
    <w:rsid w:val="0042737E"/>
    <w:rsid w:val="00433987"/>
    <w:rsid w:val="00437B68"/>
    <w:rsid w:val="0045755A"/>
    <w:rsid w:val="00465242"/>
    <w:rsid w:val="004668A0"/>
    <w:rsid w:val="004B5CA8"/>
    <w:rsid w:val="004D1141"/>
    <w:rsid w:val="004E60F6"/>
    <w:rsid w:val="004F55AE"/>
    <w:rsid w:val="0050500A"/>
    <w:rsid w:val="00505BB2"/>
    <w:rsid w:val="0051041F"/>
    <w:rsid w:val="00546A78"/>
    <w:rsid w:val="00561A28"/>
    <w:rsid w:val="00563512"/>
    <w:rsid w:val="00584871"/>
    <w:rsid w:val="005B5EDC"/>
    <w:rsid w:val="005E11A2"/>
    <w:rsid w:val="006052FF"/>
    <w:rsid w:val="006335C2"/>
    <w:rsid w:val="00641318"/>
    <w:rsid w:val="00654EA0"/>
    <w:rsid w:val="0069000D"/>
    <w:rsid w:val="006B29F7"/>
    <w:rsid w:val="006C6F41"/>
    <w:rsid w:val="006E4651"/>
    <w:rsid w:val="00722F25"/>
    <w:rsid w:val="00736965"/>
    <w:rsid w:val="00737CD5"/>
    <w:rsid w:val="00740AE9"/>
    <w:rsid w:val="007552CC"/>
    <w:rsid w:val="00761666"/>
    <w:rsid w:val="007920EF"/>
    <w:rsid w:val="008174B6"/>
    <w:rsid w:val="0083680D"/>
    <w:rsid w:val="00843B2D"/>
    <w:rsid w:val="008459D0"/>
    <w:rsid w:val="008A2355"/>
    <w:rsid w:val="008C6663"/>
    <w:rsid w:val="00900540"/>
    <w:rsid w:val="009404BB"/>
    <w:rsid w:val="009446A4"/>
    <w:rsid w:val="00945795"/>
    <w:rsid w:val="00957F62"/>
    <w:rsid w:val="00981052"/>
    <w:rsid w:val="00983873"/>
    <w:rsid w:val="009A0090"/>
    <w:rsid w:val="009F2BAC"/>
    <w:rsid w:val="00A07765"/>
    <w:rsid w:val="00A21269"/>
    <w:rsid w:val="00A266BA"/>
    <w:rsid w:val="00A76585"/>
    <w:rsid w:val="00AA1B45"/>
    <w:rsid w:val="00AB6AAE"/>
    <w:rsid w:val="00AC4F59"/>
    <w:rsid w:val="00AC78D7"/>
    <w:rsid w:val="00AD3587"/>
    <w:rsid w:val="00B1659B"/>
    <w:rsid w:val="00B71A12"/>
    <w:rsid w:val="00B747CC"/>
    <w:rsid w:val="00B75339"/>
    <w:rsid w:val="00B77ABE"/>
    <w:rsid w:val="00BD2080"/>
    <w:rsid w:val="00BE4E2A"/>
    <w:rsid w:val="00C35D3F"/>
    <w:rsid w:val="00C45041"/>
    <w:rsid w:val="00C47A9F"/>
    <w:rsid w:val="00CB7F90"/>
    <w:rsid w:val="00CF0248"/>
    <w:rsid w:val="00CF1DF4"/>
    <w:rsid w:val="00D01C24"/>
    <w:rsid w:val="00D11FC3"/>
    <w:rsid w:val="00D71E61"/>
    <w:rsid w:val="00D92F02"/>
    <w:rsid w:val="00D94958"/>
    <w:rsid w:val="00DB35C0"/>
    <w:rsid w:val="00DC2F81"/>
    <w:rsid w:val="00DD076A"/>
    <w:rsid w:val="00DD1DA6"/>
    <w:rsid w:val="00E16DA6"/>
    <w:rsid w:val="00E44A4D"/>
    <w:rsid w:val="00E5403C"/>
    <w:rsid w:val="00E61934"/>
    <w:rsid w:val="00E704A2"/>
    <w:rsid w:val="00E77B4F"/>
    <w:rsid w:val="00E86DCF"/>
    <w:rsid w:val="00E96D3B"/>
    <w:rsid w:val="00EA2CCC"/>
    <w:rsid w:val="00EC7ED6"/>
    <w:rsid w:val="00EE26BE"/>
    <w:rsid w:val="00F01FA7"/>
    <w:rsid w:val="00F21DBD"/>
    <w:rsid w:val="00F70646"/>
    <w:rsid w:val="00FA33F2"/>
    <w:rsid w:val="00FC39B3"/>
    <w:rsid w:val="00FD139A"/>
    <w:rsid w:val="00FD1BE1"/>
    <w:rsid w:val="00FE725C"/>
    <w:rsid w:val="00FE7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D5850C3"/>
  <w15:docId w15:val="{464C6B1E-2EAC-4EFE-A136-5018F23B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66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C4F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99"/>
    <w:qFormat/>
    <w:rsid w:val="00AC4F59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AC4F59"/>
    <w:rPr>
      <w:rFonts w:cs="Times New Roman"/>
    </w:rPr>
  </w:style>
  <w:style w:type="paragraph" w:styleId="HTMLconformatoprevio">
    <w:name w:val="HTML Preformatted"/>
    <w:basedOn w:val="Normal"/>
    <w:link w:val="HTMLconformatoprevioCar"/>
    <w:uiPriority w:val="99"/>
    <w:rsid w:val="00D11F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link w:val="HTMLconformatoprevio"/>
    <w:uiPriority w:val="99"/>
    <w:locked/>
    <w:rsid w:val="00D11FC3"/>
    <w:rPr>
      <w:rFonts w:ascii="Courier New" w:hAnsi="Courier New" w:cs="Courier New"/>
      <w:sz w:val="20"/>
      <w:szCs w:val="20"/>
      <w:lang w:eastAsia="es-ES"/>
    </w:rPr>
  </w:style>
  <w:style w:type="paragraph" w:styleId="Sinespaciado">
    <w:name w:val="No Spacing"/>
    <w:uiPriority w:val="99"/>
    <w:qFormat/>
    <w:rsid w:val="009F2BAC"/>
    <w:rPr>
      <w:rFonts w:ascii="Arial" w:hAnsi="Arial"/>
      <w:sz w:val="24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B77A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77ABE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B77A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77ABE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4B5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96A04-4131-4CDB-9FE7-08EE2296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709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cp:lastModifiedBy>senado</cp:lastModifiedBy>
  <cp:revision>10</cp:revision>
  <cp:lastPrinted>2020-11-10T23:55:00Z</cp:lastPrinted>
  <dcterms:created xsi:type="dcterms:W3CDTF">2020-11-26T15:24:00Z</dcterms:created>
  <dcterms:modified xsi:type="dcterms:W3CDTF">2020-12-01T11:29:00Z</dcterms:modified>
</cp:coreProperties>
</file>